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1F1B9" w14:textId="77777777" w:rsidR="00B2467D" w:rsidRPr="005411B5" w:rsidRDefault="005411B5" w:rsidP="005411B5">
      <w:pPr>
        <w:pStyle w:val="Heading1"/>
        <w:jc w:val="center"/>
        <w:rPr>
          <w:sz w:val="32"/>
          <w:szCs w:val="32"/>
        </w:rPr>
      </w:pPr>
      <w:r>
        <w:rPr>
          <w:sz w:val="32"/>
          <w:szCs w:val="32"/>
        </w:rPr>
        <w:t>0343</w:t>
      </w:r>
      <w:r w:rsidRPr="00DD3CFE">
        <w:rPr>
          <w:sz w:val="32"/>
          <w:szCs w:val="32"/>
        </w:rPr>
        <w:t xml:space="preserve"> – </w:t>
      </w:r>
      <w:r w:rsidRPr="005411B5">
        <w:rPr>
          <w:rFonts w:cs="Arial"/>
          <w:sz w:val="32"/>
          <w:szCs w:val="32"/>
        </w:rPr>
        <w:t>Management and Program Analyst</w:t>
      </w:r>
    </w:p>
    <w:p w14:paraId="3D133075" w14:textId="77777777" w:rsidR="00B2467D" w:rsidRDefault="00B2467D" w:rsidP="00B2467D">
      <w:pPr>
        <w:spacing w:after="0"/>
        <w:rPr>
          <w:rFonts w:cs="Calibri"/>
          <w:color w:val="000000"/>
          <w:sz w:val="24"/>
          <w:szCs w:val="24"/>
        </w:rPr>
      </w:pPr>
    </w:p>
    <w:p w14:paraId="2436C1B6" w14:textId="77777777" w:rsidR="00B2467D" w:rsidRDefault="00B2467D" w:rsidP="00B2467D">
      <w:pPr>
        <w:spacing w:after="0"/>
        <w:rPr>
          <w:rFonts w:cs="Calibri"/>
          <w:color w:val="000000"/>
          <w:sz w:val="24"/>
          <w:szCs w:val="24"/>
        </w:rPr>
      </w:pPr>
      <w:r w:rsidRPr="00201B4A">
        <w:rPr>
          <w:rFonts w:cs="Calibri"/>
          <w:color w:val="000000"/>
          <w:sz w:val="24"/>
          <w:szCs w:val="24"/>
        </w:rPr>
        <w:t xml:space="preserve">The </w:t>
      </w:r>
      <w:r>
        <w:rPr>
          <w:rFonts w:cs="Calibri"/>
          <w:color w:val="000000"/>
          <w:sz w:val="24"/>
          <w:szCs w:val="24"/>
        </w:rPr>
        <w:t>guide for this occupational series</w:t>
      </w:r>
      <w:r w:rsidRPr="00201B4A">
        <w:rPr>
          <w:rFonts w:cs="Calibri"/>
          <w:color w:val="000000"/>
          <w:sz w:val="24"/>
          <w:szCs w:val="24"/>
        </w:rPr>
        <w:t xml:space="preserve"> is for informational/developmental purposes only. Please note</w:t>
      </w:r>
      <w:r>
        <w:rPr>
          <w:rFonts w:cs="Calibri"/>
          <w:color w:val="000000"/>
          <w:sz w:val="24"/>
          <w:szCs w:val="24"/>
        </w:rPr>
        <w:t>:</w:t>
      </w:r>
      <w:r w:rsidRPr="00201B4A">
        <w:rPr>
          <w:rFonts w:cs="Calibri"/>
          <w:color w:val="000000"/>
          <w:sz w:val="24"/>
          <w:szCs w:val="24"/>
        </w:rPr>
        <w:t xml:space="preserve"> </w:t>
      </w:r>
    </w:p>
    <w:p w14:paraId="63B22859" w14:textId="77777777" w:rsidR="00B2467D" w:rsidRPr="005411B5" w:rsidRDefault="00B2467D" w:rsidP="00FB4BBD">
      <w:pPr>
        <w:pStyle w:val="ListParagraph"/>
        <w:numPr>
          <w:ilvl w:val="0"/>
          <w:numId w:val="23"/>
        </w:numPr>
        <w:ind w:left="720"/>
        <w:rPr>
          <w:szCs w:val="24"/>
        </w:rPr>
      </w:pPr>
      <w:r w:rsidRPr="005411B5">
        <w:rPr>
          <w:szCs w:val="24"/>
        </w:rPr>
        <w:t xml:space="preserve">This resource does not supersede any existing HHS </w:t>
      </w:r>
      <w:proofErr w:type="gramStart"/>
      <w:r w:rsidRPr="005411B5">
        <w:rPr>
          <w:szCs w:val="24"/>
        </w:rPr>
        <w:t>policy;</w:t>
      </w:r>
      <w:proofErr w:type="gramEnd"/>
      <w:r w:rsidRPr="005411B5">
        <w:rPr>
          <w:szCs w:val="24"/>
        </w:rPr>
        <w:t xml:space="preserve"> </w:t>
      </w:r>
    </w:p>
    <w:p w14:paraId="44C2D83E" w14:textId="77777777" w:rsidR="00B2467D" w:rsidRPr="005411B5" w:rsidRDefault="00B2467D" w:rsidP="00FB4BBD">
      <w:pPr>
        <w:pStyle w:val="ListParagraph"/>
        <w:numPr>
          <w:ilvl w:val="0"/>
          <w:numId w:val="23"/>
        </w:numPr>
        <w:ind w:left="720"/>
        <w:rPr>
          <w:szCs w:val="24"/>
        </w:rPr>
      </w:pPr>
      <w:r w:rsidRPr="005411B5">
        <w:rPr>
          <w:szCs w:val="24"/>
        </w:rPr>
        <w:t xml:space="preserve">The information provided should not be used to evaluate individual job performance; and </w:t>
      </w:r>
    </w:p>
    <w:p w14:paraId="01EE8A4F" w14:textId="77777777" w:rsidR="00B2467D" w:rsidRPr="00201B4A" w:rsidRDefault="00B2467D" w:rsidP="00FB4BBD">
      <w:pPr>
        <w:pStyle w:val="ListParagraph"/>
        <w:numPr>
          <w:ilvl w:val="0"/>
          <w:numId w:val="23"/>
        </w:numPr>
        <w:ind w:left="720"/>
      </w:pPr>
      <w:r w:rsidRPr="005411B5">
        <w:rPr>
          <w:szCs w:val="24"/>
        </w:rPr>
        <w:t xml:space="preserve">The attainment of the specified knowledge, skills, </w:t>
      </w:r>
      <w:proofErr w:type="gramStart"/>
      <w:r w:rsidRPr="005411B5">
        <w:rPr>
          <w:szCs w:val="24"/>
        </w:rPr>
        <w:t>experiences</w:t>
      </w:r>
      <w:proofErr w:type="gramEnd"/>
      <w:r w:rsidRPr="005411B5">
        <w:rPr>
          <w:szCs w:val="24"/>
        </w:rPr>
        <w:t xml:space="preserve"> and training does not automatically qualify you for promotion.</w:t>
      </w:r>
      <w:r w:rsidRPr="00201B4A">
        <w:t xml:space="preserve"> </w:t>
      </w:r>
    </w:p>
    <w:p w14:paraId="373CACA0" w14:textId="77777777" w:rsidR="00B2467D" w:rsidRPr="00201B4A" w:rsidRDefault="00B2467D" w:rsidP="00B2467D">
      <w:pPr>
        <w:spacing w:before="100" w:beforeAutospacing="1" w:after="100" w:afterAutospacing="1"/>
        <w:rPr>
          <w:rFonts w:cs="Calibri"/>
          <w:color w:val="000000"/>
          <w:sz w:val="24"/>
          <w:szCs w:val="24"/>
        </w:rPr>
      </w:pPr>
      <w:r w:rsidRPr="00201B4A">
        <w:rPr>
          <w:rFonts w:cs="Calibri"/>
          <w:color w:val="000000"/>
          <w:sz w:val="24"/>
          <w:szCs w:val="24"/>
        </w:rPr>
        <w:t xml:space="preserve">The </w:t>
      </w:r>
      <w:r>
        <w:rPr>
          <w:rFonts w:cs="Calibri"/>
          <w:color w:val="000000"/>
          <w:sz w:val="24"/>
          <w:szCs w:val="24"/>
        </w:rPr>
        <w:t>guide</w:t>
      </w:r>
      <w:r w:rsidRPr="00201B4A">
        <w:rPr>
          <w:rFonts w:cs="Calibri"/>
          <w:color w:val="000000"/>
          <w:sz w:val="24"/>
          <w:szCs w:val="24"/>
        </w:rPr>
        <w:t xml:space="preserve"> is intended to educate employees on career opportunities available within the Agency. </w:t>
      </w:r>
      <w:r>
        <w:rPr>
          <w:rFonts w:cs="Calibri"/>
          <w:color w:val="000000"/>
          <w:sz w:val="24"/>
          <w:szCs w:val="24"/>
        </w:rPr>
        <w:t>It</w:t>
      </w:r>
      <w:r w:rsidRPr="00201B4A">
        <w:rPr>
          <w:rFonts w:cs="Calibri"/>
          <w:color w:val="000000"/>
          <w:sz w:val="24"/>
          <w:szCs w:val="24"/>
        </w:rPr>
        <w:t xml:space="preserve"> provides a means through which you can explore your professional options and identify a career path that best matches your specific needs and interests.</w:t>
      </w:r>
    </w:p>
    <w:p w14:paraId="2DB74B3F" w14:textId="77777777" w:rsidR="00B2467D" w:rsidRPr="00201B4A" w:rsidRDefault="00300486" w:rsidP="00B2467D">
      <w:pPr>
        <w:spacing w:before="100" w:beforeAutospacing="1" w:after="100" w:afterAutospacing="1"/>
        <w:rPr>
          <w:rFonts w:cs="Calibri"/>
          <w:color w:val="000000"/>
          <w:sz w:val="24"/>
          <w:szCs w:val="24"/>
        </w:rPr>
      </w:pPr>
      <w:r w:rsidRPr="00D9425B">
        <w:rPr>
          <w:rFonts w:cs="Calibri"/>
          <w:color w:val="000000"/>
          <w:sz w:val="24"/>
          <w:szCs w:val="24"/>
        </w:rPr>
        <w:t xml:space="preserve">The Enterprise </w:t>
      </w:r>
      <w:r>
        <w:rPr>
          <w:rFonts w:cs="Calibri"/>
          <w:color w:val="000000"/>
          <w:sz w:val="24"/>
          <w:szCs w:val="24"/>
        </w:rPr>
        <w:t>Workforce</w:t>
      </w:r>
      <w:r w:rsidRPr="00D9425B">
        <w:rPr>
          <w:rFonts w:cs="Calibri"/>
          <w:color w:val="000000"/>
          <w:sz w:val="24"/>
          <w:szCs w:val="24"/>
        </w:rPr>
        <w:t xml:space="preserve"> Development and Performance</w:t>
      </w:r>
      <w:r>
        <w:rPr>
          <w:rFonts w:cs="Calibri"/>
          <w:color w:val="000000"/>
          <w:sz w:val="24"/>
          <w:szCs w:val="24"/>
        </w:rPr>
        <w:t xml:space="preserve"> </w:t>
      </w:r>
      <w:r w:rsidR="00B2467D">
        <w:rPr>
          <w:rFonts w:cs="Calibri"/>
          <w:color w:val="000000"/>
          <w:sz w:val="24"/>
          <w:szCs w:val="24"/>
        </w:rPr>
        <w:t>(EWDP)</w:t>
      </w:r>
      <w:r w:rsidR="00B2467D" w:rsidRPr="00201B4A">
        <w:rPr>
          <w:rFonts w:cs="Calibri"/>
          <w:color w:val="000000"/>
          <w:sz w:val="24"/>
          <w:szCs w:val="24"/>
        </w:rPr>
        <w:t xml:space="preserve"> website</w:t>
      </w:r>
      <w:r w:rsidR="006A1478">
        <w:rPr>
          <w:rFonts w:cs="Calibri"/>
          <w:color w:val="000000"/>
          <w:sz w:val="24"/>
          <w:szCs w:val="24"/>
        </w:rPr>
        <w:t xml:space="preserve"> at</w:t>
      </w:r>
      <w:r w:rsidR="00B2467D">
        <w:rPr>
          <w:rFonts w:cs="Calibri"/>
          <w:color w:val="000000"/>
          <w:sz w:val="24"/>
          <w:szCs w:val="24"/>
        </w:rPr>
        <w:t xml:space="preserve"> </w:t>
      </w:r>
      <w:hyperlink r:id="rId7" w:history="1">
        <w:r w:rsidR="00A87126">
          <w:rPr>
            <w:rStyle w:val="Hyperlink"/>
            <w:rFonts w:cs="Calibri"/>
            <w:sz w:val="24"/>
            <w:szCs w:val="24"/>
          </w:rPr>
          <w:t>http://www.ewdp.hhs.gov/</w:t>
        </w:r>
      </w:hyperlink>
      <w:r w:rsidR="00B2467D">
        <w:rPr>
          <w:rFonts w:cs="Calibri"/>
          <w:color w:val="000000"/>
          <w:sz w:val="24"/>
          <w:szCs w:val="24"/>
        </w:rPr>
        <w:t xml:space="preserve"> </w:t>
      </w:r>
      <w:r w:rsidR="00B2467D" w:rsidRPr="00201B4A">
        <w:rPr>
          <w:rFonts w:cs="Calibri"/>
          <w:color w:val="000000"/>
          <w:sz w:val="24"/>
          <w:szCs w:val="24"/>
        </w:rPr>
        <w:t xml:space="preserve">also provides guidance on </w:t>
      </w:r>
      <w:r w:rsidR="00B2467D">
        <w:rPr>
          <w:rFonts w:cs="Calibri"/>
          <w:color w:val="000000"/>
          <w:sz w:val="24"/>
          <w:szCs w:val="24"/>
        </w:rPr>
        <w:t xml:space="preserve">the knowledge, skills, and work experience that will prepare you </w:t>
      </w:r>
      <w:r w:rsidR="00B2467D" w:rsidRPr="00201B4A">
        <w:rPr>
          <w:rFonts w:cs="Calibri"/>
          <w:color w:val="000000"/>
          <w:sz w:val="24"/>
          <w:szCs w:val="24"/>
        </w:rPr>
        <w:t xml:space="preserve">for progression within your chosen </w:t>
      </w:r>
      <w:r w:rsidR="00B2467D">
        <w:rPr>
          <w:rFonts w:cs="Calibri"/>
          <w:color w:val="000000"/>
          <w:sz w:val="24"/>
          <w:szCs w:val="24"/>
        </w:rPr>
        <w:t xml:space="preserve">career </w:t>
      </w:r>
      <w:r w:rsidR="00B2467D" w:rsidRPr="00201B4A">
        <w:rPr>
          <w:rFonts w:cs="Calibri"/>
          <w:color w:val="000000"/>
          <w:sz w:val="24"/>
          <w:szCs w:val="24"/>
        </w:rPr>
        <w:t>path</w:t>
      </w:r>
    </w:p>
    <w:p w14:paraId="6BCE878D" w14:textId="77777777" w:rsidR="00B2467D" w:rsidRDefault="00B2467D" w:rsidP="00390046">
      <w:pPr>
        <w:pStyle w:val="Heading2"/>
        <w:ind w:left="360" w:hanging="360"/>
      </w:pPr>
      <w:r w:rsidRPr="003B5EDE">
        <w:t xml:space="preserve">INTRODUCTION </w:t>
      </w:r>
    </w:p>
    <w:p w14:paraId="6D3319FD" w14:textId="77777777" w:rsidR="00B2467D" w:rsidRDefault="00B2467D" w:rsidP="00B2467D">
      <w:pPr>
        <w:shd w:val="clear" w:color="auto" w:fill="FFFFFF"/>
        <w:rPr>
          <w:sz w:val="24"/>
          <w:szCs w:val="24"/>
        </w:rPr>
      </w:pPr>
      <w:r>
        <w:rPr>
          <w:color w:val="000000"/>
          <w:sz w:val="24"/>
          <w:szCs w:val="24"/>
        </w:rPr>
        <w:t>The Management Analyst and Program Analyst</w:t>
      </w:r>
      <w:r w:rsidRPr="00201B4A">
        <w:rPr>
          <w:color w:val="000000"/>
          <w:sz w:val="24"/>
          <w:szCs w:val="24"/>
        </w:rPr>
        <w:t xml:space="preserve"> position</w:t>
      </w:r>
      <w:r>
        <w:rPr>
          <w:color w:val="000000"/>
          <w:sz w:val="24"/>
          <w:szCs w:val="24"/>
        </w:rPr>
        <w:t>s</w:t>
      </w:r>
      <w:r w:rsidRPr="00201B4A">
        <w:rPr>
          <w:color w:val="000000"/>
          <w:sz w:val="24"/>
          <w:szCs w:val="24"/>
        </w:rPr>
        <w:t xml:space="preserve"> perform </w:t>
      </w:r>
      <w:r w:rsidRPr="00201B4A">
        <w:rPr>
          <w:sz w:val="24"/>
          <w:szCs w:val="24"/>
        </w:rPr>
        <w:t>program analysis assignments</w:t>
      </w:r>
      <w:r w:rsidRPr="00201B4A">
        <w:rPr>
          <w:color w:val="000000"/>
          <w:sz w:val="24"/>
          <w:szCs w:val="24"/>
        </w:rPr>
        <w:t xml:space="preserve"> and analytical</w:t>
      </w:r>
      <w:r w:rsidRPr="00201B4A">
        <w:rPr>
          <w:sz w:val="24"/>
          <w:szCs w:val="24"/>
        </w:rPr>
        <w:t xml:space="preserve"> assignments of limited scope that may require the application of qualitative and quantitative methods for evaluation of internal, organizational administrative operations to determine their efficiency and effectiveness.</w:t>
      </w:r>
      <w:r>
        <w:rPr>
          <w:sz w:val="24"/>
          <w:szCs w:val="24"/>
        </w:rPr>
        <w:t xml:space="preserve"> </w:t>
      </w:r>
    </w:p>
    <w:p w14:paraId="5C790328" w14:textId="77777777" w:rsidR="00B2467D" w:rsidRDefault="00B2467D" w:rsidP="00390046">
      <w:pPr>
        <w:pStyle w:val="Heading2"/>
        <w:ind w:left="360" w:hanging="360"/>
      </w:pPr>
      <w:bookmarkStart w:id="0" w:name="_Toc324422660"/>
      <w:r w:rsidRPr="003B5EDE">
        <w:t>P</w:t>
      </w:r>
      <w:r>
        <w:t>OSITION</w:t>
      </w:r>
      <w:r w:rsidRPr="003B5EDE">
        <w:t xml:space="preserve"> D</w:t>
      </w:r>
      <w:r>
        <w:t>ESCRIPTIONS</w:t>
      </w:r>
    </w:p>
    <w:p w14:paraId="297B064D" w14:textId="77777777" w:rsidR="00B2467D" w:rsidRDefault="00B2467D" w:rsidP="00390046">
      <w:pPr>
        <w:pStyle w:val="Heading3"/>
        <w:ind w:left="360" w:hanging="360"/>
      </w:pPr>
      <w:r>
        <w:t>The Program Analyst Series performs a range of duties according to grade level:</w:t>
      </w:r>
    </w:p>
    <w:p w14:paraId="6FAD799B" w14:textId="77777777" w:rsidR="00B2467D" w:rsidRPr="00E56C09" w:rsidRDefault="00B2467D" w:rsidP="00390046">
      <w:pPr>
        <w:pStyle w:val="Heading4"/>
        <w:ind w:left="360" w:hanging="360"/>
      </w:pPr>
      <w:r w:rsidRPr="00E56C09">
        <w:t>GS-0343-07, Program Analyst:</w:t>
      </w:r>
    </w:p>
    <w:p w14:paraId="6D1F3401" w14:textId="77777777" w:rsidR="00B2467D" w:rsidRDefault="00B2467D" w:rsidP="00390046">
      <w:pPr>
        <w:ind w:left="360"/>
        <w:rPr>
          <w:sz w:val="24"/>
          <w:szCs w:val="24"/>
        </w:rPr>
      </w:pPr>
      <w:r>
        <w:rPr>
          <w:sz w:val="24"/>
          <w:szCs w:val="24"/>
        </w:rPr>
        <w:t xml:space="preserve">This is a trainee position </w:t>
      </w:r>
      <w:bookmarkEnd w:id="0"/>
      <w:r>
        <w:rPr>
          <w:sz w:val="24"/>
          <w:szCs w:val="24"/>
        </w:rPr>
        <w:t>with the</w:t>
      </w:r>
      <w:r w:rsidRPr="00813351">
        <w:rPr>
          <w:sz w:val="24"/>
          <w:szCs w:val="24"/>
        </w:rPr>
        <w:t xml:space="preserve"> primary responsibility </w:t>
      </w:r>
      <w:r>
        <w:rPr>
          <w:sz w:val="24"/>
          <w:szCs w:val="24"/>
        </w:rPr>
        <w:t xml:space="preserve">to both learn and apply experience in the </w:t>
      </w:r>
      <w:r w:rsidRPr="00813351">
        <w:rPr>
          <w:sz w:val="24"/>
          <w:szCs w:val="24"/>
        </w:rPr>
        <w:t xml:space="preserve">fundamentals, concepts, principles, </w:t>
      </w:r>
      <w:proofErr w:type="gramStart"/>
      <w:r w:rsidRPr="00813351">
        <w:rPr>
          <w:sz w:val="24"/>
          <w:szCs w:val="24"/>
        </w:rPr>
        <w:t>practices</w:t>
      </w:r>
      <w:proofErr w:type="gramEnd"/>
      <w:r w:rsidRPr="00813351">
        <w:rPr>
          <w:sz w:val="24"/>
          <w:szCs w:val="24"/>
        </w:rPr>
        <w:t xml:space="preserve"> and procedures of program analysis work</w:t>
      </w:r>
      <w:r>
        <w:rPr>
          <w:sz w:val="24"/>
          <w:szCs w:val="24"/>
        </w:rPr>
        <w:t xml:space="preserve"> such as: </w:t>
      </w:r>
      <w:r w:rsidRPr="00813351">
        <w:rPr>
          <w:sz w:val="24"/>
          <w:szCs w:val="24"/>
        </w:rPr>
        <w:t xml:space="preserve">  </w:t>
      </w:r>
    </w:p>
    <w:p w14:paraId="611AFE93" w14:textId="77777777" w:rsidR="00B2467D" w:rsidRDefault="00B2467D" w:rsidP="00FB4BBD">
      <w:pPr>
        <w:pStyle w:val="ListParagraph"/>
        <w:numPr>
          <w:ilvl w:val="0"/>
          <w:numId w:val="17"/>
        </w:numPr>
        <w:rPr>
          <w:szCs w:val="24"/>
        </w:rPr>
      </w:pPr>
      <w:r w:rsidRPr="0039080F">
        <w:rPr>
          <w:szCs w:val="24"/>
        </w:rPr>
        <w:t>Perform</w:t>
      </w:r>
      <w:r>
        <w:rPr>
          <w:szCs w:val="24"/>
        </w:rPr>
        <w:t>s</w:t>
      </w:r>
      <w:r w:rsidRPr="0039080F">
        <w:rPr>
          <w:szCs w:val="24"/>
        </w:rPr>
        <w:t xml:space="preserve"> limited program analysis assignments that are developmental and recurring in nature including functions such as:</w:t>
      </w:r>
    </w:p>
    <w:p w14:paraId="63A5431D" w14:textId="77777777" w:rsidR="00B2467D" w:rsidRDefault="00B2467D" w:rsidP="00FB4BBD">
      <w:pPr>
        <w:pStyle w:val="ListParagraph"/>
        <w:numPr>
          <w:ilvl w:val="0"/>
          <w:numId w:val="17"/>
        </w:numPr>
        <w:rPr>
          <w:szCs w:val="24"/>
        </w:rPr>
      </w:pPr>
      <w:r w:rsidRPr="0039080F">
        <w:rPr>
          <w:szCs w:val="24"/>
        </w:rPr>
        <w:lastRenderedPageBreak/>
        <w:t>Participat</w:t>
      </w:r>
      <w:r>
        <w:rPr>
          <w:szCs w:val="24"/>
        </w:rPr>
        <w:t>es</w:t>
      </w:r>
      <w:r w:rsidRPr="0039080F">
        <w:rPr>
          <w:szCs w:val="24"/>
        </w:rPr>
        <w:t xml:space="preserve"> in studies and analysis of program operations to achieve greater economy and efficiency.  Prepares materials for </w:t>
      </w:r>
      <w:proofErr w:type="gramStart"/>
      <w:r w:rsidRPr="0039080F">
        <w:rPr>
          <w:szCs w:val="24"/>
        </w:rPr>
        <w:t>work flow</w:t>
      </w:r>
      <w:proofErr w:type="gramEnd"/>
      <w:r w:rsidRPr="0039080F">
        <w:rPr>
          <w:szCs w:val="24"/>
        </w:rPr>
        <w:t xml:space="preserve"> and operational analysis, cost studies, and/or equipment utilization.</w:t>
      </w:r>
    </w:p>
    <w:p w14:paraId="560C9716" w14:textId="77777777" w:rsidR="00B2467D" w:rsidRDefault="00B2467D" w:rsidP="00FB4BBD">
      <w:pPr>
        <w:pStyle w:val="ListParagraph"/>
        <w:numPr>
          <w:ilvl w:val="0"/>
          <w:numId w:val="17"/>
        </w:numPr>
        <w:rPr>
          <w:szCs w:val="24"/>
        </w:rPr>
      </w:pPr>
      <w:r w:rsidRPr="0039080F">
        <w:rPr>
          <w:szCs w:val="24"/>
        </w:rPr>
        <w:t>Prepar</w:t>
      </w:r>
      <w:r>
        <w:rPr>
          <w:szCs w:val="24"/>
        </w:rPr>
        <w:t>es</w:t>
      </w:r>
      <w:r w:rsidRPr="0039080F">
        <w:rPr>
          <w:szCs w:val="24"/>
        </w:rPr>
        <w:t xml:space="preserve"> initial work plans and draft reports based on existing procedures or observation of the program activity </w:t>
      </w:r>
      <w:r>
        <w:rPr>
          <w:szCs w:val="24"/>
        </w:rPr>
        <w:t>being</w:t>
      </w:r>
      <w:r w:rsidRPr="0039080F">
        <w:rPr>
          <w:szCs w:val="24"/>
        </w:rPr>
        <w:t xml:space="preserve"> studied.  </w:t>
      </w:r>
    </w:p>
    <w:p w14:paraId="3C0D01E1" w14:textId="77777777" w:rsidR="00B2467D" w:rsidRDefault="00B2467D" w:rsidP="00FB4BBD">
      <w:pPr>
        <w:pStyle w:val="ListParagraph"/>
        <w:numPr>
          <w:ilvl w:val="0"/>
          <w:numId w:val="16"/>
        </w:numPr>
        <w:ind w:left="720"/>
        <w:rPr>
          <w:szCs w:val="24"/>
        </w:rPr>
      </w:pPr>
      <w:r w:rsidRPr="0039080F">
        <w:rPr>
          <w:szCs w:val="24"/>
        </w:rPr>
        <w:t>Review</w:t>
      </w:r>
      <w:r>
        <w:rPr>
          <w:szCs w:val="24"/>
        </w:rPr>
        <w:t>s</w:t>
      </w:r>
      <w:r w:rsidRPr="0039080F">
        <w:rPr>
          <w:szCs w:val="24"/>
        </w:rPr>
        <w:t xml:space="preserve"> both program operational plans and current and incoming work projects.  Provides basic recommendations for </w:t>
      </w:r>
      <w:r>
        <w:rPr>
          <w:szCs w:val="24"/>
        </w:rPr>
        <w:t xml:space="preserve">improving methods. </w:t>
      </w:r>
      <w:r w:rsidRPr="0039080F">
        <w:rPr>
          <w:szCs w:val="24"/>
        </w:rPr>
        <w:t xml:space="preserve">Participates in determining the need for work standards and control systems. </w:t>
      </w:r>
    </w:p>
    <w:p w14:paraId="5A0DFB3D" w14:textId="77777777" w:rsidR="00B2467D" w:rsidRDefault="00B2467D" w:rsidP="00390046">
      <w:pPr>
        <w:pStyle w:val="Heading4"/>
        <w:ind w:left="360" w:hanging="360"/>
      </w:pPr>
      <w:r w:rsidRPr="006E26FB">
        <w:t>GS-0343-0</w:t>
      </w:r>
      <w:r>
        <w:t xml:space="preserve">9, </w:t>
      </w:r>
      <w:r w:rsidRPr="004F09DB">
        <w:t>Program Analyst</w:t>
      </w:r>
      <w:r>
        <w:t>:</w:t>
      </w:r>
      <w:r w:rsidRPr="00813351">
        <w:t xml:space="preserve"> </w:t>
      </w:r>
    </w:p>
    <w:p w14:paraId="656C3F94" w14:textId="77777777" w:rsidR="00B2467D" w:rsidRDefault="00B2467D" w:rsidP="00B2467D">
      <w:pPr>
        <w:pStyle w:val="ListParagraph"/>
        <w:ind w:left="360"/>
        <w:rPr>
          <w:szCs w:val="24"/>
        </w:rPr>
      </w:pPr>
      <w:r>
        <w:rPr>
          <w:szCs w:val="24"/>
        </w:rPr>
        <w:t xml:space="preserve">At the GS-09 level, the duties increase in complexity compared to the GS-0343-07. The GS-0343-09 duties focus on </w:t>
      </w:r>
      <w:proofErr w:type="gramStart"/>
      <w:r>
        <w:rPr>
          <w:szCs w:val="24"/>
        </w:rPr>
        <w:t xml:space="preserve">gathering </w:t>
      </w:r>
      <w:r w:rsidRPr="00813351">
        <w:rPr>
          <w:szCs w:val="24"/>
        </w:rPr>
        <w:t xml:space="preserve"> and</w:t>
      </w:r>
      <w:proofErr w:type="gramEnd"/>
      <w:r w:rsidRPr="00813351">
        <w:rPr>
          <w:szCs w:val="24"/>
        </w:rPr>
        <w:t xml:space="preserve"> organiz</w:t>
      </w:r>
      <w:r>
        <w:rPr>
          <w:szCs w:val="24"/>
        </w:rPr>
        <w:t>ing</w:t>
      </w:r>
      <w:r w:rsidRPr="00813351">
        <w:rPr>
          <w:szCs w:val="24"/>
        </w:rPr>
        <w:t xml:space="preserve"> narrative and statistical information </w:t>
      </w:r>
      <w:r>
        <w:rPr>
          <w:szCs w:val="24"/>
        </w:rPr>
        <w:t xml:space="preserve">by </w:t>
      </w:r>
      <w:r w:rsidRPr="00813351">
        <w:rPr>
          <w:szCs w:val="24"/>
        </w:rPr>
        <w:t>using established methods, techniques, and precedents, such as questionnaires, interviews,</w:t>
      </w:r>
      <w:r>
        <w:rPr>
          <w:szCs w:val="24"/>
        </w:rPr>
        <w:t xml:space="preserve"> and</w:t>
      </w:r>
      <w:r w:rsidRPr="00813351">
        <w:rPr>
          <w:szCs w:val="24"/>
        </w:rPr>
        <w:t xml:space="preserve"> review of computer data, and </w:t>
      </w:r>
      <w:r>
        <w:rPr>
          <w:szCs w:val="24"/>
        </w:rPr>
        <w:t xml:space="preserve">by </w:t>
      </w:r>
      <w:r w:rsidRPr="00813351">
        <w:rPr>
          <w:szCs w:val="24"/>
        </w:rPr>
        <w:t xml:space="preserve">comparison of past, present, and related program functions. Programs are </w:t>
      </w:r>
      <w:r>
        <w:rPr>
          <w:szCs w:val="24"/>
        </w:rPr>
        <w:t>examined</w:t>
      </w:r>
      <w:r w:rsidRPr="00813351">
        <w:rPr>
          <w:szCs w:val="24"/>
        </w:rPr>
        <w:t xml:space="preserve"> to identify problems </w:t>
      </w:r>
      <w:r>
        <w:rPr>
          <w:szCs w:val="24"/>
        </w:rPr>
        <w:t xml:space="preserve">such as </w:t>
      </w:r>
      <w:r w:rsidRPr="00813351">
        <w:rPr>
          <w:szCs w:val="24"/>
        </w:rPr>
        <w:t xml:space="preserve">duplication, overlapping </w:t>
      </w:r>
      <w:r>
        <w:rPr>
          <w:szCs w:val="24"/>
        </w:rPr>
        <w:t xml:space="preserve">functions </w:t>
      </w:r>
      <w:r w:rsidRPr="00813351">
        <w:rPr>
          <w:szCs w:val="24"/>
        </w:rPr>
        <w:t>and continu</w:t>
      </w:r>
      <w:r>
        <w:rPr>
          <w:szCs w:val="24"/>
        </w:rPr>
        <w:t>ing resource</w:t>
      </w:r>
      <w:r w:rsidRPr="00813351">
        <w:rPr>
          <w:szCs w:val="24"/>
        </w:rPr>
        <w:t xml:space="preserve"> need</w:t>
      </w:r>
      <w:r>
        <w:rPr>
          <w:szCs w:val="24"/>
        </w:rPr>
        <w:t>s</w:t>
      </w:r>
      <w:r w:rsidRPr="00813351">
        <w:rPr>
          <w:szCs w:val="24"/>
        </w:rPr>
        <w:t>.</w:t>
      </w:r>
      <w:r>
        <w:rPr>
          <w:szCs w:val="24"/>
        </w:rPr>
        <w:t xml:space="preserve"> In addition, to the work described for the GS—0343-07 level, the GS-0343-09: </w:t>
      </w:r>
    </w:p>
    <w:p w14:paraId="04D00A9A" w14:textId="77777777" w:rsidR="00B2467D" w:rsidRPr="00813351" w:rsidRDefault="00B2467D" w:rsidP="00B2467D">
      <w:pPr>
        <w:pStyle w:val="ListParagraph"/>
        <w:ind w:left="0"/>
        <w:rPr>
          <w:szCs w:val="24"/>
        </w:rPr>
      </w:pPr>
    </w:p>
    <w:p w14:paraId="3C3376C2" w14:textId="77777777" w:rsidR="00B2467D" w:rsidRDefault="00B2467D" w:rsidP="00FB4BBD">
      <w:pPr>
        <w:pStyle w:val="ListParagraph"/>
        <w:numPr>
          <w:ilvl w:val="0"/>
          <w:numId w:val="16"/>
        </w:numPr>
        <w:ind w:left="720"/>
        <w:rPr>
          <w:szCs w:val="24"/>
        </w:rPr>
      </w:pPr>
      <w:r w:rsidRPr="0039080F">
        <w:rPr>
          <w:szCs w:val="24"/>
        </w:rPr>
        <w:t xml:space="preserve">Applies a full range </w:t>
      </w:r>
      <w:r>
        <w:rPr>
          <w:szCs w:val="24"/>
        </w:rPr>
        <w:t xml:space="preserve">of </w:t>
      </w:r>
      <w:r w:rsidRPr="0039080F">
        <w:rPr>
          <w:szCs w:val="24"/>
        </w:rPr>
        <w:t xml:space="preserve">analytical steps appropriate for assigned studies, or portions of studies, from planning through fact-finding to reporting results. Assignments are of limited complexity involving conventional problems </w:t>
      </w:r>
      <w:r>
        <w:rPr>
          <w:szCs w:val="24"/>
        </w:rPr>
        <w:t>that</w:t>
      </w:r>
      <w:r w:rsidRPr="0039080F">
        <w:rPr>
          <w:szCs w:val="24"/>
        </w:rPr>
        <w:t xml:space="preserve"> can be resolved through the selection and application of a variety of standard analytical techniques and procedures. Establishes the </w:t>
      </w:r>
      <w:r>
        <w:rPr>
          <w:szCs w:val="24"/>
        </w:rPr>
        <w:t>relevant</w:t>
      </w:r>
      <w:r w:rsidRPr="0039080F">
        <w:rPr>
          <w:szCs w:val="24"/>
        </w:rPr>
        <w:t xml:space="preserve"> facts and links those facts to the appropriate solution of assigned problems and issues while continually deciding </w:t>
      </w:r>
      <w:r>
        <w:rPr>
          <w:szCs w:val="24"/>
        </w:rPr>
        <w:t>if enough</w:t>
      </w:r>
      <w:r w:rsidRPr="0039080F">
        <w:rPr>
          <w:szCs w:val="24"/>
        </w:rPr>
        <w:t xml:space="preserve"> information has been gathered to </w:t>
      </w:r>
      <w:r>
        <w:rPr>
          <w:szCs w:val="24"/>
        </w:rPr>
        <w:t>support</w:t>
      </w:r>
      <w:r w:rsidRPr="0039080F">
        <w:rPr>
          <w:szCs w:val="24"/>
        </w:rPr>
        <w:t xml:space="preserve"> findings.</w:t>
      </w:r>
    </w:p>
    <w:p w14:paraId="1D5FCEE3" w14:textId="77777777" w:rsidR="00B2467D" w:rsidRDefault="00B2467D" w:rsidP="00FB4BBD">
      <w:pPr>
        <w:pStyle w:val="ListParagraph"/>
        <w:numPr>
          <w:ilvl w:val="0"/>
          <w:numId w:val="16"/>
        </w:numPr>
        <w:ind w:left="720"/>
        <w:rPr>
          <w:szCs w:val="24"/>
        </w:rPr>
      </w:pPr>
      <w:r w:rsidRPr="0039080F">
        <w:rPr>
          <w:szCs w:val="24"/>
        </w:rPr>
        <w:t xml:space="preserve">Analyzes and evaluates the effectiveness of program operations </w:t>
      </w:r>
      <w:r>
        <w:rPr>
          <w:szCs w:val="24"/>
        </w:rPr>
        <w:t>to meet</w:t>
      </w:r>
      <w:r w:rsidRPr="0039080F">
        <w:rPr>
          <w:szCs w:val="24"/>
        </w:rPr>
        <w:t xml:space="preserve"> the established goals of the office component. Drafts recommendations for modifying, revising, or implementing procedures to improve the effectiveness and efficiency of program operations. Develops recommendations </w:t>
      </w:r>
      <w:r>
        <w:rPr>
          <w:szCs w:val="24"/>
        </w:rPr>
        <w:t xml:space="preserve">to be considered by the appropriate operating components. </w:t>
      </w:r>
    </w:p>
    <w:p w14:paraId="7F90AF35" w14:textId="77777777" w:rsidR="00B2467D" w:rsidRDefault="00B2467D" w:rsidP="00FB4BBD">
      <w:pPr>
        <w:pStyle w:val="ListParagraph"/>
        <w:numPr>
          <w:ilvl w:val="0"/>
          <w:numId w:val="16"/>
        </w:numPr>
        <w:ind w:left="720"/>
        <w:rPr>
          <w:szCs w:val="24"/>
        </w:rPr>
      </w:pPr>
      <w:r>
        <w:rPr>
          <w:szCs w:val="24"/>
        </w:rPr>
        <w:t>A</w:t>
      </w:r>
      <w:r w:rsidRPr="0039080F">
        <w:rPr>
          <w:szCs w:val="24"/>
        </w:rPr>
        <w:t xml:space="preserve">nalyzes and evaluates the effectiveness of program operations </w:t>
      </w:r>
      <w:r>
        <w:rPr>
          <w:szCs w:val="24"/>
        </w:rPr>
        <w:t>to meet</w:t>
      </w:r>
      <w:r w:rsidRPr="0039080F">
        <w:rPr>
          <w:szCs w:val="24"/>
        </w:rPr>
        <w:t xml:space="preserve"> </w:t>
      </w:r>
      <w:r>
        <w:rPr>
          <w:szCs w:val="24"/>
        </w:rPr>
        <w:t xml:space="preserve">the </w:t>
      </w:r>
      <w:r w:rsidRPr="0039080F">
        <w:rPr>
          <w:szCs w:val="24"/>
        </w:rPr>
        <w:t xml:space="preserve">established goals </w:t>
      </w:r>
      <w:r>
        <w:rPr>
          <w:szCs w:val="24"/>
        </w:rPr>
        <w:t xml:space="preserve">of </w:t>
      </w:r>
      <w:r w:rsidRPr="0039080F">
        <w:rPr>
          <w:szCs w:val="24"/>
        </w:rPr>
        <w:t xml:space="preserve">the organization. </w:t>
      </w:r>
      <w:r>
        <w:rPr>
          <w:szCs w:val="24"/>
        </w:rPr>
        <w:t>Assists</w:t>
      </w:r>
      <w:r w:rsidRPr="0039080F">
        <w:rPr>
          <w:szCs w:val="24"/>
        </w:rPr>
        <w:t xml:space="preserve"> on program operations to senior program analysts and program staff </w:t>
      </w:r>
      <w:r>
        <w:rPr>
          <w:szCs w:val="24"/>
        </w:rPr>
        <w:t>to effectively</w:t>
      </w:r>
      <w:r w:rsidRPr="0039080F">
        <w:rPr>
          <w:szCs w:val="24"/>
        </w:rPr>
        <w:t xml:space="preserve"> implement</w:t>
      </w:r>
      <w:r>
        <w:rPr>
          <w:szCs w:val="24"/>
        </w:rPr>
        <w:t xml:space="preserve"> </w:t>
      </w:r>
      <w:r w:rsidRPr="0039080F">
        <w:rPr>
          <w:szCs w:val="24"/>
        </w:rPr>
        <w:t xml:space="preserve">office goals and priorities. Reviews, </w:t>
      </w:r>
      <w:proofErr w:type="gramStart"/>
      <w:r w:rsidRPr="0039080F">
        <w:rPr>
          <w:szCs w:val="24"/>
        </w:rPr>
        <w:t>analyzes</w:t>
      </w:r>
      <w:proofErr w:type="gramEnd"/>
      <w:r w:rsidRPr="0039080F">
        <w:rPr>
          <w:szCs w:val="24"/>
        </w:rPr>
        <w:t xml:space="preserve"> and evaluates proposed changes in mission, operating procedures and delegations of authority </w:t>
      </w:r>
      <w:r>
        <w:rPr>
          <w:szCs w:val="24"/>
        </w:rPr>
        <w:t>that affect</w:t>
      </w:r>
      <w:r w:rsidRPr="0039080F">
        <w:rPr>
          <w:szCs w:val="24"/>
        </w:rPr>
        <w:t xml:space="preserve"> program operations.</w:t>
      </w:r>
    </w:p>
    <w:p w14:paraId="6C9E6ECD" w14:textId="77777777" w:rsidR="00B2467D" w:rsidRDefault="00B2467D" w:rsidP="00390046">
      <w:pPr>
        <w:pStyle w:val="Heading4"/>
        <w:ind w:left="360" w:hanging="360"/>
      </w:pPr>
      <w:r w:rsidRPr="006E26FB">
        <w:lastRenderedPageBreak/>
        <w:t>GS-0343-</w:t>
      </w:r>
      <w:r>
        <w:t xml:space="preserve">11, </w:t>
      </w:r>
      <w:r w:rsidRPr="004F09DB">
        <w:t>Program Analyst</w:t>
      </w:r>
      <w:r>
        <w:t>:</w:t>
      </w:r>
      <w:r w:rsidRPr="00813351">
        <w:t xml:space="preserve"> </w:t>
      </w:r>
    </w:p>
    <w:p w14:paraId="150D93B4" w14:textId="77777777" w:rsidR="00B2467D" w:rsidRPr="0014056F" w:rsidRDefault="00B2467D" w:rsidP="00390046">
      <w:pPr>
        <w:ind w:left="360"/>
        <w:rPr>
          <w:sz w:val="24"/>
          <w:szCs w:val="24"/>
        </w:rPr>
      </w:pPr>
      <w:r>
        <w:rPr>
          <w:sz w:val="24"/>
          <w:szCs w:val="24"/>
        </w:rPr>
        <w:t>At this grade level, the duties increase in complexity compared to the GS-0343-09:</w:t>
      </w:r>
    </w:p>
    <w:p w14:paraId="44E82327" w14:textId="77777777" w:rsidR="00B2467D" w:rsidRDefault="00B2467D" w:rsidP="00FB4BBD">
      <w:pPr>
        <w:pStyle w:val="ListParagraph"/>
        <w:numPr>
          <w:ilvl w:val="0"/>
          <w:numId w:val="15"/>
        </w:numPr>
        <w:ind w:left="720"/>
        <w:rPr>
          <w:szCs w:val="24"/>
        </w:rPr>
      </w:pPr>
      <w:r w:rsidRPr="0039080F">
        <w:rPr>
          <w:szCs w:val="24"/>
        </w:rPr>
        <w:t xml:space="preserve">Establishes study methods and techniques to be </w:t>
      </w:r>
      <w:r>
        <w:rPr>
          <w:szCs w:val="24"/>
        </w:rPr>
        <w:t>used</w:t>
      </w:r>
      <w:r w:rsidRPr="0039080F">
        <w:rPr>
          <w:szCs w:val="24"/>
        </w:rPr>
        <w:t xml:space="preserve"> in studies and audits. Responsible for interpreting findings resulting from studies that are independently developed. Develops recommendations for program officials and supervisors and strives to have viable recommendations accepted by operating components. Recommendations include work method or procedural changes, systems variations, and acceptance of new</w:t>
      </w:r>
      <w:r>
        <w:rPr>
          <w:szCs w:val="24"/>
        </w:rPr>
        <w:t>ly developed</w:t>
      </w:r>
      <w:r w:rsidRPr="0039080F">
        <w:rPr>
          <w:szCs w:val="24"/>
        </w:rPr>
        <w:t xml:space="preserve"> technology. Responds to formal contacts and provides guidance and direction </w:t>
      </w:r>
      <w:r>
        <w:rPr>
          <w:szCs w:val="24"/>
        </w:rPr>
        <w:t>about</w:t>
      </w:r>
      <w:r w:rsidRPr="0039080F">
        <w:rPr>
          <w:szCs w:val="24"/>
        </w:rPr>
        <w:t xml:space="preserve"> management of contract information.</w:t>
      </w:r>
    </w:p>
    <w:p w14:paraId="189962F1" w14:textId="77777777" w:rsidR="00B2467D" w:rsidRDefault="00B2467D" w:rsidP="00FB4BBD">
      <w:pPr>
        <w:pStyle w:val="ListParagraph"/>
        <w:numPr>
          <w:ilvl w:val="0"/>
          <w:numId w:val="15"/>
        </w:numPr>
        <w:ind w:left="720"/>
        <w:rPr>
          <w:szCs w:val="24"/>
        </w:rPr>
      </w:pPr>
      <w:r w:rsidRPr="0039080F">
        <w:rPr>
          <w:szCs w:val="24"/>
        </w:rPr>
        <w:t>Analyzes and evaluates, on a quantitative and/or qualitative basis, the effectiveness of programs or operations in meeting established goals</w:t>
      </w:r>
      <w:r>
        <w:rPr>
          <w:szCs w:val="24"/>
        </w:rPr>
        <w:t xml:space="preserve"> and</w:t>
      </w:r>
      <w:r w:rsidRPr="0039080F">
        <w:rPr>
          <w:szCs w:val="24"/>
        </w:rPr>
        <w:t xml:space="preserve"> measures. Analyzes and prepares program status reports for review at all levels. Reviews internal processes and </w:t>
      </w:r>
      <w:proofErr w:type="gramStart"/>
      <w:r w:rsidRPr="0039080F">
        <w:rPr>
          <w:szCs w:val="24"/>
        </w:rPr>
        <w:t xml:space="preserve">procedures, </w:t>
      </w:r>
      <w:r>
        <w:rPr>
          <w:szCs w:val="24"/>
        </w:rPr>
        <w:t>and</w:t>
      </w:r>
      <w:proofErr w:type="gramEnd"/>
      <w:r>
        <w:rPr>
          <w:szCs w:val="24"/>
        </w:rPr>
        <w:t xml:space="preserve"> recommends</w:t>
      </w:r>
      <w:r w:rsidRPr="0039080F">
        <w:rPr>
          <w:szCs w:val="24"/>
        </w:rPr>
        <w:t xml:space="preserve"> improvements to promote efficiency and cost savings. Evaluates, processes, and </w:t>
      </w:r>
      <w:r>
        <w:rPr>
          <w:szCs w:val="24"/>
        </w:rPr>
        <w:t>recommends</w:t>
      </w:r>
      <w:r w:rsidRPr="0039080F">
        <w:rPr>
          <w:szCs w:val="24"/>
        </w:rPr>
        <w:t xml:space="preserve"> effective organizational changes. Performs program cost analyses such as development of life cycle or other cost analyses of </w:t>
      </w:r>
      <w:proofErr w:type="gramStart"/>
      <w:r w:rsidRPr="0039080F">
        <w:rPr>
          <w:szCs w:val="24"/>
        </w:rPr>
        <w:t>projects, or</w:t>
      </w:r>
      <w:proofErr w:type="gramEnd"/>
      <w:r w:rsidRPr="0039080F">
        <w:rPr>
          <w:szCs w:val="24"/>
        </w:rPr>
        <w:t xml:space="preserve"> </w:t>
      </w:r>
      <w:r>
        <w:rPr>
          <w:szCs w:val="24"/>
        </w:rPr>
        <w:t>performs</w:t>
      </w:r>
      <w:r w:rsidRPr="0039080F">
        <w:rPr>
          <w:szCs w:val="24"/>
        </w:rPr>
        <w:t xml:space="preserve"> cost benefit or economic evaluations of programs.</w:t>
      </w:r>
    </w:p>
    <w:p w14:paraId="4F756DE0" w14:textId="77777777" w:rsidR="00B2467D" w:rsidRDefault="00B2467D" w:rsidP="00FB4BBD">
      <w:pPr>
        <w:pStyle w:val="ListParagraph"/>
        <w:numPr>
          <w:ilvl w:val="0"/>
          <w:numId w:val="15"/>
        </w:numPr>
        <w:ind w:left="720"/>
        <w:rPr>
          <w:szCs w:val="24"/>
        </w:rPr>
      </w:pPr>
      <w:r w:rsidRPr="0039080F">
        <w:rPr>
          <w:szCs w:val="24"/>
        </w:rPr>
        <w:t xml:space="preserve">Analyzes and evaluates on a quantitative or qualitative bases, the effectiveness of programs or grant operations </w:t>
      </w:r>
      <w:r>
        <w:rPr>
          <w:szCs w:val="24"/>
        </w:rPr>
        <w:t>to meet</w:t>
      </w:r>
      <w:r w:rsidRPr="0039080F">
        <w:rPr>
          <w:szCs w:val="24"/>
        </w:rPr>
        <w:t xml:space="preserve"> established goals. Develops statistical tables and reports, new or modified work methods, management processes and procedures for administering program services</w:t>
      </w:r>
      <w:r>
        <w:rPr>
          <w:szCs w:val="24"/>
        </w:rPr>
        <w:t>.  Develops</w:t>
      </w:r>
      <w:r w:rsidRPr="0039080F">
        <w:rPr>
          <w:szCs w:val="24"/>
        </w:rPr>
        <w:t xml:space="preserve"> guidelines and procedures for program operations. Recommends methods </w:t>
      </w:r>
      <w:r>
        <w:rPr>
          <w:szCs w:val="24"/>
        </w:rPr>
        <w:t>to improve efficiency of operations</w:t>
      </w:r>
      <w:r w:rsidRPr="0039080F">
        <w:rPr>
          <w:szCs w:val="24"/>
        </w:rPr>
        <w:t>.</w:t>
      </w:r>
    </w:p>
    <w:p w14:paraId="6704F84C" w14:textId="77777777" w:rsidR="00B2467D" w:rsidRDefault="00B2467D" w:rsidP="00FB4BBD">
      <w:pPr>
        <w:pStyle w:val="ListParagraph"/>
        <w:numPr>
          <w:ilvl w:val="0"/>
          <w:numId w:val="15"/>
        </w:numPr>
        <w:ind w:left="720"/>
        <w:rPr>
          <w:szCs w:val="24"/>
        </w:rPr>
      </w:pPr>
      <w:r w:rsidRPr="0039080F">
        <w:rPr>
          <w:szCs w:val="24"/>
        </w:rPr>
        <w:t xml:space="preserve">Reviews, monitors, analyzes, and evaluates financial, narrative, and statistical reports and program data submitted at the local, state, regional, and federal levels. </w:t>
      </w:r>
      <w:r>
        <w:rPr>
          <w:szCs w:val="24"/>
        </w:rPr>
        <w:t>Analyzes</w:t>
      </w:r>
      <w:r w:rsidRPr="0039080F">
        <w:rPr>
          <w:szCs w:val="24"/>
        </w:rPr>
        <w:t xml:space="preserve"> data and identifies significant findings. </w:t>
      </w:r>
      <w:r>
        <w:rPr>
          <w:szCs w:val="24"/>
        </w:rPr>
        <w:t>Recommends</w:t>
      </w:r>
      <w:r w:rsidRPr="0039080F">
        <w:rPr>
          <w:szCs w:val="24"/>
        </w:rPr>
        <w:t xml:space="preserve"> improvements in program operations</w:t>
      </w:r>
      <w:r>
        <w:rPr>
          <w:szCs w:val="24"/>
        </w:rPr>
        <w:t xml:space="preserve"> based on those findings</w:t>
      </w:r>
      <w:r w:rsidRPr="0039080F">
        <w:rPr>
          <w:szCs w:val="24"/>
        </w:rPr>
        <w:t>.</w:t>
      </w:r>
    </w:p>
    <w:p w14:paraId="44B67837" w14:textId="77777777" w:rsidR="00B2467D" w:rsidRDefault="00B2467D" w:rsidP="00FB4BBD">
      <w:pPr>
        <w:pStyle w:val="ListParagraph"/>
        <w:numPr>
          <w:ilvl w:val="0"/>
          <w:numId w:val="14"/>
        </w:numPr>
        <w:ind w:left="720"/>
        <w:rPr>
          <w:szCs w:val="24"/>
        </w:rPr>
      </w:pPr>
      <w:r w:rsidRPr="0039080F">
        <w:rPr>
          <w:szCs w:val="24"/>
        </w:rPr>
        <w:t>Participates in discussions, meetings, conferences and conference calls with agency administrative, subject matter</w:t>
      </w:r>
      <w:r>
        <w:rPr>
          <w:szCs w:val="24"/>
        </w:rPr>
        <w:t xml:space="preserve"> experts</w:t>
      </w:r>
      <w:r w:rsidRPr="0039080F">
        <w:rPr>
          <w:szCs w:val="24"/>
        </w:rPr>
        <w:t>, and technical personnel, and other federal agency officials</w:t>
      </w:r>
      <w:r>
        <w:rPr>
          <w:szCs w:val="24"/>
        </w:rPr>
        <w:t xml:space="preserve">.  Such interactions are </w:t>
      </w:r>
      <w:r w:rsidRPr="0039080F">
        <w:rPr>
          <w:szCs w:val="24"/>
        </w:rPr>
        <w:t xml:space="preserve">to </w:t>
      </w:r>
      <w:r>
        <w:rPr>
          <w:szCs w:val="24"/>
        </w:rPr>
        <w:t xml:space="preserve">gain </w:t>
      </w:r>
      <w:r w:rsidRPr="0039080F">
        <w:rPr>
          <w:szCs w:val="24"/>
        </w:rPr>
        <w:t xml:space="preserve">information, to investigate facts, to present conclusions, recommendations, to obtain concurrence and </w:t>
      </w:r>
      <w:r>
        <w:rPr>
          <w:szCs w:val="24"/>
        </w:rPr>
        <w:t xml:space="preserve">to </w:t>
      </w:r>
      <w:r w:rsidRPr="0039080F">
        <w:rPr>
          <w:szCs w:val="24"/>
        </w:rPr>
        <w:t>develop alternate courses of actions; and to mutually resolve problems.</w:t>
      </w:r>
      <w:r>
        <w:rPr>
          <w:szCs w:val="24"/>
        </w:rPr>
        <w:t xml:space="preserve"> </w:t>
      </w:r>
    </w:p>
    <w:p w14:paraId="272EB272" w14:textId="77777777" w:rsidR="00B2467D" w:rsidRDefault="00B2467D" w:rsidP="00390046">
      <w:pPr>
        <w:pStyle w:val="Heading4"/>
        <w:ind w:left="360" w:hanging="360"/>
      </w:pPr>
      <w:r w:rsidRPr="004F09DB">
        <w:t>GS-0343-12,</w:t>
      </w:r>
      <w:r>
        <w:t xml:space="preserve"> </w:t>
      </w:r>
      <w:r w:rsidRPr="004F09DB">
        <w:t xml:space="preserve">Program </w:t>
      </w:r>
      <w:r>
        <w:t>Analyst</w:t>
      </w:r>
      <w:r w:rsidRPr="004F09DB">
        <w:t xml:space="preserve">: </w:t>
      </w:r>
    </w:p>
    <w:p w14:paraId="4580786F" w14:textId="77777777" w:rsidR="00B2467D" w:rsidRPr="00F652FA" w:rsidRDefault="00B2467D" w:rsidP="00B2467D">
      <w:pPr>
        <w:spacing w:before="240" w:after="240"/>
        <w:ind w:firstLine="360"/>
        <w:rPr>
          <w:sz w:val="24"/>
          <w:szCs w:val="24"/>
        </w:rPr>
      </w:pPr>
      <w:r w:rsidRPr="00F652FA">
        <w:rPr>
          <w:sz w:val="24"/>
          <w:szCs w:val="24"/>
        </w:rPr>
        <w:t>At this grade level, the duties increase in complexity compared to the GS-0343:</w:t>
      </w:r>
    </w:p>
    <w:p w14:paraId="6C991CED" w14:textId="77777777" w:rsidR="00B2467D" w:rsidRDefault="00B2467D" w:rsidP="00FB4BBD">
      <w:pPr>
        <w:pStyle w:val="ListParagraph"/>
        <w:numPr>
          <w:ilvl w:val="0"/>
          <w:numId w:val="14"/>
        </w:numPr>
        <w:ind w:left="720"/>
        <w:rPr>
          <w:szCs w:val="24"/>
        </w:rPr>
      </w:pPr>
      <w:r>
        <w:rPr>
          <w:szCs w:val="24"/>
        </w:rPr>
        <w:lastRenderedPageBreak/>
        <w:t>Uses</w:t>
      </w:r>
      <w:r w:rsidRPr="0039080F">
        <w:rPr>
          <w:szCs w:val="24"/>
        </w:rPr>
        <w:t xml:space="preserve"> advanced qualitative and quantitative techniques to analyze and measure the effectiveness, efficiency, and productivity of organizational programs. Adapts analytical methods and techniques to specific issues and develops new approaches to resolve complex productivity problems and issues. Develops, coordinates, and </w:t>
      </w:r>
      <w:r>
        <w:rPr>
          <w:szCs w:val="24"/>
        </w:rPr>
        <w:t>applies</w:t>
      </w:r>
      <w:r w:rsidRPr="0039080F">
        <w:rPr>
          <w:szCs w:val="24"/>
        </w:rPr>
        <w:t xml:space="preserve"> performance measures to evaluate productivity programs for a major </w:t>
      </w:r>
      <w:r>
        <w:rPr>
          <w:szCs w:val="24"/>
        </w:rPr>
        <w:t>agency</w:t>
      </w:r>
      <w:r w:rsidRPr="0039080F">
        <w:rPr>
          <w:szCs w:val="24"/>
        </w:rPr>
        <w:t xml:space="preserve"> segment, such as a region office, center, or major field installation.</w:t>
      </w:r>
    </w:p>
    <w:p w14:paraId="48F7B1CC" w14:textId="77777777" w:rsidR="00B2467D" w:rsidRDefault="00B2467D" w:rsidP="00FB4BBD">
      <w:pPr>
        <w:pStyle w:val="ListParagraph"/>
        <w:numPr>
          <w:ilvl w:val="0"/>
          <w:numId w:val="14"/>
        </w:numPr>
        <w:ind w:left="720"/>
        <w:rPr>
          <w:szCs w:val="24"/>
        </w:rPr>
      </w:pPr>
      <w:r w:rsidRPr="0039080F">
        <w:rPr>
          <w:szCs w:val="24"/>
        </w:rPr>
        <w:t xml:space="preserve">Establishes study methods and techniques to be </w:t>
      </w:r>
      <w:r>
        <w:rPr>
          <w:szCs w:val="24"/>
        </w:rPr>
        <w:t>used</w:t>
      </w:r>
      <w:r w:rsidRPr="0039080F">
        <w:rPr>
          <w:szCs w:val="24"/>
        </w:rPr>
        <w:t xml:space="preserve"> in complex studies and audits. </w:t>
      </w:r>
      <w:r>
        <w:rPr>
          <w:szCs w:val="24"/>
        </w:rPr>
        <w:t>Interprets</w:t>
      </w:r>
      <w:r w:rsidRPr="0039080F">
        <w:rPr>
          <w:szCs w:val="24"/>
        </w:rPr>
        <w:t xml:space="preserve"> findings from studies that are developed independently. Develops recommendations for top program officials and supervisors and strives to have recommendations accepted by operating components. Recommendations include work method or procedural changes, systems variations, and acceptance of new technology developments. Responds to formal contacts and provides guidance and direction </w:t>
      </w:r>
      <w:r>
        <w:rPr>
          <w:szCs w:val="24"/>
        </w:rPr>
        <w:t>about</w:t>
      </w:r>
      <w:r w:rsidRPr="0039080F">
        <w:rPr>
          <w:szCs w:val="24"/>
        </w:rPr>
        <w:t xml:space="preserve"> management of contract information.</w:t>
      </w:r>
    </w:p>
    <w:p w14:paraId="616CC922" w14:textId="77777777" w:rsidR="00B2467D" w:rsidRDefault="00B2467D" w:rsidP="00FB4BBD">
      <w:pPr>
        <w:pStyle w:val="ListParagraph"/>
        <w:numPr>
          <w:ilvl w:val="0"/>
          <w:numId w:val="14"/>
        </w:numPr>
        <w:ind w:left="720"/>
        <w:rPr>
          <w:szCs w:val="24"/>
        </w:rPr>
      </w:pPr>
      <w:r>
        <w:rPr>
          <w:szCs w:val="24"/>
        </w:rPr>
        <w:t>Performs</w:t>
      </w:r>
      <w:r w:rsidRPr="0039080F">
        <w:rPr>
          <w:szCs w:val="24"/>
        </w:rPr>
        <w:t xml:space="preserve"> project type assignments. Provides higher management with reports, evaluated information, budgetary </w:t>
      </w:r>
      <w:proofErr w:type="gramStart"/>
      <w:r w:rsidRPr="0039080F">
        <w:rPr>
          <w:szCs w:val="24"/>
        </w:rPr>
        <w:t>proposals</w:t>
      </w:r>
      <w:proofErr w:type="gramEnd"/>
      <w:r w:rsidRPr="0039080F">
        <w:rPr>
          <w:szCs w:val="24"/>
        </w:rPr>
        <w:t xml:space="preserve"> and similar products for effective direction of program operations. </w:t>
      </w:r>
      <w:proofErr w:type="gramStart"/>
      <w:r w:rsidRPr="0039080F">
        <w:rPr>
          <w:szCs w:val="24"/>
        </w:rPr>
        <w:t>Researches</w:t>
      </w:r>
      <w:proofErr w:type="gramEnd"/>
      <w:r w:rsidRPr="0039080F">
        <w:rPr>
          <w:szCs w:val="24"/>
        </w:rPr>
        <w:t xml:space="preserve"> complex ongoing and projected programmatic activities. Reviews information, reconciles conflicting data, and devises new and modified methods to analyze findings. Recommends strategies to improve implementation and evaluation</w:t>
      </w:r>
      <w:r>
        <w:rPr>
          <w:szCs w:val="24"/>
        </w:rPr>
        <w:t xml:space="preserve"> of programs</w:t>
      </w:r>
      <w:r w:rsidRPr="0039080F">
        <w:rPr>
          <w:szCs w:val="24"/>
        </w:rPr>
        <w:t xml:space="preserve">. Advises management of unique conditions and issues </w:t>
      </w:r>
      <w:r>
        <w:rPr>
          <w:szCs w:val="24"/>
        </w:rPr>
        <w:t>that</w:t>
      </w:r>
      <w:r w:rsidRPr="0039080F">
        <w:rPr>
          <w:szCs w:val="24"/>
        </w:rPr>
        <w:t xml:space="preserve"> affect program activities</w:t>
      </w:r>
      <w:r>
        <w:rPr>
          <w:szCs w:val="24"/>
        </w:rPr>
        <w:t>.  Gives</w:t>
      </w:r>
      <w:r w:rsidRPr="0039080F">
        <w:rPr>
          <w:szCs w:val="24"/>
        </w:rPr>
        <w:t xml:space="preserve"> guidance on interpretation and implementation of new </w:t>
      </w:r>
      <w:r>
        <w:rPr>
          <w:szCs w:val="24"/>
        </w:rPr>
        <w:t>or</w:t>
      </w:r>
      <w:r w:rsidRPr="0039080F">
        <w:rPr>
          <w:szCs w:val="24"/>
        </w:rPr>
        <w:t xml:space="preserve"> revised legislation, policies, </w:t>
      </w:r>
      <w:proofErr w:type="gramStart"/>
      <w:r w:rsidRPr="0039080F">
        <w:rPr>
          <w:szCs w:val="24"/>
        </w:rPr>
        <w:t>regulations</w:t>
      </w:r>
      <w:proofErr w:type="gramEnd"/>
      <w:r w:rsidRPr="0039080F">
        <w:rPr>
          <w:szCs w:val="24"/>
        </w:rPr>
        <w:t xml:space="preserve"> and procedures. Develops and maintains communications with other Federal and non-Federal organizations.</w:t>
      </w:r>
    </w:p>
    <w:p w14:paraId="256CF804" w14:textId="77777777" w:rsidR="00B2467D" w:rsidRDefault="00B2467D" w:rsidP="00FB4BBD">
      <w:pPr>
        <w:pStyle w:val="ListParagraph"/>
        <w:numPr>
          <w:ilvl w:val="0"/>
          <w:numId w:val="18"/>
        </w:numPr>
        <w:ind w:left="720"/>
        <w:rPr>
          <w:szCs w:val="24"/>
        </w:rPr>
      </w:pPr>
      <w:r w:rsidRPr="0039080F">
        <w:rPr>
          <w:szCs w:val="24"/>
        </w:rPr>
        <w:t xml:space="preserve">Analyzes and evaluates the effectiveness of complex program operations in meeting goals and objectives. Develops modifications, revisions, and implementing procedures to improve the effectiveness and efficiency of program operations. Negotiates acceptance of recommendations with </w:t>
      </w:r>
      <w:r>
        <w:rPr>
          <w:szCs w:val="24"/>
        </w:rPr>
        <w:t xml:space="preserve">appropriate </w:t>
      </w:r>
      <w:r w:rsidRPr="0039080F">
        <w:rPr>
          <w:szCs w:val="24"/>
        </w:rPr>
        <w:t>management, program, and other officials</w:t>
      </w:r>
      <w:r>
        <w:rPr>
          <w:szCs w:val="24"/>
        </w:rPr>
        <w:t>.</w:t>
      </w:r>
      <w:r w:rsidRPr="0039080F">
        <w:rPr>
          <w:szCs w:val="24"/>
        </w:rPr>
        <w:t xml:space="preserve"> </w:t>
      </w:r>
      <w:r>
        <w:rPr>
          <w:szCs w:val="24"/>
        </w:rPr>
        <w:t>Monitors</w:t>
      </w:r>
      <w:r w:rsidRPr="0039080F">
        <w:rPr>
          <w:szCs w:val="24"/>
        </w:rPr>
        <w:t xml:space="preserve"> compliance </w:t>
      </w:r>
      <w:r>
        <w:rPr>
          <w:szCs w:val="24"/>
        </w:rPr>
        <w:t>with established</w:t>
      </w:r>
      <w:r w:rsidRPr="0039080F">
        <w:rPr>
          <w:szCs w:val="24"/>
        </w:rPr>
        <w:t xml:space="preserve"> requirements. Develops strategies </w:t>
      </w:r>
      <w:r>
        <w:rPr>
          <w:szCs w:val="24"/>
        </w:rPr>
        <w:t>to improve</w:t>
      </w:r>
      <w:r w:rsidRPr="0039080F">
        <w:rPr>
          <w:szCs w:val="24"/>
        </w:rPr>
        <w:t xml:space="preserve"> program operations.</w:t>
      </w:r>
      <w:r>
        <w:rPr>
          <w:szCs w:val="24"/>
        </w:rPr>
        <w:t xml:space="preserve"> </w:t>
      </w:r>
    </w:p>
    <w:p w14:paraId="6073830C" w14:textId="77777777" w:rsidR="00B2467D" w:rsidRDefault="00B2467D" w:rsidP="00390046">
      <w:pPr>
        <w:pStyle w:val="Heading3"/>
        <w:ind w:left="360" w:hanging="360"/>
      </w:pPr>
      <w:r>
        <w:t>The GS-0343, Management Analyst performs a range of duties according to grade level:</w:t>
      </w:r>
    </w:p>
    <w:p w14:paraId="4A775C25" w14:textId="77777777" w:rsidR="00B2467D" w:rsidRDefault="00B2467D" w:rsidP="00390046">
      <w:pPr>
        <w:pStyle w:val="Heading4"/>
        <w:ind w:left="360" w:hanging="360"/>
      </w:pPr>
      <w:r w:rsidRPr="004F09DB">
        <w:t xml:space="preserve">GS-0343-07, Management Analyst: </w:t>
      </w:r>
    </w:p>
    <w:p w14:paraId="6016C9C9" w14:textId="77777777" w:rsidR="00B2467D" w:rsidRDefault="00B2467D" w:rsidP="00FB4BBD">
      <w:pPr>
        <w:pStyle w:val="ListParagraph"/>
        <w:numPr>
          <w:ilvl w:val="0"/>
          <w:numId w:val="18"/>
        </w:numPr>
        <w:tabs>
          <w:tab w:val="left" w:pos="720"/>
        </w:tabs>
        <w:ind w:left="720"/>
        <w:rPr>
          <w:szCs w:val="24"/>
        </w:rPr>
      </w:pPr>
      <w:r w:rsidRPr="00813351">
        <w:rPr>
          <w:szCs w:val="24"/>
        </w:rPr>
        <w:t>As a trainee</w:t>
      </w:r>
      <w:r>
        <w:rPr>
          <w:szCs w:val="24"/>
        </w:rPr>
        <w:t xml:space="preserve"> position</w:t>
      </w:r>
      <w:r w:rsidRPr="00813351">
        <w:rPr>
          <w:szCs w:val="24"/>
        </w:rPr>
        <w:t xml:space="preserve">, </w:t>
      </w:r>
      <w:r>
        <w:rPr>
          <w:szCs w:val="24"/>
        </w:rPr>
        <w:t xml:space="preserve">and through </w:t>
      </w:r>
      <w:r w:rsidRPr="00813351">
        <w:rPr>
          <w:szCs w:val="24"/>
        </w:rPr>
        <w:t xml:space="preserve">receiving on-the-job and classroom </w:t>
      </w:r>
      <w:proofErr w:type="gramStart"/>
      <w:r w:rsidRPr="00813351">
        <w:rPr>
          <w:szCs w:val="24"/>
        </w:rPr>
        <w:t>training</w:t>
      </w:r>
      <w:r>
        <w:rPr>
          <w:szCs w:val="24"/>
        </w:rPr>
        <w:t xml:space="preserve">, </w:t>
      </w:r>
      <w:r w:rsidRPr="00813351">
        <w:rPr>
          <w:szCs w:val="24"/>
        </w:rPr>
        <w:t xml:space="preserve"> the</w:t>
      </w:r>
      <w:proofErr w:type="gramEnd"/>
      <w:r w:rsidRPr="00813351">
        <w:rPr>
          <w:szCs w:val="24"/>
        </w:rPr>
        <w:t xml:space="preserve"> primary responsibility of this position is to continue learning and gaining experience in the fundamentals, concepts, principles, practices and procedures of management analysis work.  </w:t>
      </w:r>
      <w:r>
        <w:rPr>
          <w:szCs w:val="24"/>
        </w:rPr>
        <w:t xml:space="preserve">As a trainee, </w:t>
      </w:r>
      <w:r>
        <w:rPr>
          <w:szCs w:val="24"/>
        </w:rPr>
        <w:lastRenderedPageBreak/>
        <w:t>p</w:t>
      </w:r>
      <w:r w:rsidRPr="0039080F">
        <w:rPr>
          <w:szCs w:val="24"/>
        </w:rPr>
        <w:t>erforms limited management analysis assignments that are developmental and recurring in nature including functions such as:</w:t>
      </w:r>
    </w:p>
    <w:p w14:paraId="654815C2" w14:textId="77777777" w:rsidR="00B2467D" w:rsidRDefault="00B2467D" w:rsidP="00FB4BBD">
      <w:pPr>
        <w:pStyle w:val="ListParagraph"/>
        <w:numPr>
          <w:ilvl w:val="0"/>
          <w:numId w:val="18"/>
        </w:numPr>
        <w:tabs>
          <w:tab w:val="left" w:pos="720"/>
        </w:tabs>
        <w:ind w:left="720"/>
        <w:rPr>
          <w:szCs w:val="24"/>
        </w:rPr>
      </w:pPr>
      <w:r w:rsidRPr="0039080F">
        <w:rPr>
          <w:szCs w:val="24"/>
        </w:rPr>
        <w:t>Participates in studies and analys</w:t>
      </w:r>
      <w:r>
        <w:rPr>
          <w:szCs w:val="24"/>
        </w:rPr>
        <w:t>e</w:t>
      </w:r>
      <w:r w:rsidRPr="0039080F">
        <w:rPr>
          <w:szCs w:val="24"/>
        </w:rPr>
        <w:t xml:space="preserve">s of internal administrative operations, organizations, or management to achieve greater economy and efficiency.  Prepares materials for </w:t>
      </w:r>
      <w:proofErr w:type="gramStart"/>
      <w:r w:rsidRPr="0039080F">
        <w:rPr>
          <w:szCs w:val="24"/>
        </w:rPr>
        <w:t>work flow</w:t>
      </w:r>
      <w:proofErr w:type="gramEnd"/>
      <w:r w:rsidRPr="0039080F">
        <w:rPr>
          <w:szCs w:val="24"/>
        </w:rPr>
        <w:t xml:space="preserve"> and operational analysis, cost studies, and/or equipment utilization.</w:t>
      </w:r>
    </w:p>
    <w:p w14:paraId="1977A957" w14:textId="77777777" w:rsidR="00B2467D" w:rsidRDefault="00B2467D" w:rsidP="00FB4BBD">
      <w:pPr>
        <w:pStyle w:val="ListParagraph"/>
        <w:numPr>
          <w:ilvl w:val="0"/>
          <w:numId w:val="18"/>
        </w:numPr>
        <w:tabs>
          <w:tab w:val="left" w:pos="720"/>
        </w:tabs>
        <w:ind w:left="720"/>
        <w:rPr>
          <w:szCs w:val="24"/>
        </w:rPr>
      </w:pPr>
      <w:r w:rsidRPr="0039080F">
        <w:rPr>
          <w:szCs w:val="24"/>
        </w:rPr>
        <w:t xml:space="preserve">Prepares initial work plans and draft reports based on existing procedures or observation of the program activity </w:t>
      </w:r>
      <w:r>
        <w:rPr>
          <w:szCs w:val="24"/>
        </w:rPr>
        <w:t>being</w:t>
      </w:r>
      <w:r w:rsidRPr="0039080F">
        <w:rPr>
          <w:szCs w:val="24"/>
        </w:rPr>
        <w:t xml:space="preserve"> studied.  </w:t>
      </w:r>
    </w:p>
    <w:p w14:paraId="1EA83DBB" w14:textId="77777777" w:rsidR="00B2467D" w:rsidRDefault="00B2467D" w:rsidP="00FB4BBD">
      <w:pPr>
        <w:pStyle w:val="ListParagraph"/>
        <w:numPr>
          <w:ilvl w:val="0"/>
          <w:numId w:val="18"/>
        </w:numPr>
        <w:tabs>
          <w:tab w:val="left" w:pos="720"/>
        </w:tabs>
        <w:ind w:left="720"/>
        <w:rPr>
          <w:szCs w:val="24"/>
        </w:rPr>
      </w:pPr>
      <w:r w:rsidRPr="0039080F">
        <w:rPr>
          <w:szCs w:val="24"/>
        </w:rPr>
        <w:t xml:space="preserve">Reviews both program operational plans and current and incoming work projects.  </w:t>
      </w:r>
      <w:r>
        <w:rPr>
          <w:szCs w:val="24"/>
        </w:rPr>
        <w:t>Makes</w:t>
      </w:r>
      <w:r w:rsidRPr="0039080F">
        <w:rPr>
          <w:szCs w:val="24"/>
        </w:rPr>
        <w:t xml:space="preserve"> basic recommendations for improving methods.  Participates in determining the need for work standards and control systems.</w:t>
      </w:r>
    </w:p>
    <w:p w14:paraId="37550195" w14:textId="77777777" w:rsidR="00B2467D" w:rsidRDefault="00B2467D" w:rsidP="00390046">
      <w:pPr>
        <w:pStyle w:val="Heading4"/>
        <w:ind w:left="360" w:hanging="360"/>
      </w:pPr>
      <w:r w:rsidRPr="004F09DB">
        <w:t>GS-0343-09, Management Analyst:</w:t>
      </w:r>
    </w:p>
    <w:p w14:paraId="532A7204" w14:textId="77777777" w:rsidR="00B2467D" w:rsidRDefault="00B2467D" w:rsidP="00FB4BBD">
      <w:pPr>
        <w:pStyle w:val="ListParagraph"/>
        <w:numPr>
          <w:ilvl w:val="0"/>
          <w:numId w:val="19"/>
        </w:numPr>
        <w:ind w:left="720"/>
        <w:rPr>
          <w:szCs w:val="24"/>
        </w:rPr>
      </w:pPr>
      <w:r w:rsidRPr="0039080F">
        <w:rPr>
          <w:szCs w:val="24"/>
        </w:rPr>
        <w:t xml:space="preserve">Gathers and organizes narrative and statistical information using established methods, techniques, and precedents, such as questionnaires, interviews, review of computer data, and comparison of past and present records. Work processes are observed to identify such problems as </w:t>
      </w:r>
      <w:r>
        <w:rPr>
          <w:szCs w:val="24"/>
        </w:rPr>
        <w:t xml:space="preserve">to </w:t>
      </w:r>
      <w:proofErr w:type="gramStart"/>
      <w:r w:rsidRPr="0039080F">
        <w:rPr>
          <w:szCs w:val="24"/>
        </w:rPr>
        <w:t>work flow</w:t>
      </w:r>
      <w:proofErr w:type="gramEnd"/>
      <w:r w:rsidRPr="0039080F">
        <w:rPr>
          <w:szCs w:val="24"/>
        </w:rPr>
        <w:t xml:space="preserve"> and processes, distribution, forms and record keeping, span of control, staffing ratios, and organizational structure.</w:t>
      </w:r>
    </w:p>
    <w:p w14:paraId="1E64E8D5" w14:textId="77777777" w:rsidR="00B2467D" w:rsidRDefault="00B2467D" w:rsidP="00FB4BBD">
      <w:pPr>
        <w:pStyle w:val="ListParagraph"/>
        <w:numPr>
          <w:ilvl w:val="0"/>
          <w:numId w:val="19"/>
        </w:numPr>
        <w:ind w:left="720"/>
        <w:rPr>
          <w:szCs w:val="24"/>
        </w:rPr>
      </w:pPr>
      <w:r w:rsidRPr="0039080F">
        <w:rPr>
          <w:szCs w:val="24"/>
        </w:rPr>
        <w:t xml:space="preserve">Conducts studies involving work processes and administrative procedures </w:t>
      </w:r>
      <w:r>
        <w:rPr>
          <w:szCs w:val="24"/>
        </w:rPr>
        <w:t>that</w:t>
      </w:r>
      <w:r w:rsidRPr="0039080F">
        <w:rPr>
          <w:szCs w:val="24"/>
        </w:rPr>
        <w:t xml:space="preserve"> are clerical, routine, and mostly straightforward and </w:t>
      </w:r>
      <w:r>
        <w:rPr>
          <w:szCs w:val="24"/>
        </w:rPr>
        <w:t xml:space="preserve">are </w:t>
      </w:r>
      <w:r w:rsidRPr="0039080F">
        <w:rPr>
          <w:szCs w:val="24"/>
        </w:rPr>
        <w:t>common to several different organizations. Identifies, analyzes, and recommends solutions to problems found in work processes and procedures rather than in the substance of the work operations.</w:t>
      </w:r>
    </w:p>
    <w:p w14:paraId="20450401" w14:textId="77777777" w:rsidR="00B2467D" w:rsidRDefault="00B2467D" w:rsidP="00FB4BBD">
      <w:pPr>
        <w:pStyle w:val="ListParagraph"/>
        <w:numPr>
          <w:ilvl w:val="0"/>
          <w:numId w:val="19"/>
        </w:numPr>
        <w:ind w:left="720"/>
        <w:rPr>
          <w:szCs w:val="24"/>
        </w:rPr>
      </w:pPr>
      <w:r w:rsidRPr="0039080F">
        <w:rPr>
          <w:szCs w:val="24"/>
        </w:rPr>
        <w:t xml:space="preserve">Applies a full range and sequence of analytical steps appropriate for assigned studies, or portions of studies, from planning through fact-finding to reporting results. Assignments are of limited complexity </w:t>
      </w:r>
      <w:r>
        <w:rPr>
          <w:szCs w:val="24"/>
        </w:rPr>
        <w:t>that involves</w:t>
      </w:r>
      <w:r w:rsidRPr="0039080F">
        <w:rPr>
          <w:szCs w:val="24"/>
        </w:rPr>
        <w:t xml:space="preserve"> conventional problems </w:t>
      </w:r>
      <w:r>
        <w:rPr>
          <w:szCs w:val="24"/>
        </w:rPr>
        <w:t>that</w:t>
      </w:r>
      <w:r w:rsidRPr="0039080F">
        <w:rPr>
          <w:szCs w:val="24"/>
        </w:rPr>
        <w:t xml:space="preserve"> can be resolved </w:t>
      </w:r>
      <w:r>
        <w:rPr>
          <w:szCs w:val="24"/>
        </w:rPr>
        <w:t>by selecting and applying</w:t>
      </w:r>
      <w:r w:rsidRPr="0039080F">
        <w:rPr>
          <w:szCs w:val="24"/>
        </w:rPr>
        <w:t xml:space="preserve"> standard analytical techniques and procedures. Establishes the necessary facts and links </w:t>
      </w:r>
      <w:r>
        <w:rPr>
          <w:szCs w:val="24"/>
        </w:rPr>
        <w:t>them</w:t>
      </w:r>
      <w:r w:rsidRPr="0039080F">
        <w:rPr>
          <w:szCs w:val="24"/>
        </w:rPr>
        <w:t xml:space="preserve"> to the solution of assigned problems and issues while continually deciding </w:t>
      </w:r>
      <w:r>
        <w:rPr>
          <w:szCs w:val="24"/>
        </w:rPr>
        <w:t>if enough</w:t>
      </w:r>
      <w:r w:rsidRPr="0039080F">
        <w:rPr>
          <w:szCs w:val="24"/>
        </w:rPr>
        <w:t xml:space="preserve"> information has been gathered to </w:t>
      </w:r>
      <w:r>
        <w:rPr>
          <w:szCs w:val="24"/>
        </w:rPr>
        <w:t>support</w:t>
      </w:r>
      <w:r w:rsidRPr="0039080F">
        <w:rPr>
          <w:szCs w:val="24"/>
        </w:rPr>
        <w:t xml:space="preserve"> findings.</w:t>
      </w:r>
    </w:p>
    <w:p w14:paraId="12B75EED" w14:textId="77777777" w:rsidR="00B2467D" w:rsidRDefault="00B2467D" w:rsidP="00390046">
      <w:pPr>
        <w:pStyle w:val="Heading4"/>
        <w:ind w:left="360" w:hanging="360"/>
      </w:pPr>
      <w:r w:rsidRPr="004F09DB">
        <w:t>GS-0343-11, Management Analyst</w:t>
      </w:r>
      <w:r>
        <w:t>:</w:t>
      </w:r>
    </w:p>
    <w:p w14:paraId="1FC1654B" w14:textId="77777777" w:rsidR="00B2467D" w:rsidRDefault="00B2467D" w:rsidP="00FB4BBD">
      <w:pPr>
        <w:pStyle w:val="ListParagraph"/>
        <w:numPr>
          <w:ilvl w:val="0"/>
          <w:numId w:val="20"/>
        </w:numPr>
        <w:ind w:left="720"/>
        <w:rPr>
          <w:szCs w:val="24"/>
        </w:rPr>
      </w:pPr>
      <w:r w:rsidRPr="0039080F">
        <w:rPr>
          <w:szCs w:val="24"/>
        </w:rPr>
        <w:t>Plans and conducts studies related to management improvement</w:t>
      </w:r>
      <w:r>
        <w:rPr>
          <w:szCs w:val="24"/>
        </w:rPr>
        <w:t>s</w:t>
      </w:r>
      <w:r w:rsidRPr="0039080F">
        <w:rPr>
          <w:szCs w:val="24"/>
        </w:rPr>
        <w:t xml:space="preserve">. Advises on the impact of changes in mission or resources and recommends alternative courses of action and possible solutions </w:t>
      </w:r>
      <w:r>
        <w:rPr>
          <w:szCs w:val="24"/>
        </w:rPr>
        <w:t>to resolve</w:t>
      </w:r>
      <w:r w:rsidRPr="0039080F">
        <w:rPr>
          <w:szCs w:val="24"/>
        </w:rPr>
        <w:t xml:space="preserve"> management problems in areas such as systems, manpower utilization, productivity management, workflow, and paperwork management. Reviews and analyzes divisional organization and functions. Participates in discussions </w:t>
      </w:r>
      <w:r>
        <w:rPr>
          <w:szCs w:val="24"/>
        </w:rPr>
        <w:t>about</w:t>
      </w:r>
      <w:r w:rsidRPr="0039080F">
        <w:rPr>
          <w:szCs w:val="24"/>
        </w:rPr>
        <w:t xml:space="preserve"> the findings </w:t>
      </w:r>
      <w:r>
        <w:rPr>
          <w:szCs w:val="24"/>
        </w:rPr>
        <w:t xml:space="preserve">from </w:t>
      </w:r>
      <w:proofErr w:type="spellStart"/>
      <w:r>
        <w:rPr>
          <w:szCs w:val="24"/>
        </w:rPr>
        <w:lastRenderedPageBreak/>
        <w:t>managemenet</w:t>
      </w:r>
      <w:proofErr w:type="spellEnd"/>
      <w:r>
        <w:rPr>
          <w:szCs w:val="24"/>
        </w:rPr>
        <w:t xml:space="preserve"> studies.  </w:t>
      </w:r>
      <w:proofErr w:type="gramStart"/>
      <w:r>
        <w:rPr>
          <w:szCs w:val="24"/>
        </w:rPr>
        <w:t>Participates  in</w:t>
      </w:r>
      <w:proofErr w:type="gramEnd"/>
      <w:r>
        <w:rPr>
          <w:szCs w:val="24"/>
        </w:rPr>
        <w:t xml:space="preserve"> the </w:t>
      </w:r>
      <w:r w:rsidRPr="0039080F">
        <w:rPr>
          <w:szCs w:val="24"/>
        </w:rPr>
        <w:t>recommendation of new concepts and practices with potential application to the operations of the division</w:t>
      </w:r>
    </w:p>
    <w:p w14:paraId="5957B4C1" w14:textId="77777777" w:rsidR="00B2467D" w:rsidRDefault="00B2467D" w:rsidP="00FB4BBD">
      <w:pPr>
        <w:pStyle w:val="ListParagraph"/>
        <w:numPr>
          <w:ilvl w:val="0"/>
          <w:numId w:val="20"/>
        </w:numPr>
        <w:ind w:left="720"/>
        <w:rPr>
          <w:szCs w:val="24"/>
        </w:rPr>
      </w:pPr>
      <w:r w:rsidRPr="0039080F">
        <w:rPr>
          <w:szCs w:val="24"/>
        </w:rPr>
        <w:t xml:space="preserve">Gathers and organizes narrative and statistical information using, </w:t>
      </w:r>
      <w:r>
        <w:rPr>
          <w:szCs w:val="24"/>
        </w:rPr>
        <w:t>or</w:t>
      </w:r>
      <w:r w:rsidRPr="0039080F">
        <w:rPr>
          <w:szCs w:val="24"/>
        </w:rPr>
        <w:t xml:space="preserve"> modifying, accepted methods to </w:t>
      </w:r>
      <w:r>
        <w:rPr>
          <w:szCs w:val="24"/>
        </w:rPr>
        <w:t>fit</w:t>
      </w:r>
      <w:r w:rsidRPr="0039080F">
        <w:rPr>
          <w:szCs w:val="24"/>
        </w:rPr>
        <w:t xml:space="preserve"> the </w:t>
      </w:r>
      <w:r>
        <w:rPr>
          <w:szCs w:val="24"/>
        </w:rPr>
        <w:t>unique</w:t>
      </w:r>
      <w:r w:rsidRPr="0039080F">
        <w:rPr>
          <w:szCs w:val="24"/>
        </w:rPr>
        <w:t xml:space="preserve"> circumstances presented by different studies and projects. Uses such techniques, and methods </w:t>
      </w:r>
      <w:r>
        <w:rPr>
          <w:szCs w:val="24"/>
        </w:rPr>
        <w:t xml:space="preserve">such </w:t>
      </w:r>
      <w:r w:rsidRPr="0039080F">
        <w:rPr>
          <w:szCs w:val="24"/>
        </w:rPr>
        <w:t xml:space="preserve">as the statistical analysis of information systems; the review of progress reports; </w:t>
      </w:r>
      <w:r>
        <w:rPr>
          <w:szCs w:val="24"/>
        </w:rPr>
        <w:t xml:space="preserve">the </w:t>
      </w:r>
      <w:r w:rsidRPr="0039080F">
        <w:rPr>
          <w:szCs w:val="24"/>
        </w:rPr>
        <w:t xml:space="preserve">acquisition of information from personnel documents, budget reports, and past management studies; </w:t>
      </w:r>
      <w:r>
        <w:rPr>
          <w:szCs w:val="24"/>
        </w:rPr>
        <w:t xml:space="preserve">from </w:t>
      </w:r>
      <w:r w:rsidRPr="0039080F">
        <w:rPr>
          <w:szCs w:val="24"/>
        </w:rPr>
        <w:t xml:space="preserve">discussions and interviews with managers and workers; and </w:t>
      </w:r>
      <w:r>
        <w:rPr>
          <w:szCs w:val="24"/>
        </w:rPr>
        <w:t xml:space="preserve">from </w:t>
      </w:r>
      <w:r w:rsidRPr="0039080F">
        <w:rPr>
          <w:szCs w:val="24"/>
        </w:rPr>
        <w:t>the conduct of special inquiries. Organizes and delivers briefings to present findings, solutions, and recommendations to managers, and prepares option papers and similar staff reports.</w:t>
      </w:r>
    </w:p>
    <w:p w14:paraId="14BE2708" w14:textId="77777777" w:rsidR="00B2467D" w:rsidRDefault="00B2467D" w:rsidP="00FB4BBD">
      <w:pPr>
        <w:pStyle w:val="ListParagraph"/>
        <w:numPr>
          <w:ilvl w:val="0"/>
          <w:numId w:val="20"/>
        </w:numPr>
        <w:ind w:left="720"/>
        <w:rPr>
          <w:szCs w:val="24"/>
        </w:rPr>
      </w:pPr>
      <w:r w:rsidRPr="0039080F">
        <w:rPr>
          <w:szCs w:val="24"/>
        </w:rPr>
        <w:t>Participates in discussions with agency administrator</w:t>
      </w:r>
      <w:r>
        <w:rPr>
          <w:szCs w:val="24"/>
        </w:rPr>
        <w:t>s</w:t>
      </w:r>
      <w:r w:rsidRPr="0039080F">
        <w:rPr>
          <w:szCs w:val="24"/>
        </w:rPr>
        <w:t xml:space="preserve">, subject matter </w:t>
      </w:r>
      <w:r>
        <w:rPr>
          <w:szCs w:val="24"/>
        </w:rPr>
        <w:t xml:space="preserve">experts </w:t>
      </w:r>
      <w:r w:rsidRPr="0039080F">
        <w:rPr>
          <w:szCs w:val="24"/>
        </w:rPr>
        <w:t xml:space="preserve">and technical personnel, and other federal agency officials to secure and provide information, to investigate facts, to present conclusions, </w:t>
      </w:r>
      <w:r>
        <w:rPr>
          <w:szCs w:val="24"/>
        </w:rPr>
        <w:t xml:space="preserve">to present </w:t>
      </w:r>
      <w:r w:rsidRPr="0039080F">
        <w:rPr>
          <w:szCs w:val="24"/>
        </w:rPr>
        <w:t xml:space="preserve">recommendations, to obtain concurrence </w:t>
      </w:r>
      <w:r>
        <w:rPr>
          <w:szCs w:val="24"/>
        </w:rPr>
        <w:t>with</w:t>
      </w:r>
      <w:r w:rsidRPr="0039080F">
        <w:rPr>
          <w:szCs w:val="24"/>
        </w:rPr>
        <w:t xml:space="preserve"> develop</w:t>
      </w:r>
      <w:r>
        <w:rPr>
          <w:szCs w:val="24"/>
        </w:rPr>
        <w:t>ed</w:t>
      </w:r>
      <w:r w:rsidRPr="0039080F">
        <w:rPr>
          <w:szCs w:val="24"/>
        </w:rPr>
        <w:t xml:space="preserve"> alternate courses of actions; and to mutually resolve problems.</w:t>
      </w:r>
    </w:p>
    <w:p w14:paraId="5DEC2C5B" w14:textId="77777777" w:rsidR="00B2467D" w:rsidRDefault="00B2467D" w:rsidP="00390046">
      <w:pPr>
        <w:pStyle w:val="Heading4"/>
        <w:ind w:left="360" w:hanging="360"/>
      </w:pPr>
      <w:r w:rsidRPr="004F09DB">
        <w:t>GS-0343-12, Management Analyst:</w:t>
      </w:r>
    </w:p>
    <w:p w14:paraId="486E7FB7" w14:textId="77777777" w:rsidR="00B2467D" w:rsidRDefault="00B2467D" w:rsidP="00FB4BBD">
      <w:pPr>
        <w:pStyle w:val="ListParagraph"/>
        <w:numPr>
          <w:ilvl w:val="0"/>
          <w:numId w:val="21"/>
        </w:numPr>
        <w:ind w:left="720"/>
        <w:rPr>
          <w:szCs w:val="24"/>
        </w:rPr>
      </w:pPr>
      <w:r w:rsidRPr="0039080F">
        <w:rPr>
          <w:szCs w:val="24"/>
        </w:rPr>
        <w:t xml:space="preserve">Employs advanced qualitative and quantitative techniques to improve the efficiency of internal administrative operations, organizations, or management. Adapts existing analytical methods and techniques to specific issues and develops new approaches to resolve complex productivity problems and issues. Develops, coordinates, and implements performance measures to evaluate organizational productivity for a major </w:t>
      </w:r>
      <w:r>
        <w:rPr>
          <w:szCs w:val="24"/>
        </w:rPr>
        <w:t xml:space="preserve">agency </w:t>
      </w:r>
      <w:r w:rsidRPr="0039080F">
        <w:rPr>
          <w:szCs w:val="24"/>
        </w:rPr>
        <w:t>organizational segment.</w:t>
      </w:r>
    </w:p>
    <w:p w14:paraId="52267575" w14:textId="77777777" w:rsidR="00B2467D" w:rsidRDefault="00B2467D" w:rsidP="00FB4BBD">
      <w:pPr>
        <w:pStyle w:val="ListParagraph"/>
        <w:numPr>
          <w:ilvl w:val="0"/>
          <w:numId w:val="21"/>
        </w:numPr>
        <w:ind w:left="720"/>
        <w:rPr>
          <w:szCs w:val="24"/>
        </w:rPr>
      </w:pPr>
      <w:r w:rsidRPr="0039080F">
        <w:rPr>
          <w:szCs w:val="24"/>
        </w:rPr>
        <w:t xml:space="preserve">Establishes study methods and techniques to be </w:t>
      </w:r>
      <w:r>
        <w:rPr>
          <w:szCs w:val="24"/>
        </w:rPr>
        <w:t>used</w:t>
      </w:r>
      <w:r w:rsidRPr="0039080F">
        <w:rPr>
          <w:szCs w:val="24"/>
        </w:rPr>
        <w:t xml:space="preserve"> in complex studies and audits. Responsible for interpreting findings from </w:t>
      </w:r>
      <w:r>
        <w:rPr>
          <w:szCs w:val="24"/>
        </w:rPr>
        <w:t>independently developed s</w:t>
      </w:r>
      <w:r w:rsidRPr="0039080F">
        <w:rPr>
          <w:szCs w:val="24"/>
        </w:rPr>
        <w:t>tudies</w:t>
      </w:r>
      <w:r>
        <w:rPr>
          <w:szCs w:val="24"/>
        </w:rPr>
        <w:t xml:space="preserve">. </w:t>
      </w:r>
      <w:r w:rsidRPr="0039080F">
        <w:rPr>
          <w:szCs w:val="24"/>
        </w:rPr>
        <w:t xml:space="preserve">Develops recommendations for top program officials and supervisors and strives to have recommendations accepted by operating components. Recommendations include work method or procedural changes, systems variations, and acceptance of new technology developments. Responds to formal contacts and provides guidance and direction </w:t>
      </w:r>
      <w:r w:rsidR="00477FD1">
        <w:rPr>
          <w:szCs w:val="24"/>
        </w:rPr>
        <w:t>abo</w:t>
      </w:r>
      <w:r>
        <w:rPr>
          <w:szCs w:val="24"/>
        </w:rPr>
        <w:t>ut</w:t>
      </w:r>
      <w:r w:rsidRPr="0039080F">
        <w:rPr>
          <w:szCs w:val="24"/>
        </w:rPr>
        <w:t xml:space="preserve"> management of contract information.</w:t>
      </w:r>
    </w:p>
    <w:p w14:paraId="2874EB83" w14:textId="77777777" w:rsidR="00B2467D" w:rsidRDefault="00B2467D" w:rsidP="00FB4BBD">
      <w:pPr>
        <w:pStyle w:val="ListParagraph"/>
        <w:numPr>
          <w:ilvl w:val="0"/>
          <w:numId w:val="21"/>
        </w:numPr>
        <w:ind w:left="720"/>
        <w:rPr>
          <w:szCs w:val="24"/>
        </w:rPr>
      </w:pPr>
      <w:r w:rsidRPr="0039080F">
        <w:rPr>
          <w:szCs w:val="24"/>
        </w:rPr>
        <w:t>Responsible for performing project</w:t>
      </w:r>
      <w:r>
        <w:rPr>
          <w:szCs w:val="24"/>
        </w:rPr>
        <w:t>-</w:t>
      </w:r>
      <w:r w:rsidRPr="0039080F">
        <w:rPr>
          <w:szCs w:val="24"/>
        </w:rPr>
        <w:t xml:space="preserve">type assignments. Provides higher management with reports, evaluated information, budgetary </w:t>
      </w:r>
      <w:proofErr w:type="gramStart"/>
      <w:r w:rsidRPr="0039080F">
        <w:rPr>
          <w:szCs w:val="24"/>
        </w:rPr>
        <w:t>proposals</w:t>
      </w:r>
      <w:proofErr w:type="gramEnd"/>
      <w:r w:rsidRPr="0039080F">
        <w:rPr>
          <w:szCs w:val="24"/>
        </w:rPr>
        <w:t xml:space="preserve"> and similar products necessary for effective direction of administrative operations. </w:t>
      </w:r>
      <w:proofErr w:type="gramStart"/>
      <w:r w:rsidRPr="0039080F">
        <w:rPr>
          <w:szCs w:val="24"/>
        </w:rPr>
        <w:t>Researches</w:t>
      </w:r>
      <w:proofErr w:type="gramEnd"/>
      <w:r w:rsidRPr="0039080F">
        <w:rPr>
          <w:szCs w:val="24"/>
        </w:rPr>
        <w:t xml:space="preserve"> complex ongoing and projected programmatic activities. Reviews information, reconciles conflicting data, and devises new and modified methods to analyze findings. Recommends strategies to improve program implementation and evaluations. Advises management of unique conditions and issues </w:t>
      </w:r>
      <w:r>
        <w:rPr>
          <w:szCs w:val="24"/>
        </w:rPr>
        <w:t>that</w:t>
      </w:r>
      <w:r w:rsidRPr="0039080F">
        <w:rPr>
          <w:szCs w:val="24"/>
        </w:rPr>
        <w:t xml:space="preserve"> affect administrative functions and provides guidance on interpretation and implementation of new and revised legislation, policies, </w:t>
      </w:r>
      <w:proofErr w:type="gramStart"/>
      <w:r w:rsidRPr="0039080F">
        <w:rPr>
          <w:szCs w:val="24"/>
        </w:rPr>
        <w:lastRenderedPageBreak/>
        <w:t>regulations</w:t>
      </w:r>
      <w:proofErr w:type="gramEnd"/>
      <w:r w:rsidRPr="0039080F">
        <w:rPr>
          <w:szCs w:val="24"/>
        </w:rPr>
        <w:t xml:space="preserve"> and procedures. Develops and maintains communications with other Federal and non-Federal organizations.</w:t>
      </w:r>
    </w:p>
    <w:p w14:paraId="287BCA8C" w14:textId="77777777" w:rsidR="00B2467D" w:rsidRDefault="00B2467D" w:rsidP="00FB4BBD">
      <w:pPr>
        <w:pStyle w:val="ListParagraph"/>
        <w:numPr>
          <w:ilvl w:val="0"/>
          <w:numId w:val="21"/>
        </w:numPr>
        <w:ind w:left="720"/>
        <w:rPr>
          <w:szCs w:val="24"/>
        </w:rPr>
      </w:pPr>
      <w:r w:rsidRPr="0039080F">
        <w:rPr>
          <w:szCs w:val="24"/>
        </w:rPr>
        <w:t>Analyzes and evaluates the effectiveness of complex administrative operations in meeting goals and objectives. Develops, revisions, and implementing procedures to improve the effectiveness and efficiency of administrative operations. Negotiates acceptance of recommendations with management</w:t>
      </w:r>
      <w:r>
        <w:rPr>
          <w:szCs w:val="24"/>
        </w:rPr>
        <w:t xml:space="preserve"> and </w:t>
      </w:r>
      <w:r w:rsidRPr="0039080F">
        <w:rPr>
          <w:szCs w:val="24"/>
        </w:rPr>
        <w:t>program, grantee, state, regional, and federal officials</w:t>
      </w:r>
      <w:r>
        <w:rPr>
          <w:szCs w:val="24"/>
        </w:rPr>
        <w:t>.</w:t>
      </w:r>
      <w:r w:rsidRPr="0039080F">
        <w:rPr>
          <w:szCs w:val="24"/>
        </w:rPr>
        <w:t xml:space="preserve"> Assures compliance of administrative operations with </w:t>
      </w:r>
      <w:r>
        <w:rPr>
          <w:szCs w:val="24"/>
        </w:rPr>
        <w:t>appropriate</w:t>
      </w:r>
      <w:r w:rsidRPr="0039080F">
        <w:rPr>
          <w:szCs w:val="24"/>
        </w:rPr>
        <w:t xml:space="preserve"> requirements and develops strategies for improving administrative functions.</w:t>
      </w:r>
    </w:p>
    <w:p w14:paraId="30161B0D" w14:textId="77777777" w:rsidR="00B2467D" w:rsidRDefault="00B2467D" w:rsidP="00390046">
      <w:pPr>
        <w:pStyle w:val="Heading4"/>
        <w:ind w:left="360" w:hanging="360"/>
      </w:pPr>
      <w:r w:rsidRPr="004F09DB">
        <w:t>GS-0343-13, Management Analyst:</w:t>
      </w:r>
    </w:p>
    <w:p w14:paraId="5B18926B" w14:textId="77777777" w:rsidR="00B2467D" w:rsidRDefault="00B2467D" w:rsidP="00FB4BBD">
      <w:pPr>
        <w:pStyle w:val="ListParagraph"/>
        <w:numPr>
          <w:ilvl w:val="0"/>
          <w:numId w:val="22"/>
        </w:numPr>
        <w:spacing w:before="240" w:after="240"/>
        <w:ind w:left="720"/>
        <w:rPr>
          <w:szCs w:val="24"/>
        </w:rPr>
      </w:pPr>
      <w:r w:rsidRPr="0039080F">
        <w:rPr>
          <w:szCs w:val="24"/>
        </w:rPr>
        <w:t>Leads teams of specialists, or individually conducts in depth studies</w:t>
      </w:r>
      <w:r>
        <w:rPr>
          <w:szCs w:val="24"/>
        </w:rPr>
        <w:t>. R</w:t>
      </w:r>
      <w:r w:rsidRPr="0039080F">
        <w:rPr>
          <w:szCs w:val="24"/>
        </w:rPr>
        <w:t>eviews</w:t>
      </w:r>
      <w:r>
        <w:rPr>
          <w:szCs w:val="24"/>
        </w:rPr>
        <w:t xml:space="preserve"> </w:t>
      </w:r>
      <w:r w:rsidRPr="0039080F">
        <w:rPr>
          <w:szCs w:val="24"/>
        </w:rPr>
        <w:t xml:space="preserve">assessments of </w:t>
      </w:r>
      <w:r>
        <w:rPr>
          <w:szCs w:val="24"/>
        </w:rPr>
        <w:t xml:space="preserve">assigned </w:t>
      </w:r>
      <w:r w:rsidRPr="0039080F">
        <w:rPr>
          <w:szCs w:val="24"/>
        </w:rPr>
        <w:t>issues and proposals</w:t>
      </w:r>
      <w:r>
        <w:rPr>
          <w:szCs w:val="24"/>
        </w:rPr>
        <w:t>. D</w:t>
      </w:r>
      <w:r w:rsidRPr="0039080F">
        <w:rPr>
          <w:szCs w:val="24"/>
        </w:rPr>
        <w:t xml:space="preserve">etermines the functionality of unique organizational structures and provides necessary and appropriate coordination among key participants for the </w:t>
      </w:r>
      <w:proofErr w:type="gramStart"/>
      <w:r w:rsidRPr="0039080F">
        <w:rPr>
          <w:szCs w:val="24"/>
        </w:rPr>
        <w:t>long range</w:t>
      </w:r>
      <w:proofErr w:type="gramEnd"/>
      <w:r w:rsidRPr="0039080F">
        <w:rPr>
          <w:szCs w:val="24"/>
        </w:rPr>
        <w:t xml:space="preserve"> planning and development of organizational strategies to meet objectives and mission</w:t>
      </w:r>
      <w:r>
        <w:rPr>
          <w:szCs w:val="24"/>
        </w:rPr>
        <w:t xml:space="preserve">.  Toward that end, assesses </w:t>
      </w:r>
      <w:r w:rsidRPr="0039080F">
        <w:rPr>
          <w:szCs w:val="24"/>
        </w:rPr>
        <w:t xml:space="preserve">information management systems, human capital, administrative support, </w:t>
      </w:r>
      <w:r>
        <w:rPr>
          <w:szCs w:val="24"/>
        </w:rPr>
        <w:t xml:space="preserve">and </w:t>
      </w:r>
      <w:r w:rsidRPr="0039080F">
        <w:rPr>
          <w:szCs w:val="24"/>
        </w:rPr>
        <w:t>financial and budget</w:t>
      </w:r>
      <w:r>
        <w:rPr>
          <w:szCs w:val="24"/>
        </w:rPr>
        <w:t xml:space="preserve"> resources</w:t>
      </w:r>
      <w:r w:rsidRPr="0039080F">
        <w:rPr>
          <w:szCs w:val="24"/>
        </w:rPr>
        <w:t xml:space="preserve">. Prepares a variety of comprehensive status reports, management summaries, and briefing papers </w:t>
      </w:r>
      <w:r>
        <w:rPr>
          <w:szCs w:val="24"/>
        </w:rPr>
        <w:t>that</w:t>
      </w:r>
      <w:r w:rsidRPr="0039080F">
        <w:rPr>
          <w:szCs w:val="24"/>
        </w:rPr>
        <w:t xml:space="preserve"> identify problems</w:t>
      </w:r>
      <w:r>
        <w:rPr>
          <w:szCs w:val="24"/>
        </w:rPr>
        <w:t>.  As</w:t>
      </w:r>
      <w:r w:rsidRPr="0039080F">
        <w:rPr>
          <w:szCs w:val="24"/>
        </w:rPr>
        <w:t>sess</w:t>
      </w:r>
      <w:r>
        <w:rPr>
          <w:szCs w:val="24"/>
        </w:rPr>
        <w:t>es</w:t>
      </w:r>
      <w:r w:rsidRPr="0039080F">
        <w:rPr>
          <w:szCs w:val="24"/>
        </w:rPr>
        <w:t xml:space="preserve"> the overall condition of work </w:t>
      </w:r>
      <w:r>
        <w:rPr>
          <w:szCs w:val="24"/>
        </w:rPr>
        <w:t xml:space="preserve">that is </w:t>
      </w:r>
      <w:r w:rsidRPr="0039080F">
        <w:rPr>
          <w:szCs w:val="24"/>
        </w:rPr>
        <w:t xml:space="preserve">completed or in progress and </w:t>
      </w:r>
      <w:r>
        <w:rPr>
          <w:szCs w:val="24"/>
        </w:rPr>
        <w:t xml:space="preserve">then </w:t>
      </w:r>
      <w:r w:rsidRPr="0039080F">
        <w:rPr>
          <w:szCs w:val="24"/>
        </w:rPr>
        <w:t xml:space="preserve">outlines issues, </w:t>
      </w:r>
      <w:proofErr w:type="gramStart"/>
      <w:r w:rsidRPr="0039080F">
        <w:rPr>
          <w:szCs w:val="24"/>
        </w:rPr>
        <w:t>solutions</w:t>
      </w:r>
      <w:proofErr w:type="gramEnd"/>
      <w:r w:rsidRPr="0039080F">
        <w:rPr>
          <w:szCs w:val="24"/>
        </w:rPr>
        <w:t xml:space="preserve"> and recommendations. </w:t>
      </w:r>
      <w:r>
        <w:rPr>
          <w:szCs w:val="24"/>
        </w:rPr>
        <w:t>The incumbent’s a</w:t>
      </w:r>
      <w:r w:rsidRPr="0039080F">
        <w:rPr>
          <w:szCs w:val="24"/>
        </w:rPr>
        <w:t xml:space="preserve">ctions cut across organizations, require significant insight, far reaching coordination, and </w:t>
      </w:r>
      <w:proofErr w:type="gramStart"/>
      <w:r w:rsidRPr="0039080F">
        <w:rPr>
          <w:szCs w:val="24"/>
        </w:rPr>
        <w:t>long term</w:t>
      </w:r>
      <w:proofErr w:type="gramEnd"/>
      <w:r w:rsidRPr="0039080F">
        <w:rPr>
          <w:szCs w:val="24"/>
        </w:rPr>
        <w:t xml:space="preserve"> planning with others.</w:t>
      </w:r>
    </w:p>
    <w:p w14:paraId="58B604C3" w14:textId="77777777" w:rsidR="00B2467D" w:rsidRDefault="00B2467D" w:rsidP="00FB4BBD">
      <w:pPr>
        <w:pStyle w:val="ListParagraph"/>
        <w:numPr>
          <w:ilvl w:val="0"/>
          <w:numId w:val="22"/>
        </w:numPr>
        <w:ind w:left="720"/>
        <w:rPr>
          <w:szCs w:val="24"/>
        </w:rPr>
      </w:pPr>
      <w:r w:rsidRPr="0039080F">
        <w:rPr>
          <w:szCs w:val="24"/>
        </w:rPr>
        <w:t xml:space="preserve">Initiates and executes complex administrative/management projects. </w:t>
      </w:r>
      <w:r>
        <w:rPr>
          <w:szCs w:val="24"/>
        </w:rPr>
        <w:t>Uses</w:t>
      </w:r>
      <w:r w:rsidRPr="0039080F">
        <w:rPr>
          <w:szCs w:val="24"/>
        </w:rPr>
        <w:t xml:space="preserve"> expert skills </w:t>
      </w:r>
      <w:r>
        <w:rPr>
          <w:szCs w:val="24"/>
        </w:rPr>
        <w:t>to study</w:t>
      </w:r>
      <w:r w:rsidRPr="0039080F">
        <w:rPr>
          <w:szCs w:val="24"/>
        </w:rPr>
        <w:t xml:space="preserve"> work methods, administrative guidelines, procedures, utilization of human resources, work assignments, delegations of authority, management controls, </w:t>
      </w:r>
      <w:proofErr w:type="gramStart"/>
      <w:r w:rsidRPr="0039080F">
        <w:rPr>
          <w:szCs w:val="24"/>
        </w:rPr>
        <w:t>information</w:t>
      </w:r>
      <w:proofErr w:type="gramEnd"/>
      <w:r w:rsidRPr="0039080F">
        <w:rPr>
          <w:szCs w:val="24"/>
        </w:rPr>
        <w:t xml:space="preserve"> and documentation systems, etc. Analyzes and evaluates findings and recommends more efficient, </w:t>
      </w:r>
      <w:proofErr w:type="gramStart"/>
      <w:r w:rsidRPr="0039080F">
        <w:rPr>
          <w:szCs w:val="24"/>
        </w:rPr>
        <w:t>effective</w:t>
      </w:r>
      <w:proofErr w:type="gramEnd"/>
      <w:r w:rsidRPr="0039080F">
        <w:rPr>
          <w:szCs w:val="24"/>
        </w:rPr>
        <w:t xml:space="preserve"> and economical ways to </w:t>
      </w:r>
      <w:r>
        <w:rPr>
          <w:szCs w:val="24"/>
        </w:rPr>
        <w:t>meet</w:t>
      </w:r>
      <w:r w:rsidRPr="0039080F">
        <w:rPr>
          <w:szCs w:val="24"/>
        </w:rPr>
        <w:t xml:space="preserve"> workload and program </w:t>
      </w:r>
      <w:r>
        <w:rPr>
          <w:szCs w:val="24"/>
        </w:rPr>
        <w:t>goals</w:t>
      </w:r>
      <w:r w:rsidRPr="0039080F">
        <w:rPr>
          <w:szCs w:val="24"/>
        </w:rPr>
        <w:t>. Participates in planning sessions</w:t>
      </w:r>
      <w:r>
        <w:rPr>
          <w:szCs w:val="24"/>
        </w:rPr>
        <w:t>.</w:t>
      </w:r>
      <w:r w:rsidRPr="0039080F">
        <w:rPr>
          <w:szCs w:val="24"/>
        </w:rPr>
        <w:t xml:space="preserve"> </w:t>
      </w:r>
      <w:r>
        <w:rPr>
          <w:szCs w:val="24"/>
        </w:rPr>
        <w:t>C</w:t>
      </w:r>
      <w:r w:rsidRPr="0039080F">
        <w:rPr>
          <w:szCs w:val="24"/>
        </w:rPr>
        <w:t xml:space="preserve">ontributes </w:t>
      </w:r>
      <w:r>
        <w:rPr>
          <w:szCs w:val="24"/>
        </w:rPr>
        <w:t>management-oriented expertise</w:t>
      </w:r>
      <w:r w:rsidRPr="0039080F">
        <w:rPr>
          <w:szCs w:val="24"/>
        </w:rPr>
        <w:t xml:space="preserve"> </w:t>
      </w:r>
      <w:r>
        <w:rPr>
          <w:szCs w:val="24"/>
        </w:rPr>
        <w:t>during</w:t>
      </w:r>
      <w:r w:rsidRPr="0039080F">
        <w:rPr>
          <w:szCs w:val="24"/>
        </w:rPr>
        <w:t xml:space="preserve"> discussions of innovative ways </w:t>
      </w:r>
      <w:r>
        <w:rPr>
          <w:szCs w:val="24"/>
        </w:rPr>
        <w:t>to carry</w:t>
      </w:r>
      <w:r w:rsidRPr="0039080F">
        <w:rPr>
          <w:szCs w:val="24"/>
        </w:rPr>
        <w:t xml:space="preserve"> out assigned programs, new programs, etc. </w:t>
      </w:r>
      <w:r>
        <w:rPr>
          <w:szCs w:val="24"/>
        </w:rPr>
        <w:t xml:space="preserve">  P</w:t>
      </w:r>
      <w:r w:rsidRPr="0039080F">
        <w:rPr>
          <w:szCs w:val="24"/>
        </w:rPr>
        <w:t xml:space="preserve">rovides expert advice on the administrative and management implications of policy and program proposals. Establishes and </w:t>
      </w:r>
      <w:r>
        <w:rPr>
          <w:szCs w:val="24"/>
        </w:rPr>
        <w:t>keeps in</w:t>
      </w:r>
      <w:r w:rsidRPr="0039080F">
        <w:rPr>
          <w:szCs w:val="24"/>
        </w:rPr>
        <w:t xml:space="preserve"> contact with other Government agencies, and private organizations to exchange information on management </w:t>
      </w:r>
      <w:r>
        <w:rPr>
          <w:szCs w:val="24"/>
        </w:rPr>
        <w:t>planning goals</w:t>
      </w:r>
      <w:r w:rsidRPr="0039080F">
        <w:rPr>
          <w:szCs w:val="24"/>
        </w:rPr>
        <w:t xml:space="preserve"> and other management planning and control systems/processes related to assigned areas. Researches and identifies new concepts and techniques. Monitors activities identified for special interest and keeps supervisor informed of developments through conferences and briefing papers. Develops organizational charts, contact lists, milestone charts, </w:t>
      </w:r>
      <w:r w:rsidRPr="0039080F">
        <w:rPr>
          <w:szCs w:val="24"/>
        </w:rPr>
        <w:lastRenderedPageBreak/>
        <w:t xml:space="preserve">budgets for work modules, </w:t>
      </w:r>
      <w:proofErr w:type="gramStart"/>
      <w:r w:rsidRPr="0039080F">
        <w:rPr>
          <w:szCs w:val="24"/>
        </w:rPr>
        <w:t>schedules</w:t>
      </w:r>
      <w:proofErr w:type="gramEnd"/>
      <w:r w:rsidRPr="0039080F">
        <w:rPr>
          <w:szCs w:val="24"/>
        </w:rPr>
        <w:t xml:space="preserve"> and other information to facilitate monitoring and carrying out key projects.</w:t>
      </w:r>
    </w:p>
    <w:p w14:paraId="59E18A46" w14:textId="77777777" w:rsidR="00B2467D" w:rsidRDefault="00B2467D" w:rsidP="00FB4BBD">
      <w:pPr>
        <w:pStyle w:val="ListParagraph"/>
        <w:numPr>
          <w:ilvl w:val="0"/>
          <w:numId w:val="22"/>
        </w:numPr>
        <w:ind w:left="720"/>
        <w:rPr>
          <w:szCs w:val="24"/>
        </w:rPr>
      </w:pPr>
      <w:r w:rsidRPr="0039080F">
        <w:rPr>
          <w:szCs w:val="24"/>
        </w:rPr>
        <w:t xml:space="preserve">Designs and conducts comprehensive management studies where the boundaries of the studies are extremely broad and difficult to determine in advance. Incumbent develops the actual limits of the project as the study proceeds. Identifies and proposes solutions to management problems characterized by their breadth, importance, and severity, and for which previous studies and established management techniques were </w:t>
      </w:r>
      <w:r>
        <w:rPr>
          <w:szCs w:val="24"/>
        </w:rPr>
        <w:t>often</w:t>
      </w:r>
      <w:r w:rsidRPr="0039080F">
        <w:rPr>
          <w:szCs w:val="24"/>
        </w:rPr>
        <w:t xml:space="preserve"> inadequate.</w:t>
      </w:r>
    </w:p>
    <w:p w14:paraId="3C828CAD" w14:textId="77777777" w:rsidR="00B2467D" w:rsidRDefault="00B2467D" w:rsidP="00390046">
      <w:pPr>
        <w:pStyle w:val="Heading2"/>
        <w:ind w:left="360" w:hanging="360"/>
      </w:pPr>
      <w:r w:rsidRPr="00467AF3">
        <w:t>POTENTIAL CAREER MAP</w:t>
      </w:r>
    </w:p>
    <w:p w14:paraId="775B9C3D" w14:textId="77777777" w:rsidR="00B2467D" w:rsidRDefault="00B2467D" w:rsidP="0091043F">
      <w:pPr>
        <w:tabs>
          <w:tab w:val="left" w:pos="1440"/>
        </w:tabs>
        <w:spacing w:after="0" w:line="240" w:lineRule="auto"/>
        <w:rPr>
          <w:i/>
          <w:sz w:val="24"/>
          <w:szCs w:val="24"/>
        </w:rPr>
      </w:pPr>
      <w:r>
        <w:rPr>
          <w:i/>
          <w:sz w:val="24"/>
          <w:szCs w:val="24"/>
        </w:rPr>
        <w:t>The following</w:t>
      </w:r>
      <w:r w:rsidRPr="004F09DB">
        <w:rPr>
          <w:i/>
          <w:sz w:val="24"/>
          <w:szCs w:val="24"/>
        </w:rPr>
        <w:t xml:space="preserve"> pyramid graphic </w:t>
      </w:r>
      <w:r>
        <w:rPr>
          <w:i/>
          <w:sz w:val="24"/>
          <w:szCs w:val="24"/>
        </w:rPr>
        <w:t xml:space="preserve">below </w:t>
      </w:r>
      <w:r w:rsidRPr="004F09DB">
        <w:rPr>
          <w:i/>
          <w:sz w:val="24"/>
          <w:szCs w:val="24"/>
        </w:rPr>
        <w:t>shows a bird’s eye view of how an individual’s career path potentially</w:t>
      </w:r>
      <w:r w:rsidR="0091043F">
        <w:rPr>
          <w:i/>
          <w:sz w:val="24"/>
          <w:szCs w:val="24"/>
        </w:rPr>
        <w:t xml:space="preserve"> </w:t>
      </w:r>
      <w:r w:rsidRPr="004F09DB">
        <w:rPr>
          <w:i/>
          <w:sz w:val="24"/>
          <w:szCs w:val="24"/>
        </w:rPr>
        <w:t>progresses upward in grade and proficiency through stage levels for the Management and Program Analysis Series, GS-0343.  The GS Grade levels are 7, 9, 11, 12; 13.  The Proficiency</w:t>
      </w:r>
      <w:r w:rsidR="0091043F">
        <w:rPr>
          <w:i/>
          <w:sz w:val="24"/>
          <w:szCs w:val="24"/>
        </w:rPr>
        <w:t xml:space="preserve"> </w:t>
      </w:r>
      <w:r w:rsidRPr="004F09DB">
        <w:rPr>
          <w:i/>
          <w:sz w:val="24"/>
          <w:szCs w:val="24"/>
        </w:rPr>
        <w:t xml:space="preserve">levels are Intermediate, Intermediate to Advanced, Advanced; Expert. </w:t>
      </w:r>
    </w:p>
    <w:p w14:paraId="1085D6BC" w14:textId="77777777" w:rsidR="00B2467D" w:rsidRDefault="00B2467D" w:rsidP="0091043F">
      <w:pPr>
        <w:tabs>
          <w:tab w:val="left" w:pos="1440"/>
        </w:tabs>
        <w:spacing w:after="0" w:line="240" w:lineRule="auto"/>
        <w:rPr>
          <w:i/>
          <w:sz w:val="24"/>
          <w:szCs w:val="24"/>
        </w:rPr>
      </w:pPr>
    </w:p>
    <w:p w14:paraId="798BA676" w14:textId="77777777" w:rsidR="00B2467D" w:rsidRDefault="00B2467D" w:rsidP="0091043F">
      <w:pPr>
        <w:tabs>
          <w:tab w:val="left" w:pos="1440"/>
        </w:tabs>
        <w:spacing w:after="0" w:line="240" w:lineRule="auto"/>
        <w:rPr>
          <w:i/>
          <w:sz w:val="24"/>
          <w:szCs w:val="24"/>
        </w:rPr>
      </w:pPr>
      <w:r w:rsidRPr="004F09DB">
        <w:rPr>
          <w:i/>
          <w:sz w:val="24"/>
          <w:szCs w:val="24"/>
        </w:rPr>
        <w:t>*A supervisory role may start at the GS-12 or 13 grades.  To determine if you are in a management or supervisor role, review the position description.</w:t>
      </w:r>
    </w:p>
    <w:p w14:paraId="7D7DF799" w14:textId="77777777" w:rsidR="00B2467D" w:rsidRPr="00B523DF" w:rsidRDefault="00B2467D" w:rsidP="0091043F">
      <w:pPr>
        <w:tabs>
          <w:tab w:val="left" w:pos="1440"/>
        </w:tabs>
        <w:spacing w:after="0" w:line="240" w:lineRule="auto"/>
        <w:rPr>
          <w:i/>
          <w:sz w:val="24"/>
          <w:szCs w:val="24"/>
        </w:rPr>
      </w:pPr>
    </w:p>
    <w:p w14:paraId="649096CD" w14:textId="77777777" w:rsidR="00B2467D" w:rsidRDefault="00B2467D" w:rsidP="0091043F">
      <w:pPr>
        <w:tabs>
          <w:tab w:val="left" w:pos="1440"/>
        </w:tabs>
        <w:spacing w:after="0" w:line="240" w:lineRule="auto"/>
        <w:rPr>
          <w:i/>
          <w:sz w:val="24"/>
          <w:szCs w:val="24"/>
        </w:rPr>
      </w:pPr>
      <w:r w:rsidRPr="004F09DB">
        <w:rPr>
          <w:i/>
          <w:sz w:val="24"/>
          <w:szCs w:val="24"/>
        </w:rPr>
        <w:t xml:space="preserve">Grade/Proficiency Levels Key:   7= Entry, 9 = Intermediate, 11= Intermediate to Advanced, </w:t>
      </w:r>
    </w:p>
    <w:p w14:paraId="19F617CF" w14:textId="77777777" w:rsidR="00B2467D" w:rsidRPr="00B523DF" w:rsidRDefault="00B2467D" w:rsidP="0091043F">
      <w:pPr>
        <w:tabs>
          <w:tab w:val="left" w:pos="1440"/>
        </w:tabs>
        <w:spacing w:after="0" w:line="240" w:lineRule="auto"/>
        <w:rPr>
          <w:b/>
          <w:sz w:val="24"/>
          <w:szCs w:val="24"/>
          <w:vertAlign w:val="subscript"/>
        </w:rPr>
      </w:pPr>
      <w:r w:rsidRPr="004F09DB">
        <w:rPr>
          <w:i/>
          <w:sz w:val="24"/>
          <w:szCs w:val="24"/>
        </w:rPr>
        <w:t>12 = Advanced; 13=Expert</w:t>
      </w:r>
    </w:p>
    <w:p w14:paraId="10FC11CE" w14:textId="77777777" w:rsidR="00B2467D" w:rsidRDefault="00B2467D" w:rsidP="00B2467D">
      <w:pPr>
        <w:spacing w:after="0" w:line="240" w:lineRule="auto"/>
      </w:pPr>
      <w:r>
        <w:rPr>
          <w:noProof/>
        </w:rPr>
        <w:lastRenderedPageBreak/>
        <w:drawing>
          <wp:inline distT="0" distB="0" distL="0" distR="0" wp14:anchorId="74A07672" wp14:editId="4AECE24F">
            <wp:extent cx="5838286" cy="4727390"/>
            <wp:effectExtent l="0" t="0" r="0" b="0"/>
            <wp:docPr id="5" name="Picture 1" descr="The pyramid graphic below shows a bird’s eye view of how an individual’s career path potentially progresses upward in grade and proficiency through stage levels for the Management and Program Analysis Series, GS-0343.  The GS Grade levels are 7, 9, 11, 12; 13.  The Proficiency levels are Intermediate, Intermediate to Advanced, Advanced; Expert.&#10;" title="Career map for Mangement and Program Analyst (Series 0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3 career map pyramid.jpg"/>
                    <pic:cNvPicPr/>
                  </pic:nvPicPr>
                  <pic:blipFill>
                    <a:blip r:embed="rId8" cstate="print"/>
                    <a:stretch>
                      <a:fillRect/>
                    </a:stretch>
                  </pic:blipFill>
                  <pic:spPr>
                    <a:xfrm>
                      <a:off x="0" y="0"/>
                      <a:ext cx="5837694" cy="4726910"/>
                    </a:xfrm>
                    <a:prstGeom prst="rect">
                      <a:avLst/>
                    </a:prstGeom>
                  </pic:spPr>
                </pic:pic>
              </a:graphicData>
            </a:graphic>
          </wp:inline>
        </w:drawing>
      </w:r>
    </w:p>
    <w:p w14:paraId="3143C8C1" w14:textId="77777777" w:rsidR="00B2467D" w:rsidRDefault="00B2467D" w:rsidP="006A1478">
      <w:pPr>
        <w:pStyle w:val="Caption"/>
      </w:pPr>
      <w:r>
        <w:t xml:space="preserve">Figure </w:t>
      </w:r>
      <w:fldSimple w:instr=" SEQ Figure \* ARABIC ">
        <w:r>
          <w:rPr>
            <w:noProof/>
          </w:rPr>
          <w:t>1</w:t>
        </w:r>
      </w:fldSimple>
      <w:r w:rsidR="00953585">
        <w:rPr>
          <w:noProof/>
        </w:rPr>
        <w:t>:</w:t>
      </w:r>
      <w:r>
        <w:t xml:space="preserve"> Career Map, GS-0343</w:t>
      </w:r>
    </w:p>
    <w:p w14:paraId="10796171" w14:textId="77777777" w:rsidR="00390046" w:rsidRPr="00390046" w:rsidRDefault="00390046" w:rsidP="00390046"/>
    <w:p w14:paraId="1B9BF0EA" w14:textId="77777777" w:rsidR="00B2467D" w:rsidRPr="00201B4A" w:rsidRDefault="00B2467D" w:rsidP="00390046">
      <w:pPr>
        <w:pStyle w:val="Heading2"/>
        <w:ind w:left="360" w:hanging="360"/>
      </w:pPr>
      <w:r>
        <w:t>SUCCESS FACTORS</w:t>
      </w:r>
    </w:p>
    <w:p w14:paraId="4875F1B6" w14:textId="77777777" w:rsidR="00B2467D" w:rsidRPr="00512789" w:rsidRDefault="00B2467D" w:rsidP="00B2467D">
      <w:pPr>
        <w:autoSpaceDE w:val="0"/>
        <w:autoSpaceDN w:val="0"/>
        <w:adjustRightInd w:val="0"/>
        <w:spacing w:after="0" w:line="240" w:lineRule="auto"/>
        <w:ind w:left="720" w:firstLine="720"/>
        <w:rPr>
          <w:rFonts w:cs="Calibri"/>
          <w:color w:val="000000"/>
        </w:rPr>
      </w:pPr>
    </w:p>
    <w:p w14:paraId="6FC6AF80" w14:textId="77777777" w:rsidR="00B2467D" w:rsidRDefault="00B2467D" w:rsidP="00B2467D">
      <w:pPr>
        <w:autoSpaceDE w:val="0"/>
        <w:autoSpaceDN w:val="0"/>
        <w:adjustRightInd w:val="0"/>
        <w:spacing w:after="0" w:line="240" w:lineRule="auto"/>
        <w:ind w:left="360"/>
        <w:rPr>
          <w:rFonts w:cs="Calibri"/>
          <w:color w:val="000000"/>
          <w:sz w:val="24"/>
          <w:szCs w:val="24"/>
        </w:rPr>
      </w:pPr>
      <w:r>
        <w:rPr>
          <w:rFonts w:cs="Calibri"/>
          <w:color w:val="000000"/>
          <w:sz w:val="24"/>
          <w:szCs w:val="24"/>
        </w:rPr>
        <w:t>The s</w:t>
      </w:r>
      <w:r w:rsidRPr="0014056F">
        <w:rPr>
          <w:rFonts w:cs="Calibri"/>
          <w:color w:val="000000"/>
          <w:sz w:val="24"/>
          <w:szCs w:val="24"/>
        </w:rPr>
        <w:t xml:space="preserve">uccess factors </w:t>
      </w:r>
      <w:r>
        <w:rPr>
          <w:rFonts w:cs="Calibri"/>
          <w:color w:val="000000"/>
          <w:sz w:val="24"/>
          <w:szCs w:val="24"/>
        </w:rPr>
        <w:t xml:space="preserve">below </w:t>
      </w:r>
      <w:r w:rsidRPr="0014056F">
        <w:rPr>
          <w:rFonts w:cs="Calibri"/>
          <w:color w:val="000000"/>
          <w:sz w:val="24"/>
          <w:szCs w:val="24"/>
        </w:rPr>
        <w:t xml:space="preserve">provide guidance on how individuals can maximize performance and career success as they progress through </w:t>
      </w:r>
      <w:r>
        <w:rPr>
          <w:rFonts w:cs="Calibri"/>
          <w:color w:val="000000"/>
          <w:sz w:val="24"/>
          <w:szCs w:val="24"/>
        </w:rPr>
        <w:t xml:space="preserve">a </w:t>
      </w:r>
      <w:r w:rsidRPr="0014056F">
        <w:rPr>
          <w:rFonts w:cs="Calibri"/>
          <w:color w:val="000000"/>
          <w:sz w:val="24"/>
          <w:szCs w:val="24"/>
        </w:rPr>
        <w:t xml:space="preserve">career in Management and Program </w:t>
      </w:r>
      <w:r>
        <w:rPr>
          <w:rFonts w:cs="Calibri"/>
          <w:color w:val="000000"/>
          <w:sz w:val="24"/>
          <w:szCs w:val="24"/>
        </w:rPr>
        <w:t>A</w:t>
      </w:r>
      <w:r w:rsidRPr="0014056F">
        <w:rPr>
          <w:rFonts w:cs="Calibri"/>
          <w:color w:val="000000"/>
          <w:sz w:val="24"/>
          <w:szCs w:val="24"/>
        </w:rPr>
        <w:t xml:space="preserve">nalysis. </w:t>
      </w:r>
      <w:r>
        <w:rPr>
          <w:rFonts w:cs="Calibri"/>
          <w:color w:val="000000"/>
          <w:sz w:val="24"/>
          <w:szCs w:val="24"/>
        </w:rPr>
        <w:t xml:space="preserve">Subject matter experts </w:t>
      </w:r>
      <w:r w:rsidRPr="0014056F">
        <w:rPr>
          <w:rFonts w:cs="Calibri"/>
          <w:color w:val="000000"/>
          <w:sz w:val="24"/>
          <w:szCs w:val="24"/>
        </w:rPr>
        <w:t xml:space="preserve">in </w:t>
      </w:r>
      <w:r>
        <w:rPr>
          <w:rFonts w:cs="Calibri"/>
          <w:color w:val="000000"/>
          <w:sz w:val="24"/>
          <w:szCs w:val="24"/>
        </w:rPr>
        <w:t>that</w:t>
      </w:r>
      <w:r w:rsidRPr="0014056F">
        <w:rPr>
          <w:rFonts w:cs="Calibri"/>
          <w:color w:val="000000"/>
          <w:sz w:val="24"/>
          <w:szCs w:val="24"/>
        </w:rPr>
        <w:t xml:space="preserve"> field provided </w:t>
      </w:r>
      <w:r>
        <w:rPr>
          <w:rFonts w:cs="Calibri"/>
          <w:color w:val="000000"/>
          <w:sz w:val="24"/>
          <w:szCs w:val="24"/>
        </w:rPr>
        <w:t>these success factors</w:t>
      </w:r>
      <w:r w:rsidRPr="0014056F">
        <w:rPr>
          <w:rFonts w:cs="Calibri"/>
          <w:color w:val="000000"/>
          <w:sz w:val="24"/>
          <w:szCs w:val="24"/>
        </w:rPr>
        <w:t xml:space="preserve">. </w:t>
      </w:r>
      <w:r>
        <w:rPr>
          <w:rFonts w:cs="Calibri"/>
          <w:color w:val="000000"/>
          <w:sz w:val="24"/>
          <w:szCs w:val="24"/>
        </w:rPr>
        <w:t>M</w:t>
      </w:r>
      <w:r w:rsidRPr="0014056F">
        <w:rPr>
          <w:rFonts w:cs="Calibri"/>
          <w:color w:val="000000"/>
          <w:sz w:val="24"/>
          <w:szCs w:val="24"/>
        </w:rPr>
        <w:t xml:space="preserve">any of the success factors </w:t>
      </w:r>
      <w:r>
        <w:rPr>
          <w:rFonts w:cs="Calibri"/>
          <w:color w:val="000000"/>
          <w:sz w:val="24"/>
          <w:szCs w:val="24"/>
        </w:rPr>
        <w:t>shown</w:t>
      </w:r>
      <w:r w:rsidRPr="0014056F">
        <w:rPr>
          <w:rFonts w:cs="Calibri"/>
          <w:color w:val="000000"/>
          <w:sz w:val="24"/>
          <w:szCs w:val="24"/>
        </w:rPr>
        <w:t xml:space="preserve"> in this Guide do not tie to any particular specialty area or grade level. </w:t>
      </w:r>
      <w:r>
        <w:rPr>
          <w:rFonts w:cs="Calibri"/>
          <w:color w:val="000000"/>
          <w:sz w:val="24"/>
          <w:szCs w:val="24"/>
        </w:rPr>
        <w:t>Also</w:t>
      </w:r>
      <w:r w:rsidRPr="0014056F">
        <w:rPr>
          <w:rFonts w:cs="Calibri"/>
          <w:color w:val="000000"/>
          <w:sz w:val="24"/>
          <w:szCs w:val="24"/>
        </w:rPr>
        <w:t xml:space="preserve">, these statements do not tie to any specific competency or developmental experience. After reading through the success factors, </w:t>
      </w:r>
      <w:r>
        <w:rPr>
          <w:rFonts w:cs="Calibri"/>
          <w:color w:val="000000"/>
          <w:sz w:val="24"/>
          <w:szCs w:val="24"/>
        </w:rPr>
        <w:t>you</w:t>
      </w:r>
      <w:r w:rsidRPr="0014056F">
        <w:rPr>
          <w:rFonts w:cs="Calibri"/>
          <w:color w:val="000000"/>
          <w:sz w:val="24"/>
          <w:szCs w:val="24"/>
        </w:rPr>
        <w:t xml:space="preserve"> should seek clarification from </w:t>
      </w:r>
      <w:r>
        <w:rPr>
          <w:rFonts w:cs="Calibri"/>
          <w:color w:val="000000"/>
          <w:sz w:val="24"/>
          <w:szCs w:val="24"/>
        </w:rPr>
        <w:t>your</w:t>
      </w:r>
      <w:r w:rsidRPr="0014056F">
        <w:rPr>
          <w:rFonts w:cs="Calibri"/>
          <w:color w:val="000000"/>
          <w:sz w:val="24"/>
          <w:szCs w:val="24"/>
        </w:rPr>
        <w:t xml:space="preserve"> supervisor on how to </w:t>
      </w:r>
      <w:r>
        <w:rPr>
          <w:rFonts w:cs="Calibri"/>
          <w:color w:val="000000"/>
          <w:sz w:val="24"/>
          <w:szCs w:val="24"/>
        </w:rPr>
        <w:t>develop, experience or apply</w:t>
      </w:r>
      <w:r w:rsidRPr="0014056F">
        <w:rPr>
          <w:rFonts w:cs="Calibri"/>
          <w:color w:val="000000"/>
          <w:sz w:val="24"/>
          <w:szCs w:val="24"/>
        </w:rPr>
        <w:t xml:space="preserve"> some of the </w:t>
      </w:r>
      <w:r>
        <w:rPr>
          <w:rFonts w:cs="Calibri"/>
          <w:color w:val="000000"/>
          <w:sz w:val="24"/>
          <w:szCs w:val="24"/>
        </w:rPr>
        <w:t>success factors</w:t>
      </w:r>
      <w:r w:rsidRPr="0014056F">
        <w:rPr>
          <w:rFonts w:cs="Calibri"/>
          <w:color w:val="000000"/>
          <w:sz w:val="24"/>
          <w:szCs w:val="24"/>
        </w:rPr>
        <w:t xml:space="preserve">. </w:t>
      </w:r>
    </w:p>
    <w:p w14:paraId="3447C048" w14:textId="77777777" w:rsidR="00B2467D" w:rsidRDefault="00B2467D" w:rsidP="00B2467D">
      <w:pPr>
        <w:spacing w:after="0"/>
        <w:ind w:left="360"/>
        <w:rPr>
          <w:rFonts w:eastAsia="Times New Roman" w:cs="Times New Roman"/>
          <w:color w:val="2E2E2E"/>
          <w:sz w:val="24"/>
          <w:szCs w:val="24"/>
        </w:rPr>
      </w:pPr>
    </w:p>
    <w:p w14:paraId="3FA84A85" w14:textId="77777777" w:rsidR="00B2467D" w:rsidRDefault="00B2467D" w:rsidP="00B2467D">
      <w:pPr>
        <w:spacing w:after="0"/>
        <w:ind w:left="360"/>
        <w:rPr>
          <w:rFonts w:eastAsia="Times New Roman" w:cs="Times New Roman"/>
          <w:color w:val="2E2E2E"/>
          <w:sz w:val="24"/>
          <w:szCs w:val="24"/>
        </w:rPr>
      </w:pPr>
      <w:r>
        <w:rPr>
          <w:rFonts w:eastAsia="Times New Roman" w:cs="Times New Roman"/>
          <w:color w:val="2E2E2E"/>
          <w:sz w:val="24"/>
          <w:szCs w:val="24"/>
        </w:rPr>
        <w:lastRenderedPageBreak/>
        <w:t xml:space="preserve">Note:  </w:t>
      </w:r>
      <w:r w:rsidRPr="004F09DB">
        <w:rPr>
          <w:rFonts w:eastAsia="Times New Roman" w:cs="Times New Roman"/>
          <w:color w:val="2E2E2E"/>
          <w:sz w:val="24"/>
          <w:szCs w:val="24"/>
        </w:rPr>
        <w:t xml:space="preserve">You may develop knowledge and skill in numerous ways. The content below provides guidance with regard to the types of on-the-job experiences you may wish to pursue as well as training opportunities that may be beneficial.  </w:t>
      </w:r>
    </w:p>
    <w:p w14:paraId="363FAB48" w14:textId="77777777" w:rsidR="00B2467D" w:rsidRDefault="00B2467D" w:rsidP="00B2467D">
      <w:pPr>
        <w:spacing w:after="0"/>
        <w:ind w:left="360"/>
        <w:rPr>
          <w:rFonts w:eastAsia="Times New Roman" w:cs="Times New Roman"/>
          <w:color w:val="2E2E2E"/>
          <w:sz w:val="24"/>
          <w:szCs w:val="24"/>
        </w:rPr>
      </w:pPr>
    </w:p>
    <w:p w14:paraId="439AB043" w14:textId="77777777" w:rsidR="00B2467D" w:rsidRDefault="00B2467D" w:rsidP="00B2467D">
      <w:pPr>
        <w:spacing w:after="0"/>
        <w:ind w:left="360"/>
        <w:rPr>
          <w:rFonts w:eastAsia="Times New Roman" w:cs="Times New Roman"/>
          <w:color w:val="2E2E2E"/>
          <w:sz w:val="24"/>
          <w:szCs w:val="24"/>
        </w:rPr>
      </w:pPr>
      <w:r>
        <w:rPr>
          <w:rFonts w:eastAsia="Times New Roman" w:cs="Times New Roman"/>
          <w:color w:val="2E2E2E"/>
          <w:sz w:val="24"/>
          <w:szCs w:val="24"/>
        </w:rPr>
        <w:t xml:space="preserve">These success factors, </w:t>
      </w:r>
      <w:r w:rsidRPr="004F09DB">
        <w:rPr>
          <w:rFonts w:eastAsia="Times New Roman" w:cs="Times New Roman"/>
          <w:color w:val="2E2E2E"/>
          <w:sz w:val="24"/>
          <w:szCs w:val="24"/>
        </w:rPr>
        <w:t>listed below</w:t>
      </w:r>
      <w:r>
        <w:rPr>
          <w:rFonts w:eastAsia="Times New Roman" w:cs="Times New Roman"/>
          <w:color w:val="2E2E2E"/>
          <w:sz w:val="24"/>
          <w:szCs w:val="24"/>
        </w:rPr>
        <w:t xml:space="preserve">, </w:t>
      </w:r>
      <w:r w:rsidRPr="004F09DB">
        <w:rPr>
          <w:rFonts w:eastAsia="Times New Roman" w:cs="Times New Roman"/>
          <w:color w:val="2E2E2E"/>
          <w:sz w:val="24"/>
          <w:szCs w:val="24"/>
        </w:rPr>
        <w:t>vary according to grade levels.</w:t>
      </w:r>
    </w:p>
    <w:p w14:paraId="2068E2A4" w14:textId="77777777" w:rsidR="00B2467D" w:rsidRDefault="00B2467D" w:rsidP="00B2467D">
      <w:pPr>
        <w:spacing w:after="0"/>
        <w:ind w:left="360"/>
        <w:rPr>
          <w:rFonts w:eastAsia="Times New Roman" w:cs="Times New Roman"/>
          <w:color w:val="2E2E2E"/>
          <w:sz w:val="24"/>
          <w:szCs w:val="24"/>
        </w:rPr>
      </w:pPr>
    </w:p>
    <w:p w14:paraId="72CB816C" w14:textId="77777777" w:rsidR="00B2467D" w:rsidRPr="00A13840" w:rsidRDefault="00B2467D" w:rsidP="00B2467D">
      <w:pPr>
        <w:pStyle w:val="Heading3"/>
        <w:ind w:left="360" w:hanging="360"/>
      </w:pPr>
      <w:r>
        <w:t xml:space="preserve"> </w:t>
      </w:r>
      <w:r w:rsidRPr="004F09DB">
        <w:t>Entry Level (GS 7) to Intermediate Level (GS 9/11)</w:t>
      </w:r>
    </w:p>
    <w:p w14:paraId="0430EFE5" w14:textId="77777777" w:rsidR="00B2467D" w:rsidRPr="00A13840" w:rsidRDefault="00B2467D" w:rsidP="00B2467D">
      <w:pPr>
        <w:pStyle w:val="Heading4"/>
        <w:ind w:left="720" w:hanging="360"/>
      </w:pPr>
      <w:r w:rsidRPr="004F09DB">
        <w:t>Beneficial Work Experiences</w:t>
      </w:r>
    </w:p>
    <w:p w14:paraId="646FC7C8" w14:textId="77777777" w:rsidR="00B2467D" w:rsidRPr="0091043F" w:rsidRDefault="00B2467D" w:rsidP="00FB4BBD">
      <w:pPr>
        <w:pStyle w:val="ListParagraph"/>
        <w:numPr>
          <w:ilvl w:val="0"/>
          <w:numId w:val="24"/>
        </w:numPr>
        <w:ind w:left="1080"/>
        <w:rPr>
          <w:szCs w:val="24"/>
        </w:rPr>
      </w:pPr>
      <w:r w:rsidRPr="0091043F">
        <w:rPr>
          <w:szCs w:val="24"/>
        </w:rPr>
        <w:t xml:space="preserve">Conducting research to gather information in support of work-related projects </w:t>
      </w:r>
    </w:p>
    <w:p w14:paraId="2F502836" w14:textId="77777777" w:rsidR="00B2467D" w:rsidRPr="0091043F" w:rsidRDefault="00B2467D" w:rsidP="00FB4BBD">
      <w:pPr>
        <w:pStyle w:val="ListParagraph"/>
        <w:numPr>
          <w:ilvl w:val="0"/>
          <w:numId w:val="24"/>
        </w:numPr>
        <w:ind w:left="1080"/>
        <w:rPr>
          <w:szCs w:val="24"/>
        </w:rPr>
      </w:pPr>
      <w:r w:rsidRPr="0091043F">
        <w:rPr>
          <w:szCs w:val="24"/>
        </w:rPr>
        <w:t xml:space="preserve">Communicating work-related information to team lead and/or supervisor </w:t>
      </w:r>
    </w:p>
    <w:p w14:paraId="31237051" w14:textId="77777777" w:rsidR="00B2467D" w:rsidRPr="00A13840" w:rsidRDefault="00B2467D" w:rsidP="00FB4BBD">
      <w:pPr>
        <w:pStyle w:val="ListParagraph"/>
        <w:numPr>
          <w:ilvl w:val="0"/>
          <w:numId w:val="24"/>
        </w:numPr>
        <w:ind w:left="1080"/>
      </w:pPr>
      <w:r w:rsidRPr="0091043F">
        <w:rPr>
          <w:szCs w:val="24"/>
        </w:rPr>
        <w:t xml:space="preserve">Handling multiple priorities and tasks </w:t>
      </w:r>
    </w:p>
    <w:p w14:paraId="37989EF4" w14:textId="77777777" w:rsidR="00B2467D" w:rsidRPr="00A13840" w:rsidRDefault="00B2467D" w:rsidP="00B2467D">
      <w:pPr>
        <w:pStyle w:val="Heading4"/>
        <w:ind w:left="720" w:hanging="360"/>
      </w:pPr>
      <w:r w:rsidRPr="004F09DB">
        <w:t>Key Knowledge Areas</w:t>
      </w:r>
    </w:p>
    <w:p w14:paraId="7516D413" w14:textId="77777777" w:rsidR="00B2467D" w:rsidRPr="00A13840" w:rsidRDefault="00B2467D" w:rsidP="00FB4BBD">
      <w:pPr>
        <w:pStyle w:val="ListParagraph"/>
        <w:numPr>
          <w:ilvl w:val="0"/>
          <w:numId w:val="25"/>
        </w:numPr>
        <w:ind w:left="1080"/>
      </w:pPr>
      <w:r w:rsidRPr="004F09DB">
        <w:t xml:space="preserve">HHS and OPDIV organizational mission, goals, and objectives </w:t>
      </w:r>
    </w:p>
    <w:p w14:paraId="07D2CA27" w14:textId="77777777" w:rsidR="00B2467D" w:rsidRPr="00B73AAD" w:rsidRDefault="00000000" w:rsidP="00FB4BBD">
      <w:pPr>
        <w:pStyle w:val="ListParagraph"/>
        <w:numPr>
          <w:ilvl w:val="0"/>
          <w:numId w:val="25"/>
        </w:numPr>
        <w:ind w:left="1080"/>
      </w:pPr>
      <w:hyperlink r:id="rId9" w:history="1">
        <w:r w:rsidR="00B2467D" w:rsidRPr="002619B8">
          <w:rPr>
            <w:rStyle w:val="Hyperlink"/>
            <w:rFonts w:eastAsia="Times New Roman" w:cs="Times New Roman"/>
            <w:szCs w:val="24"/>
          </w:rPr>
          <w:t>HHS Core Competencies</w:t>
        </w:r>
      </w:hyperlink>
      <w:r w:rsidR="00B2467D" w:rsidRPr="004F09DB">
        <w:t xml:space="preserve"> for all employees </w:t>
      </w:r>
      <w:hyperlink r:id="rId10" w:history="1">
        <w:r w:rsidR="00B2467D" w:rsidRPr="008C2786">
          <w:rPr>
            <w:rStyle w:val="Hyperlink"/>
            <w:rFonts w:eastAsia="Times New Roman" w:cs="Times New Roman"/>
            <w:szCs w:val="24"/>
          </w:rPr>
          <w:t>http://hhsu.learning.hhs.gov/competencies/comps-index.asp</w:t>
        </w:r>
      </w:hyperlink>
    </w:p>
    <w:p w14:paraId="3CA1E75A" w14:textId="77777777" w:rsidR="00B2467D" w:rsidRPr="00B73AAD" w:rsidRDefault="00B2467D" w:rsidP="00FB4BBD">
      <w:pPr>
        <w:pStyle w:val="ListParagraph"/>
        <w:numPr>
          <w:ilvl w:val="0"/>
          <w:numId w:val="25"/>
        </w:numPr>
        <w:ind w:left="1080"/>
      </w:pPr>
      <w:r w:rsidRPr="004F09DB">
        <w:t>HHS information systems and computer applications including ITAS and the HHS Learning Portal (LMS).</w:t>
      </w:r>
    </w:p>
    <w:p w14:paraId="2A352F7A" w14:textId="77777777" w:rsidR="00B2467D" w:rsidRPr="00A13840" w:rsidRDefault="00B2467D" w:rsidP="00B2467D">
      <w:pPr>
        <w:pStyle w:val="Heading4"/>
        <w:ind w:left="720" w:hanging="360"/>
      </w:pPr>
      <w:r w:rsidRPr="004F09DB">
        <w:t>Key Skills</w:t>
      </w:r>
    </w:p>
    <w:p w14:paraId="556B359C" w14:textId="77777777" w:rsidR="00B2467D" w:rsidRPr="00A13840" w:rsidRDefault="00B2467D" w:rsidP="00FB4BBD">
      <w:pPr>
        <w:pStyle w:val="ListParagraph"/>
        <w:numPr>
          <w:ilvl w:val="0"/>
          <w:numId w:val="26"/>
        </w:numPr>
        <w:ind w:left="1080"/>
      </w:pPr>
      <w:r w:rsidRPr="004F09DB">
        <w:t xml:space="preserve">Organizing information and prioritizing tasks </w:t>
      </w:r>
    </w:p>
    <w:p w14:paraId="0CF476CB" w14:textId="77777777" w:rsidR="00B2467D" w:rsidRPr="00A13840" w:rsidRDefault="00B2467D" w:rsidP="00FB4BBD">
      <w:pPr>
        <w:pStyle w:val="ListParagraph"/>
        <w:numPr>
          <w:ilvl w:val="0"/>
          <w:numId w:val="26"/>
        </w:numPr>
        <w:ind w:left="1080"/>
      </w:pPr>
      <w:r w:rsidRPr="004F09DB">
        <w:t xml:space="preserve">Interacting with peers and coworkers to gather and exchange information </w:t>
      </w:r>
    </w:p>
    <w:p w14:paraId="197E0A69" w14:textId="77777777" w:rsidR="00B2467D" w:rsidRPr="00A13840" w:rsidRDefault="00B2467D" w:rsidP="00FB4BBD">
      <w:pPr>
        <w:pStyle w:val="ListParagraph"/>
        <w:numPr>
          <w:ilvl w:val="0"/>
          <w:numId w:val="26"/>
        </w:numPr>
        <w:ind w:left="1080"/>
      </w:pPr>
      <w:r w:rsidRPr="004F09DB">
        <w:t xml:space="preserve">Gathering and organizing data </w:t>
      </w:r>
    </w:p>
    <w:p w14:paraId="13622E9F" w14:textId="77777777" w:rsidR="00B2467D" w:rsidRPr="00A13840" w:rsidRDefault="00B2467D" w:rsidP="00B2467D">
      <w:pPr>
        <w:pStyle w:val="Heading3"/>
        <w:ind w:left="360" w:hanging="360"/>
      </w:pPr>
      <w:r w:rsidRPr="004F09DB">
        <w:t>Intermediate Level (GS 9/11) to Advanced/Expert (GS 12/13)</w:t>
      </w:r>
    </w:p>
    <w:p w14:paraId="38A34063" w14:textId="77777777" w:rsidR="00B2467D" w:rsidRPr="00A13840" w:rsidRDefault="00B2467D" w:rsidP="00B2467D">
      <w:pPr>
        <w:pStyle w:val="Heading4"/>
        <w:ind w:left="720" w:hanging="360"/>
      </w:pPr>
      <w:r w:rsidRPr="004F09DB">
        <w:t>Beneficial Work Experiences</w:t>
      </w:r>
    </w:p>
    <w:p w14:paraId="69E9D966" w14:textId="77777777" w:rsidR="00B2467D" w:rsidRPr="00A13840" w:rsidRDefault="00B2467D" w:rsidP="00FB4BBD">
      <w:pPr>
        <w:pStyle w:val="ListParagraph"/>
        <w:numPr>
          <w:ilvl w:val="0"/>
          <w:numId w:val="27"/>
        </w:numPr>
        <w:ind w:left="1080"/>
      </w:pPr>
      <w:r w:rsidRPr="004F09DB">
        <w:t xml:space="preserve">Conducting research to gather information in support of work-related projects </w:t>
      </w:r>
    </w:p>
    <w:p w14:paraId="4B460A2D" w14:textId="77777777" w:rsidR="00B2467D" w:rsidRPr="00A13840" w:rsidRDefault="00B2467D" w:rsidP="00FB4BBD">
      <w:pPr>
        <w:pStyle w:val="ListParagraph"/>
        <w:numPr>
          <w:ilvl w:val="0"/>
          <w:numId w:val="27"/>
        </w:numPr>
        <w:ind w:left="1080"/>
      </w:pPr>
      <w:r w:rsidRPr="004F09DB">
        <w:t xml:space="preserve">Proactively identifying problems and making recommendations to management </w:t>
      </w:r>
    </w:p>
    <w:p w14:paraId="59013E4E" w14:textId="77777777" w:rsidR="00B2467D" w:rsidRPr="00A13840" w:rsidRDefault="00B2467D" w:rsidP="00FB4BBD">
      <w:pPr>
        <w:pStyle w:val="ListParagraph"/>
        <w:numPr>
          <w:ilvl w:val="0"/>
          <w:numId w:val="27"/>
        </w:numPr>
        <w:ind w:left="1080"/>
      </w:pPr>
      <w:r w:rsidRPr="004F09DB">
        <w:t xml:space="preserve">Researching and interpreting regulations </w:t>
      </w:r>
    </w:p>
    <w:p w14:paraId="1FC02E00" w14:textId="77777777" w:rsidR="00B2467D" w:rsidRPr="00A13840" w:rsidRDefault="00B2467D" w:rsidP="00B2467D">
      <w:pPr>
        <w:pStyle w:val="Heading4"/>
        <w:ind w:left="720" w:hanging="360"/>
      </w:pPr>
      <w:r w:rsidRPr="004F09DB">
        <w:t>Key Knowledge Areas</w:t>
      </w:r>
    </w:p>
    <w:p w14:paraId="2AB16C8D" w14:textId="77777777" w:rsidR="00B2467D" w:rsidRPr="00A13840" w:rsidRDefault="00B2467D" w:rsidP="00FB4BBD">
      <w:pPr>
        <w:pStyle w:val="ListParagraph"/>
        <w:numPr>
          <w:ilvl w:val="0"/>
          <w:numId w:val="28"/>
        </w:numPr>
        <w:ind w:left="1080"/>
      </w:pPr>
      <w:r w:rsidRPr="004F09DB">
        <w:t xml:space="preserve">Data collection methods and techniques (e.g., surveys, interviews) </w:t>
      </w:r>
    </w:p>
    <w:p w14:paraId="739E19B0" w14:textId="77777777" w:rsidR="00B2467D" w:rsidRPr="00A13840" w:rsidRDefault="00B2467D" w:rsidP="00FB4BBD">
      <w:pPr>
        <w:pStyle w:val="ListParagraph"/>
        <w:numPr>
          <w:ilvl w:val="0"/>
          <w:numId w:val="28"/>
        </w:numPr>
        <w:ind w:left="1080"/>
      </w:pPr>
      <w:r w:rsidRPr="004F09DB">
        <w:lastRenderedPageBreak/>
        <w:t xml:space="preserve">HHS and OPDIV organizational mission, goals, and objectives </w:t>
      </w:r>
    </w:p>
    <w:p w14:paraId="134C652F" w14:textId="77777777" w:rsidR="00B2467D" w:rsidRPr="00A13840" w:rsidRDefault="00B2467D" w:rsidP="00FB4BBD">
      <w:pPr>
        <w:pStyle w:val="ListParagraph"/>
        <w:numPr>
          <w:ilvl w:val="0"/>
          <w:numId w:val="28"/>
        </w:numPr>
        <w:ind w:left="1080"/>
      </w:pPr>
      <w:r w:rsidRPr="004F09DB">
        <w:t xml:space="preserve">HHS information systems and computer applications </w:t>
      </w:r>
    </w:p>
    <w:p w14:paraId="74D27371" w14:textId="77777777" w:rsidR="00B2467D" w:rsidRPr="00A13840" w:rsidRDefault="00B2467D" w:rsidP="00FB4BBD">
      <w:pPr>
        <w:pStyle w:val="ListParagraph"/>
        <w:numPr>
          <w:ilvl w:val="0"/>
          <w:numId w:val="28"/>
        </w:numPr>
        <w:ind w:left="1080"/>
      </w:pPr>
      <w:r w:rsidRPr="004F09DB">
        <w:t>Program-specific functions and roles</w:t>
      </w:r>
    </w:p>
    <w:p w14:paraId="48A3BF2B" w14:textId="77777777" w:rsidR="00B2467D" w:rsidRPr="00A13840" w:rsidRDefault="00B2467D" w:rsidP="00FB4BBD">
      <w:pPr>
        <w:pStyle w:val="ListParagraph"/>
        <w:numPr>
          <w:ilvl w:val="0"/>
          <w:numId w:val="28"/>
        </w:numPr>
        <w:ind w:left="1080"/>
      </w:pPr>
      <w:r w:rsidRPr="004F09DB">
        <w:t xml:space="preserve">Contracts, </w:t>
      </w:r>
      <w:proofErr w:type="gramStart"/>
      <w:r w:rsidRPr="004F09DB">
        <w:t>grants</w:t>
      </w:r>
      <w:proofErr w:type="gramEnd"/>
      <w:r w:rsidRPr="004F09DB">
        <w:t xml:space="preserve"> and cooperative agreements</w:t>
      </w:r>
    </w:p>
    <w:p w14:paraId="4CE9BE0B" w14:textId="77777777" w:rsidR="00B2467D" w:rsidRPr="00A13840" w:rsidRDefault="00B2467D" w:rsidP="00B2467D">
      <w:pPr>
        <w:pStyle w:val="Heading4"/>
        <w:ind w:left="720" w:hanging="360"/>
      </w:pPr>
      <w:r w:rsidRPr="004F09DB">
        <w:t>Key Skills</w:t>
      </w:r>
    </w:p>
    <w:p w14:paraId="3E2C9BA4" w14:textId="77777777" w:rsidR="00B2467D" w:rsidRPr="00A13840" w:rsidRDefault="00B2467D" w:rsidP="00FB4BBD">
      <w:pPr>
        <w:pStyle w:val="ListParagraph"/>
        <w:numPr>
          <w:ilvl w:val="0"/>
          <w:numId w:val="29"/>
        </w:numPr>
        <w:ind w:left="1080"/>
      </w:pPr>
      <w:r w:rsidRPr="004F09DB">
        <w:t xml:space="preserve">Analyzing and evaluating the efficiency of current administrative processes and procedures </w:t>
      </w:r>
    </w:p>
    <w:p w14:paraId="505BAEC8" w14:textId="77777777" w:rsidR="00B2467D" w:rsidRPr="00A13840" w:rsidRDefault="00B2467D" w:rsidP="00FB4BBD">
      <w:pPr>
        <w:pStyle w:val="ListParagraph"/>
        <w:numPr>
          <w:ilvl w:val="0"/>
          <w:numId w:val="29"/>
        </w:numPr>
        <w:ind w:left="1080"/>
      </w:pPr>
      <w:r w:rsidRPr="004F09DB">
        <w:t xml:space="preserve">Explaining research and analysis findings </w:t>
      </w:r>
    </w:p>
    <w:p w14:paraId="684CFE14" w14:textId="77777777" w:rsidR="00B2467D" w:rsidRPr="00A13840" w:rsidRDefault="00B2467D" w:rsidP="00FB4BBD">
      <w:pPr>
        <w:pStyle w:val="ListParagraph"/>
        <w:numPr>
          <w:ilvl w:val="0"/>
          <w:numId w:val="29"/>
        </w:numPr>
        <w:ind w:left="1080"/>
      </w:pPr>
      <w:r w:rsidRPr="004F09DB">
        <w:t xml:space="preserve">Collecting data and gathering input from stakeholders (e.g., management studies) </w:t>
      </w:r>
    </w:p>
    <w:p w14:paraId="6CBC33C8" w14:textId="77777777" w:rsidR="00B2467D" w:rsidRDefault="00B2467D" w:rsidP="00B2467D">
      <w:pPr>
        <w:pStyle w:val="Heading3"/>
        <w:ind w:left="360" w:hanging="360"/>
      </w:pPr>
      <w:r w:rsidRPr="00A12E46">
        <w:t>Intermediate</w:t>
      </w:r>
      <w:r w:rsidRPr="004F09DB">
        <w:t xml:space="preserve"> Level (GS 9/11) to Advanced/Expert</w:t>
      </w:r>
      <w:r>
        <w:t xml:space="preserve"> </w:t>
      </w:r>
      <w:r w:rsidRPr="004F09DB">
        <w:t>Level (GS 12/13)</w:t>
      </w:r>
    </w:p>
    <w:p w14:paraId="0B1B7CCA" w14:textId="77777777" w:rsidR="00B2467D" w:rsidRPr="00A13840" w:rsidRDefault="00B2467D" w:rsidP="00B2467D">
      <w:pPr>
        <w:pStyle w:val="Heading4"/>
        <w:ind w:left="720" w:hanging="360"/>
      </w:pPr>
      <w:r w:rsidRPr="004F09DB">
        <w:t>Beneficial Work Experiences</w:t>
      </w:r>
    </w:p>
    <w:p w14:paraId="388F120C" w14:textId="77777777" w:rsidR="00B2467D" w:rsidRPr="00A13840" w:rsidRDefault="00B2467D" w:rsidP="00FB4BBD">
      <w:pPr>
        <w:pStyle w:val="ListParagraph"/>
        <w:numPr>
          <w:ilvl w:val="0"/>
          <w:numId w:val="30"/>
        </w:numPr>
        <w:ind w:left="1080"/>
      </w:pPr>
      <w:r w:rsidRPr="004F09DB">
        <w:t xml:space="preserve">Proactively identifying problems and making recommendations to program officials </w:t>
      </w:r>
    </w:p>
    <w:p w14:paraId="63B426D5" w14:textId="77777777" w:rsidR="00B2467D" w:rsidRPr="00A13840" w:rsidRDefault="00B2467D" w:rsidP="00FB4BBD">
      <w:pPr>
        <w:pStyle w:val="ListParagraph"/>
        <w:numPr>
          <w:ilvl w:val="0"/>
          <w:numId w:val="30"/>
        </w:numPr>
        <w:ind w:left="1080"/>
      </w:pPr>
      <w:r w:rsidRPr="004F09DB">
        <w:t xml:space="preserve">Integrating and analyzing data from various sources for a specific program need </w:t>
      </w:r>
    </w:p>
    <w:p w14:paraId="1142965E" w14:textId="77777777" w:rsidR="00B2467D" w:rsidRPr="00A13840" w:rsidRDefault="00B2467D" w:rsidP="00FB4BBD">
      <w:pPr>
        <w:pStyle w:val="ListParagraph"/>
        <w:numPr>
          <w:ilvl w:val="0"/>
          <w:numId w:val="30"/>
        </w:numPr>
        <w:ind w:left="1080"/>
      </w:pPr>
      <w:r w:rsidRPr="004F09DB">
        <w:t xml:space="preserve">Leading small projects or tasks within broader projects </w:t>
      </w:r>
    </w:p>
    <w:p w14:paraId="428F5796" w14:textId="77777777" w:rsidR="00B2467D" w:rsidRPr="00A13840" w:rsidRDefault="00B2467D" w:rsidP="00B2467D">
      <w:pPr>
        <w:pStyle w:val="Heading4"/>
        <w:ind w:left="720" w:hanging="360"/>
      </w:pPr>
      <w:r w:rsidRPr="004F09DB">
        <w:t>Key Knowledge Areas</w:t>
      </w:r>
    </w:p>
    <w:p w14:paraId="101FDB41" w14:textId="77777777" w:rsidR="00B2467D" w:rsidRPr="00A13840" w:rsidRDefault="00B2467D" w:rsidP="00FB4BBD">
      <w:pPr>
        <w:pStyle w:val="ListParagraph"/>
        <w:numPr>
          <w:ilvl w:val="0"/>
          <w:numId w:val="31"/>
        </w:numPr>
        <w:ind w:left="1080"/>
      </w:pPr>
      <w:r w:rsidRPr="004F09DB">
        <w:t xml:space="preserve">HHS and OPDIV organizational mission, goals, and objectives </w:t>
      </w:r>
    </w:p>
    <w:p w14:paraId="312B0436" w14:textId="77777777" w:rsidR="00B2467D" w:rsidRPr="00A13840" w:rsidRDefault="00B2467D" w:rsidP="00B2467D">
      <w:pPr>
        <w:pStyle w:val="Heading4"/>
        <w:ind w:left="720" w:hanging="360"/>
      </w:pPr>
      <w:r w:rsidRPr="004F09DB">
        <w:t>Key Skills</w:t>
      </w:r>
    </w:p>
    <w:p w14:paraId="5A4D5CEA" w14:textId="77777777" w:rsidR="00B2467D" w:rsidRPr="00A13840" w:rsidRDefault="00B2467D" w:rsidP="00FB4BBD">
      <w:pPr>
        <w:pStyle w:val="ListParagraph"/>
        <w:numPr>
          <w:ilvl w:val="0"/>
          <w:numId w:val="31"/>
        </w:numPr>
        <w:ind w:left="1080"/>
      </w:pPr>
      <w:r w:rsidRPr="004F09DB">
        <w:t xml:space="preserve">Collecting data </w:t>
      </w:r>
    </w:p>
    <w:p w14:paraId="64F259EB" w14:textId="77777777" w:rsidR="00B2467D" w:rsidRPr="00A13840" w:rsidRDefault="00B2467D" w:rsidP="00FB4BBD">
      <w:pPr>
        <w:pStyle w:val="ListParagraph"/>
        <w:numPr>
          <w:ilvl w:val="0"/>
          <w:numId w:val="31"/>
        </w:numPr>
        <w:ind w:left="1080"/>
      </w:pPr>
      <w:r w:rsidRPr="004F09DB">
        <w:t xml:space="preserve">Identifying project-related options </w:t>
      </w:r>
    </w:p>
    <w:p w14:paraId="40706F34" w14:textId="77777777" w:rsidR="00B2467D" w:rsidRPr="00A13840" w:rsidRDefault="00B2467D" w:rsidP="00FB4BBD">
      <w:pPr>
        <w:pStyle w:val="ListParagraph"/>
        <w:numPr>
          <w:ilvl w:val="0"/>
          <w:numId w:val="31"/>
        </w:numPr>
        <w:ind w:left="1080"/>
      </w:pPr>
      <w:r w:rsidRPr="004F09DB">
        <w:t xml:space="preserve">Preparing technical documents and reports </w:t>
      </w:r>
    </w:p>
    <w:p w14:paraId="3466E7C5" w14:textId="77777777" w:rsidR="00B2467D" w:rsidRPr="00A13840" w:rsidRDefault="00B2467D" w:rsidP="00B2467D">
      <w:pPr>
        <w:pStyle w:val="Heading3"/>
        <w:ind w:left="360" w:hanging="360"/>
      </w:pPr>
      <w:r w:rsidRPr="004F09DB">
        <w:t>Advanced Level (GS 12/13)</w:t>
      </w:r>
    </w:p>
    <w:p w14:paraId="6AD64E26" w14:textId="77777777" w:rsidR="00B2467D" w:rsidRPr="00A13840" w:rsidRDefault="00B2467D" w:rsidP="00B2467D">
      <w:pPr>
        <w:pStyle w:val="Heading4"/>
        <w:ind w:left="720" w:hanging="360"/>
      </w:pPr>
      <w:r w:rsidRPr="004F09DB">
        <w:t>Beneficial Work Experiences</w:t>
      </w:r>
    </w:p>
    <w:p w14:paraId="3A8102FD" w14:textId="77777777" w:rsidR="00B2467D" w:rsidRPr="00A13840" w:rsidRDefault="00B2467D" w:rsidP="00FB4BBD">
      <w:pPr>
        <w:pStyle w:val="ListParagraph"/>
        <w:numPr>
          <w:ilvl w:val="0"/>
          <w:numId w:val="32"/>
        </w:numPr>
        <w:ind w:left="1080"/>
      </w:pPr>
      <w:r w:rsidRPr="004F09DB">
        <w:t xml:space="preserve">Analyzing and interpreting data to support and inform strategic decisions </w:t>
      </w:r>
    </w:p>
    <w:p w14:paraId="025C6F11" w14:textId="77777777" w:rsidR="00B2467D" w:rsidRPr="00A13840" w:rsidRDefault="00B2467D" w:rsidP="00FB4BBD">
      <w:pPr>
        <w:pStyle w:val="ListParagraph"/>
        <w:numPr>
          <w:ilvl w:val="0"/>
          <w:numId w:val="32"/>
        </w:numPr>
        <w:ind w:left="1080"/>
      </w:pPr>
      <w:r w:rsidRPr="004F09DB">
        <w:t xml:space="preserve">Proactively identifying problems and making recommendations to management </w:t>
      </w:r>
    </w:p>
    <w:p w14:paraId="2F1D99C5" w14:textId="77777777" w:rsidR="00B2467D" w:rsidRPr="00A13840" w:rsidRDefault="00B2467D" w:rsidP="00FB4BBD">
      <w:pPr>
        <w:pStyle w:val="ListParagraph"/>
        <w:numPr>
          <w:ilvl w:val="0"/>
          <w:numId w:val="32"/>
        </w:numPr>
        <w:ind w:left="1080"/>
      </w:pPr>
      <w:r w:rsidRPr="004F09DB">
        <w:t xml:space="preserve">Interpreting and applying regulations to operational decision making </w:t>
      </w:r>
    </w:p>
    <w:p w14:paraId="1DA0F60F" w14:textId="77777777" w:rsidR="00B2467D" w:rsidRPr="00A13840" w:rsidRDefault="00B2467D" w:rsidP="00B2467D">
      <w:pPr>
        <w:pStyle w:val="Heading4"/>
        <w:ind w:left="720" w:hanging="360"/>
      </w:pPr>
      <w:r w:rsidRPr="004F09DB">
        <w:t>Key Knowledge Areas</w:t>
      </w:r>
    </w:p>
    <w:p w14:paraId="430C5F9C" w14:textId="77777777" w:rsidR="00B2467D" w:rsidRPr="00A13840" w:rsidRDefault="00B2467D" w:rsidP="00FB4BBD">
      <w:pPr>
        <w:pStyle w:val="ListParagraph"/>
        <w:numPr>
          <w:ilvl w:val="0"/>
          <w:numId w:val="33"/>
        </w:numPr>
        <w:ind w:left="1080"/>
      </w:pPr>
      <w:r w:rsidRPr="004F09DB">
        <w:t xml:space="preserve">HHS and OPDIV organizational mission, goals, and objectives </w:t>
      </w:r>
    </w:p>
    <w:p w14:paraId="4CBCCC6C" w14:textId="77777777" w:rsidR="00B2467D" w:rsidRPr="00A13840" w:rsidRDefault="00B2467D" w:rsidP="00FB4BBD">
      <w:pPr>
        <w:pStyle w:val="ListParagraph"/>
        <w:numPr>
          <w:ilvl w:val="0"/>
          <w:numId w:val="33"/>
        </w:numPr>
        <w:ind w:left="1080"/>
      </w:pPr>
      <w:r w:rsidRPr="004F09DB">
        <w:lastRenderedPageBreak/>
        <w:t xml:space="preserve">Management analysis techniques </w:t>
      </w:r>
    </w:p>
    <w:p w14:paraId="01FB2288" w14:textId="77777777" w:rsidR="00B2467D" w:rsidRPr="00A13840" w:rsidRDefault="00B2467D" w:rsidP="00FB4BBD">
      <w:pPr>
        <w:pStyle w:val="ListParagraph"/>
        <w:numPr>
          <w:ilvl w:val="0"/>
          <w:numId w:val="33"/>
        </w:numPr>
        <w:ind w:left="1080"/>
      </w:pPr>
      <w:r w:rsidRPr="004F09DB">
        <w:t xml:space="preserve">Budget regulations and processes </w:t>
      </w:r>
    </w:p>
    <w:p w14:paraId="1A685FF9" w14:textId="77777777" w:rsidR="00B2467D" w:rsidRPr="00A13840" w:rsidRDefault="00B2467D" w:rsidP="00B2467D">
      <w:pPr>
        <w:pStyle w:val="Heading4"/>
        <w:ind w:left="720" w:hanging="360"/>
      </w:pPr>
      <w:r w:rsidRPr="004F09DB">
        <w:t>Key Skills</w:t>
      </w:r>
    </w:p>
    <w:p w14:paraId="31369F83" w14:textId="77777777" w:rsidR="00B2467D" w:rsidRPr="00A13840" w:rsidRDefault="00B2467D" w:rsidP="00FB4BBD">
      <w:pPr>
        <w:pStyle w:val="ListParagraph"/>
        <w:numPr>
          <w:ilvl w:val="0"/>
          <w:numId w:val="33"/>
        </w:numPr>
        <w:ind w:left="1080"/>
      </w:pPr>
      <w:r w:rsidRPr="004F09DB">
        <w:t xml:space="preserve">Evaluating the efficiency of program and organizational operations and initiatives and developing recommendations for improvement </w:t>
      </w:r>
    </w:p>
    <w:p w14:paraId="17923D15" w14:textId="77777777" w:rsidR="00B2467D" w:rsidRPr="00A13840" w:rsidRDefault="00B2467D" w:rsidP="00FB4BBD">
      <w:pPr>
        <w:pStyle w:val="ListParagraph"/>
        <w:numPr>
          <w:ilvl w:val="0"/>
          <w:numId w:val="33"/>
        </w:numPr>
        <w:ind w:left="1080"/>
      </w:pPr>
      <w:r w:rsidRPr="004F09DB">
        <w:t xml:space="preserve">Presenting research and analysis findings to diverse audiences and senior-level stakeholders </w:t>
      </w:r>
    </w:p>
    <w:p w14:paraId="603E15F6" w14:textId="77777777" w:rsidR="00B2467D" w:rsidRPr="00A13840" w:rsidRDefault="00B2467D" w:rsidP="00FB4BBD">
      <w:pPr>
        <w:pStyle w:val="ListParagraph"/>
        <w:numPr>
          <w:ilvl w:val="0"/>
          <w:numId w:val="33"/>
        </w:numPr>
        <w:ind w:left="1080"/>
      </w:pPr>
      <w:r w:rsidRPr="004F09DB">
        <w:t xml:space="preserve">Managing large or complex projects </w:t>
      </w:r>
    </w:p>
    <w:p w14:paraId="48DD5535" w14:textId="77777777" w:rsidR="00B2467D" w:rsidRDefault="00B2467D" w:rsidP="00B2467D">
      <w:pPr>
        <w:pStyle w:val="Heading3"/>
        <w:ind w:left="360" w:hanging="360"/>
      </w:pPr>
      <w:r>
        <w:t xml:space="preserve"> </w:t>
      </w:r>
      <w:r w:rsidRPr="004F09DB">
        <w:t xml:space="preserve">Expert Level (GS 12/13) </w:t>
      </w:r>
    </w:p>
    <w:p w14:paraId="6E1AC019" w14:textId="77777777" w:rsidR="00B2467D" w:rsidRDefault="00B2467D" w:rsidP="00B2467D">
      <w:pPr>
        <w:pStyle w:val="Heading4"/>
        <w:ind w:left="720" w:hanging="360"/>
      </w:pPr>
      <w:r w:rsidRPr="004F09DB">
        <w:t>Beneficial Work Experiences</w:t>
      </w:r>
    </w:p>
    <w:p w14:paraId="134863DD" w14:textId="77777777" w:rsidR="00B2467D" w:rsidRPr="00A13840" w:rsidRDefault="00B2467D" w:rsidP="00FB4BBD">
      <w:pPr>
        <w:pStyle w:val="ListParagraph"/>
        <w:numPr>
          <w:ilvl w:val="0"/>
          <w:numId w:val="33"/>
        </w:numPr>
        <w:ind w:left="1080"/>
      </w:pPr>
      <w:r w:rsidRPr="004F09DB">
        <w:t xml:space="preserve">Proactively identifying problems and making recommendations to program officials with consideration of cost-benefit </w:t>
      </w:r>
    </w:p>
    <w:p w14:paraId="5B2BD499" w14:textId="77777777" w:rsidR="00B2467D" w:rsidRPr="00A13840" w:rsidRDefault="00B2467D" w:rsidP="00FB4BBD">
      <w:pPr>
        <w:pStyle w:val="ListParagraph"/>
        <w:numPr>
          <w:ilvl w:val="0"/>
          <w:numId w:val="33"/>
        </w:numPr>
        <w:ind w:left="1080"/>
      </w:pPr>
      <w:r w:rsidRPr="004F09DB">
        <w:t xml:space="preserve">Developing evidence-based recommendations </w:t>
      </w:r>
    </w:p>
    <w:p w14:paraId="3B87DE14" w14:textId="77777777" w:rsidR="00B2467D" w:rsidRPr="00A13840" w:rsidRDefault="00B2467D" w:rsidP="00FB4BBD">
      <w:pPr>
        <w:pStyle w:val="ListParagraph"/>
        <w:numPr>
          <w:ilvl w:val="0"/>
          <w:numId w:val="33"/>
        </w:numPr>
        <w:ind w:left="1080"/>
      </w:pPr>
      <w:r w:rsidRPr="004F09DB">
        <w:t xml:space="preserve">Leading work groups and teams </w:t>
      </w:r>
    </w:p>
    <w:p w14:paraId="665F7FB4" w14:textId="77777777" w:rsidR="00B2467D" w:rsidRPr="00A13840" w:rsidRDefault="00B2467D" w:rsidP="00B2467D">
      <w:pPr>
        <w:pStyle w:val="Heading4"/>
        <w:ind w:left="720" w:hanging="360"/>
      </w:pPr>
      <w:r w:rsidRPr="004F09DB">
        <w:t>Key Knowledge Areas</w:t>
      </w:r>
    </w:p>
    <w:p w14:paraId="78B2FF71" w14:textId="77777777" w:rsidR="00B2467D" w:rsidRPr="00A13840" w:rsidRDefault="00B2467D" w:rsidP="00FB4BBD">
      <w:pPr>
        <w:pStyle w:val="ListParagraph"/>
        <w:numPr>
          <w:ilvl w:val="0"/>
          <w:numId w:val="33"/>
        </w:numPr>
        <w:ind w:left="1080"/>
      </w:pPr>
      <w:r w:rsidRPr="004F09DB">
        <w:t xml:space="preserve">Budget formulation and execution process </w:t>
      </w:r>
    </w:p>
    <w:p w14:paraId="05FE9734" w14:textId="77777777" w:rsidR="00B2467D" w:rsidRPr="00A13840" w:rsidRDefault="00B2467D" w:rsidP="00FB4BBD">
      <w:pPr>
        <w:pStyle w:val="ListParagraph"/>
        <w:numPr>
          <w:ilvl w:val="0"/>
          <w:numId w:val="33"/>
        </w:numPr>
        <w:ind w:left="1080"/>
      </w:pPr>
      <w:r w:rsidRPr="004F09DB">
        <w:t xml:space="preserve">Public health policies, laws, and regulations related to program </w:t>
      </w:r>
    </w:p>
    <w:p w14:paraId="12FB50D4" w14:textId="77777777" w:rsidR="00B2467D" w:rsidRPr="00A13840" w:rsidRDefault="00B2467D" w:rsidP="00FB4BBD">
      <w:pPr>
        <w:pStyle w:val="ListParagraph"/>
        <w:numPr>
          <w:ilvl w:val="0"/>
          <w:numId w:val="33"/>
        </w:numPr>
        <w:ind w:left="1080"/>
      </w:pPr>
      <w:r w:rsidRPr="004F09DB">
        <w:t xml:space="preserve">Resource management principles (e.g., personnel, financial, property) </w:t>
      </w:r>
    </w:p>
    <w:p w14:paraId="4E588B90" w14:textId="77777777" w:rsidR="00B2467D" w:rsidRPr="00A13840" w:rsidRDefault="00B2467D" w:rsidP="00B2467D">
      <w:pPr>
        <w:pStyle w:val="Heading4"/>
        <w:ind w:left="720" w:hanging="360"/>
      </w:pPr>
      <w:r w:rsidRPr="004F09DB">
        <w:t>Key Skills</w:t>
      </w:r>
    </w:p>
    <w:p w14:paraId="35EEF625" w14:textId="77777777" w:rsidR="00B2467D" w:rsidRPr="00A13840" w:rsidRDefault="00B2467D" w:rsidP="00FB4BBD">
      <w:pPr>
        <w:pStyle w:val="ListParagraph"/>
        <w:numPr>
          <w:ilvl w:val="0"/>
          <w:numId w:val="33"/>
        </w:numPr>
        <w:ind w:left="1080"/>
      </w:pPr>
      <w:r w:rsidRPr="004F09DB">
        <w:t xml:space="preserve">Leading and managing the work of diverse teams </w:t>
      </w:r>
    </w:p>
    <w:p w14:paraId="2B65B353" w14:textId="77777777" w:rsidR="00B2467D" w:rsidRPr="00A13840" w:rsidRDefault="00B2467D" w:rsidP="00FB4BBD">
      <w:pPr>
        <w:pStyle w:val="ListParagraph"/>
        <w:numPr>
          <w:ilvl w:val="0"/>
          <w:numId w:val="33"/>
        </w:numPr>
        <w:ind w:left="1080"/>
      </w:pPr>
      <w:r w:rsidRPr="004F09DB">
        <w:t>Evaluating the efficiency of program and organizational operations and initiatives and developing recommendations for improvement</w:t>
      </w:r>
    </w:p>
    <w:p w14:paraId="779D2E5F" w14:textId="77777777" w:rsidR="00B2467D" w:rsidRPr="00F726ED" w:rsidRDefault="00B2467D" w:rsidP="00FB4BBD">
      <w:pPr>
        <w:pStyle w:val="ListParagraph"/>
        <w:numPr>
          <w:ilvl w:val="0"/>
          <w:numId w:val="33"/>
        </w:numPr>
        <w:ind w:left="1080"/>
        <w:rPr>
          <w:rFonts w:ascii="Helvetica" w:hAnsi="Helvetica"/>
        </w:rPr>
      </w:pPr>
      <w:r w:rsidRPr="004F09DB">
        <w:t>Navigating the political environment</w:t>
      </w:r>
    </w:p>
    <w:p w14:paraId="6408EDB1" w14:textId="77777777" w:rsidR="00B2467D" w:rsidRPr="00F726ED" w:rsidRDefault="00B2467D" w:rsidP="00390046">
      <w:pPr>
        <w:pStyle w:val="Heading2"/>
        <w:ind w:left="360" w:hanging="360"/>
        <w:rPr>
          <w:rFonts w:ascii="Helvetica" w:hAnsi="Helvetica"/>
          <w:sz w:val="24"/>
          <w:szCs w:val="24"/>
        </w:rPr>
      </w:pPr>
      <w:r w:rsidRPr="004F09DB">
        <w:t>PROFICIENCY LEVEL DISTINCTIONS FOR BASELINE COMPETENCIES</w:t>
      </w:r>
      <w:r w:rsidRPr="004F09DB">
        <w:rPr>
          <w:rFonts w:ascii="Helvetica" w:hAnsi="Helvetica"/>
          <w:sz w:val="24"/>
          <w:szCs w:val="24"/>
        </w:rPr>
        <w:t xml:space="preserve"> </w:t>
      </w:r>
    </w:p>
    <w:tbl>
      <w:tblPr>
        <w:tblStyle w:val="TableGrid"/>
        <w:tblW w:w="0" w:type="auto"/>
        <w:jc w:val="center"/>
        <w:shd w:val="clear" w:color="auto" w:fill="1F497D" w:themeFill="text2"/>
        <w:tblLook w:val="04A0" w:firstRow="1" w:lastRow="0" w:firstColumn="1" w:lastColumn="0" w:noHBand="0" w:noVBand="1"/>
      </w:tblPr>
      <w:tblGrid>
        <w:gridCol w:w="4991"/>
        <w:gridCol w:w="5259"/>
      </w:tblGrid>
      <w:tr w:rsidR="00B2467D" w:rsidRPr="00C4221A" w14:paraId="0BD4F398" w14:textId="77777777" w:rsidTr="006A1478">
        <w:trPr>
          <w:cantSplit/>
          <w:tblHeader/>
          <w:jc w:val="center"/>
        </w:trPr>
        <w:tc>
          <w:tcPr>
            <w:tcW w:w="5327" w:type="dxa"/>
            <w:shd w:val="clear" w:color="auto" w:fill="1F497D" w:themeFill="text2"/>
          </w:tcPr>
          <w:p w14:paraId="459390D1" w14:textId="77777777" w:rsidR="00B2467D" w:rsidRPr="00C4221A" w:rsidRDefault="004B563D" w:rsidP="0091043F">
            <w:pPr>
              <w:spacing w:after="200" w:line="276" w:lineRule="auto"/>
              <w:jc w:val="center"/>
              <w:rPr>
                <w:rFonts w:asciiTheme="minorHAnsi" w:hAnsiTheme="minorHAnsi"/>
                <w:b/>
                <w:color w:val="FFFFFF" w:themeColor="background1"/>
                <w:sz w:val="24"/>
                <w:szCs w:val="24"/>
                <w:u w:val="single"/>
              </w:rPr>
            </w:pPr>
            <w:r>
              <w:rPr>
                <w:rFonts w:asciiTheme="minorHAnsi" w:hAnsiTheme="minorHAnsi"/>
                <w:b/>
                <w:bCs/>
                <w:color w:val="FFFFFF" w:themeColor="background1"/>
                <w:sz w:val="24"/>
                <w:szCs w:val="24"/>
              </w:rPr>
              <w:t>Proficiency Level</w:t>
            </w:r>
          </w:p>
        </w:tc>
        <w:tc>
          <w:tcPr>
            <w:tcW w:w="5551" w:type="dxa"/>
            <w:shd w:val="clear" w:color="auto" w:fill="1F497D" w:themeFill="text2"/>
          </w:tcPr>
          <w:p w14:paraId="492782E2" w14:textId="77777777" w:rsidR="00B2467D" w:rsidRPr="00C4221A" w:rsidRDefault="00B2467D" w:rsidP="0091043F">
            <w:pPr>
              <w:spacing w:after="200" w:line="276" w:lineRule="auto"/>
              <w:jc w:val="center"/>
              <w:rPr>
                <w:rFonts w:asciiTheme="minorHAnsi" w:hAnsiTheme="minorHAnsi"/>
                <w:b/>
                <w:color w:val="FFFFFF" w:themeColor="background1"/>
                <w:sz w:val="24"/>
                <w:szCs w:val="24"/>
                <w:u w:val="single"/>
              </w:rPr>
            </w:pPr>
            <w:r w:rsidRPr="00C4221A">
              <w:rPr>
                <w:rFonts w:asciiTheme="minorHAnsi" w:hAnsiTheme="minorHAnsi"/>
                <w:b/>
                <w:bCs/>
                <w:color w:val="FFFFFF" w:themeColor="background1"/>
                <w:sz w:val="24"/>
                <w:szCs w:val="24"/>
              </w:rPr>
              <w:t>Baseline Competencies</w:t>
            </w:r>
          </w:p>
        </w:tc>
      </w:tr>
      <w:tr w:rsidR="00B2467D" w:rsidRPr="00124712" w14:paraId="56F84D92" w14:textId="77777777" w:rsidTr="004B563D">
        <w:trPr>
          <w:cantSplit/>
          <w:jc w:val="center"/>
        </w:trPr>
        <w:tc>
          <w:tcPr>
            <w:tcW w:w="5327" w:type="dxa"/>
            <w:shd w:val="clear" w:color="auto" w:fill="1F497D" w:themeFill="text2"/>
          </w:tcPr>
          <w:p w14:paraId="0391B962" w14:textId="77777777" w:rsidR="00B2467D" w:rsidRPr="00E11977" w:rsidRDefault="00B2467D" w:rsidP="0091043F">
            <w:pPr>
              <w:autoSpaceDE w:val="0"/>
              <w:autoSpaceDN w:val="0"/>
              <w:adjustRightInd w:val="0"/>
              <w:spacing w:after="200" w:line="276" w:lineRule="auto"/>
              <w:rPr>
                <w:color w:val="FFFFFF" w:themeColor="background1"/>
                <w:sz w:val="24"/>
                <w:szCs w:val="24"/>
              </w:rPr>
            </w:pPr>
            <w:r w:rsidRPr="004F09DB">
              <w:rPr>
                <w:color w:val="FFFFFF" w:themeColor="background1"/>
                <w:sz w:val="24"/>
                <w:szCs w:val="24"/>
              </w:rPr>
              <w:t xml:space="preserve">5 = Expert </w:t>
            </w:r>
          </w:p>
        </w:tc>
        <w:tc>
          <w:tcPr>
            <w:tcW w:w="5551" w:type="dxa"/>
            <w:shd w:val="clear" w:color="auto" w:fill="1F497D" w:themeFill="text2"/>
          </w:tcPr>
          <w:p w14:paraId="088189B2" w14:textId="77777777" w:rsidR="00B2467D" w:rsidRPr="00E11977" w:rsidRDefault="00B2467D" w:rsidP="00FB4BBD">
            <w:pPr>
              <w:pStyle w:val="ListParagraph"/>
              <w:numPr>
                <w:ilvl w:val="0"/>
                <w:numId w:val="4"/>
              </w:numPr>
              <w:autoSpaceDE w:val="0"/>
              <w:autoSpaceDN w:val="0"/>
              <w:adjustRightInd w:val="0"/>
              <w:spacing w:after="200" w:line="276" w:lineRule="auto"/>
              <w:rPr>
                <w:color w:val="FFFFFF" w:themeColor="background1"/>
                <w:szCs w:val="24"/>
              </w:rPr>
            </w:pPr>
            <w:r w:rsidRPr="004F09DB">
              <w:rPr>
                <w:color w:val="FFFFFF" w:themeColor="background1"/>
                <w:szCs w:val="24"/>
              </w:rPr>
              <w:t>Applies the competency in exceptionally difficult situations.</w:t>
            </w:r>
          </w:p>
          <w:p w14:paraId="6C8C21C4" w14:textId="77777777" w:rsidR="00B2467D" w:rsidRPr="00E11977" w:rsidRDefault="00B2467D" w:rsidP="00FB4BBD">
            <w:pPr>
              <w:pStyle w:val="ListParagraph"/>
              <w:numPr>
                <w:ilvl w:val="0"/>
                <w:numId w:val="4"/>
              </w:numPr>
              <w:autoSpaceDE w:val="0"/>
              <w:autoSpaceDN w:val="0"/>
              <w:adjustRightInd w:val="0"/>
              <w:spacing w:after="200" w:line="276" w:lineRule="auto"/>
              <w:rPr>
                <w:color w:val="FFFFFF" w:themeColor="background1"/>
                <w:szCs w:val="24"/>
              </w:rPr>
            </w:pPr>
            <w:r w:rsidRPr="004F09DB">
              <w:rPr>
                <w:color w:val="FFFFFF" w:themeColor="background1"/>
                <w:szCs w:val="24"/>
              </w:rPr>
              <w:t>Serves as a key resource and advises others</w:t>
            </w:r>
          </w:p>
        </w:tc>
      </w:tr>
      <w:tr w:rsidR="00B2467D" w:rsidRPr="00124712" w14:paraId="722B54BE" w14:textId="77777777" w:rsidTr="004B563D">
        <w:trPr>
          <w:cantSplit/>
          <w:jc w:val="center"/>
        </w:trPr>
        <w:tc>
          <w:tcPr>
            <w:tcW w:w="5327" w:type="dxa"/>
            <w:shd w:val="clear" w:color="auto" w:fill="1F497D" w:themeFill="text2"/>
          </w:tcPr>
          <w:p w14:paraId="0EC4AD23" w14:textId="77777777" w:rsidR="00B2467D" w:rsidRPr="00E11977" w:rsidRDefault="00B2467D" w:rsidP="0091043F">
            <w:pPr>
              <w:spacing w:after="200" w:line="276" w:lineRule="auto"/>
              <w:rPr>
                <w:color w:val="FFFFFF" w:themeColor="background1"/>
                <w:sz w:val="24"/>
                <w:szCs w:val="24"/>
              </w:rPr>
            </w:pPr>
            <w:r w:rsidRPr="004F09DB">
              <w:rPr>
                <w:color w:val="FFFFFF" w:themeColor="background1"/>
                <w:sz w:val="24"/>
                <w:szCs w:val="24"/>
              </w:rPr>
              <w:lastRenderedPageBreak/>
              <w:t>4 = Advanced</w:t>
            </w:r>
          </w:p>
        </w:tc>
        <w:tc>
          <w:tcPr>
            <w:tcW w:w="5551" w:type="dxa"/>
            <w:shd w:val="clear" w:color="auto" w:fill="1F497D" w:themeFill="text2"/>
          </w:tcPr>
          <w:p w14:paraId="2A32DC0D" w14:textId="77777777" w:rsidR="00B2467D" w:rsidRPr="00E11977" w:rsidRDefault="00B2467D" w:rsidP="00FB4BBD">
            <w:pPr>
              <w:pStyle w:val="ListParagraph"/>
              <w:numPr>
                <w:ilvl w:val="0"/>
                <w:numId w:val="4"/>
              </w:numPr>
              <w:autoSpaceDE w:val="0"/>
              <w:autoSpaceDN w:val="0"/>
              <w:adjustRightInd w:val="0"/>
              <w:spacing w:after="200" w:line="276" w:lineRule="auto"/>
              <w:rPr>
                <w:color w:val="FFFFFF" w:themeColor="background1"/>
                <w:szCs w:val="24"/>
              </w:rPr>
            </w:pPr>
            <w:r w:rsidRPr="004F09DB">
              <w:rPr>
                <w:color w:val="FFFFFF" w:themeColor="background1"/>
                <w:szCs w:val="24"/>
              </w:rPr>
              <w:t>Applies the competency in considerably difficult situations.</w:t>
            </w:r>
          </w:p>
          <w:p w14:paraId="7C30AB5F" w14:textId="77777777" w:rsidR="00B2467D" w:rsidRPr="00E11977" w:rsidRDefault="00B2467D" w:rsidP="00FB4BBD">
            <w:pPr>
              <w:pStyle w:val="ListParagraph"/>
              <w:numPr>
                <w:ilvl w:val="0"/>
                <w:numId w:val="5"/>
              </w:numPr>
              <w:spacing w:after="200" w:line="276" w:lineRule="auto"/>
              <w:rPr>
                <w:color w:val="FFFFFF" w:themeColor="background1"/>
                <w:szCs w:val="24"/>
              </w:rPr>
            </w:pPr>
            <w:proofErr w:type="gramStart"/>
            <w:r w:rsidRPr="004F09DB">
              <w:rPr>
                <w:color w:val="FFFFFF" w:themeColor="background1"/>
                <w:szCs w:val="24"/>
              </w:rPr>
              <w:t>Generally</w:t>
            </w:r>
            <w:proofErr w:type="gramEnd"/>
            <w:r w:rsidRPr="004F09DB">
              <w:rPr>
                <w:color w:val="FFFFFF" w:themeColor="background1"/>
                <w:szCs w:val="24"/>
              </w:rPr>
              <w:t xml:space="preserve"> requires little or no guidance</w:t>
            </w:r>
          </w:p>
        </w:tc>
      </w:tr>
      <w:tr w:rsidR="00B2467D" w:rsidRPr="00124712" w14:paraId="4E719D3B" w14:textId="77777777" w:rsidTr="004B563D">
        <w:trPr>
          <w:cantSplit/>
          <w:jc w:val="center"/>
        </w:trPr>
        <w:tc>
          <w:tcPr>
            <w:tcW w:w="5327" w:type="dxa"/>
            <w:shd w:val="clear" w:color="auto" w:fill="1F497D" w:themeFill="text2"/>
          </w:tcPr>
          <w:p w14:paraId="035EF955" w14:textId="77777777" w:rsidR="00B2467D" w:rsidRPr="00E11977" w:rsidRDefault="00B2467D" w:rsidP="0091043F">
            <w:pPr>
              <w:spacing w:after="200" w:line="276" w:lineRule="auto"/>
              <w:rPr>
                <w:color w:val="FFFFFF" w:themeColor="background1"/>
                <w:sz w:val="24"/>
                <w:szCs w:val="24"/>
              </w:rPr>
            </w:pPr>
            <w:r w:rsidRPr="004F09DB">
              <w:rPr>
                <w:color w:val="FFFFFF" w:themeColor="background1"/>
                <w:sz w:val="24"/>
                <w:szCs w:val="24"/>
              </w:rPr>
              <w:t>3 = Intermediate</w:t>
            </w:r>
          </w:p>
        </w:tc>
        <w:tc>
          <w:tcPr>
            <w:tcW w:w="5551" w:type="dxa"/>
            <w:shd w:val="clear" w:color="auto" w:fill="1F497D" w:themeFill="text2"/>
          </w:tcPr>
          <w:p w14:paraId="6D8FF28A" w14:textId="77777777" w:rsidR="00B2467D" w:rsidRPr="00E11977" w:rsidRDefault="00B2467D" w:rsidP="00FB4BBD">
            <w:pPr>
              <w:pStyle w:val="ListParagraph"/>
              <w:numPr>
                <w:ilvl w:val="0"/>
                <w:numId w:val="6"/>
              </w:numPr>
              <w:spacing w:after="200" w:line="276" w:lineRule="auto"/>
              <w:rPr>
                <w:color w:val="FFFFFF" w:themeColor="background1"/>
                <w:szCs w:val="24"/>
              </w:rPr>
            </w:pPr>
            <w:r w:rsidRPr="004F09DB">
              <w:rPr>
                <w:color w:val="FFFFFF" w:themeColor="background1"/>
                <w:szCs w:val="24"/>
              </w:rPr>
              <w:t xml:space="preserve">Applies the competency in difficult situations.  </w:t>
            </w:r>
          </w:p>
          <w:p w14:paraId="46588EF8" w14:textId="77777777" w:rsidR="00B2467D" w:rsidRPr="00E11977" w:rsidRDefault="00B2467D" w:rsidP="00FB4BBD">
            <w:pPr>
              <w:pStyle w:val="ListParagraph"/>
              <w:numPr>
                <w:ilvl w:val="0"/>
                <w:numId w:val="6"/>
              </w:numPr>
              <w:spacing w:after="200" w:line="276" w:lineRule="auto"/>
              <w:rPr>
                <w:color w:val="FFFFFF" w:themeColor="background1"/>
                <w:szCs w:val="24"/>
              </w:rPr>
            </w:pPr>
            <w:r w:rsidRPr="004F09DB">
              <w:rPr>
                <w:color w:val="FFFFFF" w:themeColor="background1"/>
                <w:szCs w:val="24"/>
              </w:rPr>
              <w:t>Requires occasional guidance.</w:t>
            </w:r>
          </w:p>
        </w:tc>
      </w:tr>
      <w:tr w:rsidR="00B2467D" w:rsidRPr="00124712" w14:paraId="210A07ED" w14:textId="77777777" w:rsidTr="004B563D">
        <w:trPr>
          <w:cantSplit/>
          <w:jc w:val="center"/>
        </w:trPr>
        <w:tc>
          <w:tcPr>
            <w:tcW w:w="5327" w:type="dxa"/>
            <w:shd w:val="clear" w:color="auto" w:fill="1F497D" w:themeFill="text2"/>
          </w:tcPr>
          <w:p w14:paraId="77A9B1CD" w14:textId="77777777" w:rsidR="00B2467D" w:rsidRPr="00E11977" w:rsidRDefault="00B2467D" w:rsidP="0091043F">
            <w:pPr>
              <w:spacing w:after="200" w:line="276" w:lineRule="auto"/>
              <w:rPr>
                <w:color w:val="FFFFFF" w:themeColor="background1"/>
                <w:sz w:val="24"/>
                <w:szCs w:val="24"/>
              </w:rPr>
            </w:pPr>
            <w:r w:rsidRPr="004F09DB">
              <w:rPr>
                <w:color w:val="FFFFFF" w:themeColor="background1"/>
                <w:sz w:val="24"/>
                <w:szCs w:val="24"/>
              </w:rPr>
              <w:t>2 = Basic</w:t>
            </w:r>
          </w:p>
        </w:tc>
        <w:tc>
          <w:tcPr>
            <w:tcW w:w="5551" w:type="dxa"/>
            <w:shd w:val="clear" w:color="auto" w:fill="1F497D" w:themeFill="text2"/>
          </w:tcPr>
          <w:p w14:paraId="44170FB7" w14:textId="77777777" w:rsidR="00B2467D" w:rsidRPr="00E11977" w:rsidRDefault="00B2467D" w:rsidP="00FB4BBD">
            <w:pPr>
              <w:pStyle w:val="ListParagraph"/>
              <w:numPr>
                <w:ilvl w:val="0"/>
                <w:numId w:val="7"/>
              </w:numPr>
              <w:spacing w:after="200" w:line="276" w:lineRule="auto"/>
              <w:rPr>
                <w:b/>
                <w:color w:val="FFFFFF" w:themeColor="background1"/>
                <w:szCs w:val="24"/>
                <w:u w:val="single"/>
              </w:rPr>
            </w:pPr>
            <w:r w:rsidRPr="004F09DB">
              <w:rPr>
                <w:color w:val="FFFFFF" w:themeColor="background1"/>
                <w:szCs w:val="24"/>
              </w:rPr>
              <w:t>Applies the competency in somewhat difficult situations.</w:t>
            </w:r>
          </w:p>
          <w:p w14:paraId="43C2BE44" w14:textId="77777777" w:rsidR="00B2467D" w:rsidRPr="00E11977" w:rsidRDefault="00B2467D" w:rsidP="00FB4BBD">
            <w:pPr>
              <w:pStyle w:val="ListParagraph"/>
              <w:numPr>
                <w:ilvl w:val="0"/>
                <w:numId w:val="7"/>
              </w:numPr>
              <w:spacing w:after="200" w:line="276" w:lineRule="auto"/>
              <w:rPr>
                <w:b/>
                <w:color w:val="FFFFFF" w:themeColor="background1"/>
                <w:szCs w:val="24"/>
                <w:u w:val="single"/>
              </w:rPr>
            </w:pPr>
            <w:r w:rsidRPr="004F09DB">
              <w:rPr>
                <w:color w:val="FFFFFF" w:themeColor="background1"/>
                <w:szCs w:val="24"/>
              </w:rPr>
              <w:t>Requires frequent guidance.</w:t>
            </w:r>
          </w:p>
        </w:tc>
      </w:tr>
      <w:tr w:rsidR="00B2467D" w:rsidRPr="00124712" w14:paraId="0AD2FDBF" w14:textId="77777777" w:rsidTr="004B563D">
        <w:trPr>
          <w:cantSplit/>
          <w:jc w:val="center"/>
        </w:trPr>
        <w:tc>
          <w:tcPr>
            <w:tcW w:w="5327" w:type="dxa"/>
            <w:shd w:val="clear" w:color="auto" w:fill="1F497D" w:themeFill="text2"/>
          </w:tcPr>
          <w:p w14:paraId="18DEE50B" w14:textId="77777777" w:rsidR="00B2467D" w:rsidRPr="00E11977" w:rsidRDefault="00B2467D" w:rsidP="0091043F">
            <w:pPr>
              <w:spacing w:after="200" w:line="276" w:lineRule="auto"/>
              <w:rPr>
                <w:color w:val="FFFFFF" w:themeColor="background1"/>
                <w:sz w:val="24"/>
                <w:szCs w:val="24"/>
              </w:rPr>
            </w:pPr>
            <w:r w:rsidRPr="004F09DB">
              <w:rPr>
                <w:color w:val="FFFFFF" w:themeColor="background1"/>
                <w:sz w:val="24"/>
                <w:szCs w:val="24"/>
              </w:rPr>
              <w:t>1 = Awareness</w:t>
            </w:r>
          </w:p>
        </w:tc>
        <w:tc>
          <w:tcPr>
            <w:tcW w:w="5551" w:type="dxa"/>
            <w:shd w:val="clear" w:color="auto" w:fill="1F497D" w:themeFill="text2"/>
          </w:tcPr>
          <w:p w14:paraId="3A059796" w14:textId="77777777" w:rsidR="00B2467D" w:rsidRPr="00E11977" w:rsidRDefault="00B2467D" w:rsidP="00FB4BBD">
            <w:pPr>
              <w:pStyle w:val="ListParagraph"/>
              <w:numPr>
                <w:ilvl w:val="0"/>
                <w:numId w:val="8"/>
              </w:numPr>
              <w:spacing w:after="200" w:line="276" w:lineRule="auto"/>
              <w:rPr>
                <w:b/>
                <w:color w:val="FFFFFF" w:themeColor="background1"/>
                <w:szCs w:val="24"/>
                <w:u w:val="single"/>
              </w:rPr>
            </w:pPr>
            <w:r w:rsidRPr="004F09DB">
              <w:rPr>
                <w:color w:val="FFFFFF" w:themeColor="background1"/>
                <w:szCs w:val="24"/>
              </w:rPr>
              <w:t>Applies the competency in the simplest situations.</w:t>
            </w:r>
          </w:p>
          <w:p w14:paraId="03951F00" w14:textId="77777777" w:rsidR="00B2467D" w:rsidRPr="00E11977" w:rsidRDefault="00B2467D" w:rsidP="00FB4BBD">
            <w:pPr>
              <w:pStyle w:val="ListParagraph"/>
              <w:keepNext/>
              <w:numPr>
                <w:ilvl w:val="0"/>
                <w:numId w:val="8"/>
              </w:numPr>
              <w:spacing w:after="200" w:line="276" w:lineRule="auto"/>
              <w:rPr>
                <w:b/>
                <w:color w:val="FFFFFF" w:themeColor="background1"/>
                <w:szCs w:val="24"/>
                <w:u w:val="single"/>
              </w:rPr>
            </w:pPr>
            <w:r w:rsidRPr="004F09DB">
              <w:rPr>
                <w:color w:val="FFFFFF" w:themeColor="background1"/>
                <w:szCs w:val="24"/>
              </w:rPr>
              <w:t>Requires close and extensive guidance.</w:t>
            </w:r>
          </w:p>
        </w:tc>
      </w:tr>
    </w:tbl>
    <w:p w14:paraId="5B5D4B72" w14:textId="77777777" w:rsidR="00B2467D" w:rsidRDefault="00B2467D" w:rsidP="00B2467D">
      <w:pPr>
        <w:pStyle w:val="Caption"/>
        <w:rPr>
          <w:b w:val="0"/>
          <w:sz w:val="28"/>
          <w:szCs w:val="28"/>
        </w:rPr>
      </w:pPr>
      <w:r>
        <w:t xml:space="preserve">Table </w:t>
      </w:r>
      <w:fldSimple w:instr=" SEQ Table \* ARABIC ">
        <w:r>
          <w:rPr>
            <w:noProof/>
          </w:rPr>
          <w:t>1</w:t>
        </w:r>
      </w:fldSimple>
      <w:r>
        <w:t xml:space="preserve">: </w:t>
      </w:r>
      <w:r w:rsidRPr="00B408AA">
        <w:t>PROFICIENCY LEVEL DISTINCTIONS FOR BASELINE COMPETENCIES</w:t>
      </w:r>
    </w:p>
    <w:p w14:paraId="2524440F" w14:textId="77777777" w:rsidR="00B2467D" w:rsidRPr="000F2EB4" w:rsidRDefault="00B2467D" w:rsidP="00390046">
      <w:pPr>
        <w:pStyle w:val="Heading2"/>
        <w:spacing w:after="0" w:line="240" w:lineRule="auto"/>
        <w:ind w:left="360" w:hanging="360"/>
      </w:pPr>
      <w:r w:rsidRPr="00BE3C8E">
        <w:t>B</w:t>
      </w:r>
      <w:r>
        <w:t>ASELINE COMPETENCIES BY GRADE LEVEL</w:t>
      </w:r>
      <w:r w:rsidRPr="000F2EB4">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4A0" w:firstRow="1" w:lastRow="0" w:firstColumn="1" w:lastColumn="0" w:noHBand="0" w:noVBand="1"/>
      </w:tblPr>
      <w:tblGrid>
        <w:gridCol w:w="5112"/>
        <w:gridCol w:w="1010"/>
        <w:gridCol w:w="926"/>
        <w:gridCol w:w="1010"/>
        <w:gridCol w:w="1010"/>
        <w:gridCol w:w="1176"/>
      </w:tblGrid>
      <w:tr w:rsidR="00B2467D" w:rsidRPr="000F2EB4" w14:paraId="6C7F985C" w14:textId="77777777" w:rsidTr="006A1478">
        <w:trPr>
          <w:cantSplit/>
          <w:tblHeader/>
          <w:tblCellSpacing w:w="0" w:type="dxa"/>
        </w:trPr>
        <w:tc>
          <w:tcPr>
            <w:tcW w:w="2495"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7B53BFA6" w14:textId="77777777" w:rsidR="00B2467D" w:rsidRPr="000F2EB4" w:rsidRDefault="00B2467D" w:rsidP="0091043F">
            <w:pPr>
              <w:spacing w:after="0" w:line="240" w:lineRule="auto"/>
              <w:jc w:val="center"/>
              <w:rPr>
                <w:b/>
                <w:bCs/>
                <w:color w:val="FFFFFF" w:themeColor="background1"/>
                <w:sz w:val="24"/>
                <w:szCs w:val="24"/>
              </w:rPr>
            </w:pPr>
            <w:r w:rsidRPr="000F2EB4">
              <w:rPr>
                <w:b/>
                <w:bCs/>
                <w:color w:val="FFFFFF" w:themeColor="background1"/>
                <w:sz w:val="24"/>
                <w:szCs w:val="24"/>
              </w:rPr>
              <w:t>Baseline Competencies</w:t>
            </w:r>
          </w:p>
        </w:tc>
        <w:tc>
          <w:tcPr>
            <w:tcW w:w="493" w:type="pct"/>
            <w:tcBorders>
              <w:top w:val="outset" w:sz="6" w:space="0" w:color="auto"/>
              <w:left w:val="outset" w:sz="6" w:space="0" w:color="auto"/>
              <w:bottom w:val="outset" w:sz="6" w:space="0" w:color="auto"/>
              <w:right w:val="outset" w:sz="6" w:space="0" w:color="auto"/>
            </w:tcBorders>
            <w:shd w:val="clear" w:color="auto" w:fill="1F497D" w:themeFill="text2"/>
            <w:vAlign w:val="center"/>
          </w:tcPr>
          <w:p w14:paraId="56EC3917" w14:textId="77777777" w:rsidR="00B2467D" w:rsidRPr="000F2EB4" w:rsidRDefault="00B2467D" w:rsidP="0091043F">
            <w:pPr>
              <w:spacing w:after="0" w:line="240" w:lineRule="auto"/>
              <w:jc w:val="center"/>
              <w:rPr>
                <w:b/>
                <w:bCs/>
                <w:color w:val="FFFFFF" w:themeColor="background1"/>
                <w:sz w:val="24"/>
                <w:szCs w:val="24"/>
              </w:rPr>
            </w:pPr>
            <w:r w:rsidRPr="000F2EB4">
              <w:rPr>
                <w:b/>
                <w:bCs/>
                <w:color w:val="FFFFFF" w:themeColor="background1"/>
                <w:sz w:val="24"/>
                <w:szCs w:val="24"/>
              </w:rPr>
              <w:t>GS-7</w:t>
            </w:r>
          </w:p>
        </w:tc>
        <w:tc>
          <w:tcPr>
            <w:tcW w:w="452" w:type="pct"/>
            <w:tcBorders>
              <w:top w:val="outset" w:sz="6" w:space="0" w:color="auto"/>
              <w:left w:val="outset" w:sz="6" w:space="0" w:color="auto"/>
              <w:bottom w:val="outset" w:sz="6" w:space="0" w:color="auto"/>
              <w:right w:val="outset" w:sz="6" w:space="0" w:color="auto"/>
            </w:tcBorders>
            <w:shd w:val="clear" w:color="auto" w:fill="1F497D" w:themeFill="text2"/>
            <w:vAlign w:val="center"/>
          </w:tcPr>
          <w:p w14:paraId="3F5715E0" w14:textId="77777777" w:rsidR="00B2467D" w:rsidRPr="000F2EB4" w:rsidRDefault="00B2467D" w:rsidP="0091043F">
            <w:pPr>
              <w:spacing w:after="0" w:line="240" w:lineRule="auto"/>
              <w:jc w:val="center"/>
              <w:rPr>
                <w:b/>
                <w:bCs/>
                <w:color w:val="FFFFFF" w:themeColor="background1"/>
                <w:sz w:val="24"/>
                <w:szCs w:val="24"/>
              </w:rPr>
            </w:pPr>
            <w:r w:rsidRPr="000F2EB4">
              <w:rPr>
                <w:b/>
                <w:bCs/>
                <w:color w:val="FFFFFF" w:themeColor="background1"/>
                <w:sz w:val="24"/>
                <w:szCs w:val="24"/>
              </w:rPr>
              <w:t>GS-9</w:t>
            </w:r>
          </w:p>
        </w:tc>
        <w:tc>
          <w:tcPr>
            <w:tcW w:w="493"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0AEF0925" w14:textId="77777777" w:rsidR="00B2467D" w:rsidRPr="000F2EB4" w:rsidRDefault="00B2467D" w:rsidP="004B563D">
            <w:pPr>
              <w:spacing w:after="0" w:line="240" w:lineRule="auto"/>
              <w:rPr>
                <w:b/>
                <w:bCs/>
                <w:color w:val="FFFFFF" w:themeColor="background1"/>
                <w:sz w:val="24"/>
                <w:szCs w:val="24"/>
              </w:rPr>
            </w:pPr>
            <w:r w:rsidRPr="000F2EB4">
              <w:rPr>
                <w:b/>
                <w:bCs/>
                <w:color w:val="FFFFFF" w:themeColor="background1"/>
                <w:sz w:val="24"/>
                <w:szCs w:val="24"/>
              </w:rPr>
              <w:t>GS-11</w:t>
            </w:r>
          </w:p>
        </w:tc>
        <w:tc>
          <w:tcPr>
            <w:tcW w:w="493"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0F3E90F5" w14:textId="77777777" w:rsidR="00B2467D" w:rsidRPr="000F2EB4" w:rsidRDefault="00B2467D" w:rsidP="004B563D">
            <w:pPr>
              <w:spacing w:after="0" w:line="240" w:lineRule="auto"/>
              <w:jc w:val="center"/>
              <w:rPr>
                <w:b/>
                <w:bCs/>
                <w:color w:val="FFFFFF" w:themeColor="background1"/>
                <w:sz w:val="24"/>
                <w:szCs w:val="24"/>
              </w:rPr>
            </w:pPr>
            <w:r w:rsidRPr="000F2EB4">
              <w:rPr>
                <w:b/>
                <w:bCs/>
                <w:color w:val="FFFFFF" w:themeColor="background1"/>
                <w:sz w:val="24"/>
                <w:szCs w:val="24"/>
              </w:rPr>
              <w:t>GS-12</w:t>
            </w:r>
          </w:p>
        </w:tc>
        <w:tc>
          <w:tcPr>
            <w:tcW w:w="574"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6E4BC98A" w14:textId="77777777" w:rsidR="00B2467D" w:rsidRPr="000F2EB4" w:rsidRDefault="00B2467D" w:rsidP="004B563D">
            <w:pPr>
              <w:spacing w:after="0" w:line="240" w:lineRule="auto"/>
              <w:jc w:val="center"/>
              <w:rPr>
                <w:b/>
                <w:bCs/>
                <w:color w:val="FFFFFF" w:themeColor="background1"/>
                <w:sz w:val="24"/>
                <w:szCs w:val="24"/>
              </w:rPr>
            </w:pPr>
            <w:r w:rsidRPr="000F2EB4">
              <w:rPr>
                <w:b/>
                <w:bCs/>
                <w:color w:val="FFFFFF" w:themeColor="background1"/>
                <w:sz w:val="24"/>
                <w:szCs w:val="24"/>
              </w:rPr>
              <w:t>GS-13</w:t>
            </w:r>
          </w:p>
        </w:tc>
      </w:tr>
      <w:tr w:rsidR="00B2467D" w:rsidRPr="00C419EF" w14:paraId="55D21B92" w14:textId="77777777" w:rsidTr="004B563D">
        <w:trPr>
          <w:cantSplit/>
          <w:tblCellSpacing w:w="0" w:type="dxa"/>
        </w:trPr>
        <w:tc>
          <w:tcPr>
            <w:tcW w:w="2495"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7604EA8B" w14:textId="77777777" w:rsidR="00B2467D" w:rsidRPr="00E11977" w:rsidRDefault="00B2467D" w:rsidP="0091043F">
            <w:pPr>
              <w:spacing w:after="0" w:line="240" w:lineRule="auto"/>
              <w:rPr>
                <w:bCs/>
                <w:color w:val="FFFFFF" w:themeColor="background1"/>
                <w:sz w:val="28"/>
                <w:szCs w:val="28"/>
              </w:rPr>
            </w:pPr>
            <w:r w:rsidRPr="004F09DB">
              <w:rPr>
                <w:bCs/>
                <w:color w:val="FFFFFF" w:themeColor="background1"/>
                <w:sz w:val="28"/>
                <w:szCs w:val="28"/>
              </w:rPr>
              <w:t>Communication</w:t>
            </w:r>
          </w:p>
        </w:tc>
        <w:tc>
          <w:tcPr>
            <w:tcW w:w="493" w:type="pct"/>
            <w:tcBorders>
              <w:top w:val="outset" w:sz="6" w:space="0" w:color="auto"/>
              <w:left w:val="outset" w:sz="6" w:space="0" w:color="auto"/>
              <w:bottom w:val="outset" w:sz="6" w:space="0" w:color="auto"/>
              <w:right w:val="outset" w:sz="6" w:space="0" w:color="auto"/>
            </w:tcBorders>
            <w:shd w:val="clear" w:color="auto" w:fill="1F497D" w:themeFill="text2"/>
          </w:tcPr>
          <w:p w14:paraId="35A6D0B5" w14:textId="77777777" w:rsidR="00B2467D" w:rsidRPr="00E11977" w:rsidRDefault="00B2467D" w:rsidP="0091043F">
            <w:pPr>
              <w:spacing w:after="0" w:line="240" w:lineRule="auto"/>
              <w:jc w:val="center"/>
              <w:rPr>
                <w:color w:val="FFFFFF" w:themeColor="background1"/>
                <w:sz w:val="28"/>
                <w:szCs w:val="28"/>
              </w:rPr>
            </w:pPr>
            <w:r w:rsidRPr="004F09DB">
              <w:rPr>
                <w:color w:val="FFFFFF" w:themeColor="background1"/>
                <w:sz w:val="28"/>
                <w:szCs w:val="28"/>
              </w:rPr>
              <w:t>2-3</w:t>
            </w:r>
          </w:p>
        </w:tc>
        <w:tc>
          <w:tcPr>
            <w:tcW w:w="452" w:type="pct"/>
            <w:tcBorders>
              <w:top w:val="outset" w:sz="6" w:space="0" w:color="auto"/>
              <w:left w:val="outset" w:sz="6" w:space="0" w:color="auto"/>
              <w:bottom w:val="outset" w:sz="6" w:space="0" w:color="auto"/>
              <w:right w:val="outset" w:sz="6" w:space="0" w:color="auto"/>
            </w:tcBorders>
            <w:shd w:val="clear" w:color="auto" w:fill="1F497D" w:themeFill="text2"/>
          </w:tcPr>
          <w:p w14:paraId="5BA16D1E" w14:textId="77777777" w:rsidR="00B2467D" w:rsidRPr="00E11977" w:rsidRDefault="00B2467D" w:rsidP="0091043F">
            <w:pPr>
              <w:spacing w:after="0" w:line="240" w:lineRule="auto"/>
              <w:jc w:val="center"/>
              <w:rPr>
                <w:color w:val="FFFFFF" w:themeColor="background1"/>
                <w:sz w:val="28"/>
                <w:szCs w:val="28"/>
              </w:rPr>
            </w:pPr>
            <w:r w:rsidRPr="004F09DB">
              <w:rPr>
                <w:color w:val="FFFFFF" w:themeColor="background1"/>
                <w:sz w:val="28"/>
                <w:szCs w:val="28"/>
              </w:rPr>
              <w:t>3</w:t>
            </w:r>
          </w:p>
        </w:tc>
        <w:tc>
          <w:tcPr>
            <w:tcW w:w="493"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5AE40F08" w14:textId="77777777" w:rsidR="00B2467D" w:rsidRPr="00E11977" w:rsidRDefault="00B2467D" w:rsidP="0091043F">
            <w:pPr>
              <w:spacing w:after="0" w:line="240" w:lineRule="auto"/>
              <w:jc w:val="center"/>
              <w:rPr>
                <w:color w:val="FFFFFF" w:themeColor="background1"/>
                <w:sz w:val="28"/>
                <w:szCs w:val="28"/>
              </w:rPr>
            </w:pPr>
            <w:r w:rsidRPr="004F09DB">
              <w:rPr>
                <w:color w:val="FFFFFF" w:themeColor="background1"/>
                <w:sz w:val="28"/>
                <w:szCs w:val="28"/>
              </w:rPr>
              <w:t>3-4*</w:t>
            </w:r>
          </w:p>
        </w:tc>
        <w:tc>
          <w:tcPr>
            <w:tcW w:w="493"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7A219EC3" w14:textId="77777777" w:rsidR="00B2467D" w:rsidRPr="00E11977" w:rsidRDefault="00B2467D" w:rsidP="0091043F">
            <w:pPr>
              <w:spacing w:after="0" w:line="240" w:lineRule="auto"/>
              <w:jc w:val="center"/>
              <w:rPr>
                <w:color w:val="FFFFFF" w:themeColor="background1"/>
                <w:sz w:val="28"/>
                <w:szCs w:val="28"/>
              </w:rPr>
            </w:pPr>
            <w:r w:rsidRPr="004F09DB">
              <w:rPr>
                <w:color w:val="FFFFFF" w:themeColor="background1"/>
                <w:sz w:val="28"/>
                <w:szCs w:val="28"/>
              </w:rPr>
              <w:t>4-5</w:t>
            </w:r>
          </w:p>
        </w:tc>
        <w:tc>
          <w:tcPr>
            <w:tcW w:w="574"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76D49E84" w14:textId="77777777" w:rsidR="00B2467D" w:rsidRPr="00E11977" w:rsidRDefault="00B2467D" w:rsidP="0091043F">
            <w:pPr>
              <w:spacing w:after="0" w:line="240" w:lineRule="auto"/>
              <w:jc w:val="center"/>
              <w:rPr>
                <w:color w:val="FFFFFF" w:themeColor="background1"/>
                <w:sz w:val="28"/>
                <w:szCs w:val="28"/>
              </w:rPr>
            </w:pPr>
            <w:r w:rsidRPr="004F09DB">
              <w:rPr>
                <w:color w:val="FFFFFF" w:themeColor="background1"/>
                <w:sz w:val="28"/>
                <w:szCs w:val="28"/>
              </w:rPr>
              <w:t>5</w:t>
            </w:r>
          </w:p>
        </w:tc>
      </w:tr>
      <w:tr w:rsidR="00B2467D" w:rsidRPr="00C419EF" w14:paraId="0D961899" w14:textId="77777777" w:rsidTr="004B563D">
        <w:trPr>
          <w:cantSplit/>
          <w:tblCellSpacing w:w="0" w:type="dxa"/>
        </w:trPr>
        <w:tc>
          <w:tcPr>
            <w:tcW w:w="2495" w:type="pct"/>
            <w:tcBorders>
              <w:top w:val="outset" w:sz="6" w:space="0" w:color="auto"/>
              <w:left w:val="outset" w:sz="6" w:space="0" w:color="auto"/>
              <w:bottom w:val="outset" w:sz="6" w:space="0" w:color="auto"/>
              <w:right w:val="outset" w:sz="6" w:space="0" w:color="auto"/>
            </w:tcBorders>
            <w:shd w:val="clear" w:color="auto" w:fill="1F497D" w:themeFill="text2"/>
            <w:hideMark/>
          </w:tcPr>
          <w:p w14:paraId="7878A659" w14:textId="77777777" w:rsidR="00B2467D" w:rsidRPr="00E11977" w:rsidRDefault="00B2467D" w:rsidP="0091043F">
            <w:pPr>
              <w:spacing w:after="0" w:line="240" w:lineRule="auto"/>
              <w:rPr>
                <w:bCs/>
                <w:color w:val="FFFFFF" w:themeColor="background1"/>
                <w:sz w:val="28"/>
                <w:szCs w:val="28"/>
              </w:rPr>
            </w:pPr>
            <w:r w:rsidRPr="004F09DB">
              <w:rPr>
                <w:color w:val="FFFFFF" w:themeColor="background1"/>
                <w:sz w:val="28"/>
                <w:szCs w:val="28"/>
              </w:rPr>
              <w:t>Honesty</w:t>
            </w:r>
          </w:p>
        </w:tc>
        <w:tc>
          <w:tcPr>
            <w:tcW w:w="493" w:type="pct"/>
            <w:tcBorders>
              <w:top w:val="outset" w:sz="6" w:space="0" w:color="auto"/>
              <w:left w:val="outset" w:sz="6" w:space="0" w:color="auto"/>
              <w:bottom w:val="outset" w:sz="6" w:space="0" w:color="auto"/>
              <w:right w:val="outset" w:sz="6" w:space="0" w:color="auto"/>
            </w:tcBorders>
            <w:shd w:val="clear" w:color="auto" w:fill="1F497D" w:themeFill="text2"/>
          </w:tcPr>
          <w:p w14:paraId="47929D44" w14:textId="77777777" w:rsidR="00B2467D" w:rsidRPr="00E11977" w:rsidRDefault="00B2467D" w:rsidP="0091043F">
            <w:pPr>
              <w:spacing w:after="0" w:line="240" w:lineRule="auto"/>
              <w:jc w:val="center"/>
              <w:rPr>
                <w:color w:val="FFFFFF" w:themeColor="background1"/>
                <w:sz w:val="28"/>
                <w:szCs w:val="28"/>
              </w:rPr>
            </w:pPr>
            <w:r w:rsidRPr="004F09DB">
              <w:rPr>
                <w:color w:val="FFFFFF" w:themeColor="background1"/>
                <w:sz w:val="28"/>
                <w:szCs w:val="28"/>
              </w:rPr>
              <w:t>5</w:t>
            </w:r>
          </w:p>
        </w:tc>
        <w:tc>
          <w:tcPr>
            <w:tcW w:w="452" w:type="pct"/>
            <w:tcBorders>
              <w:top w:val="outset" w:sz="6" w:space="0" w:color="auto"/>
              <w:left w:val="outset" w:sz="6" w:space="0" w:color="auto"/>
              <w:bottom w:val="outset" w:sz="6" w:space="0" w:color="auto"/>
              <w:right w:val="outset" w:sz="6" w:space="0" w:color="auto"/>
            </w:tcBorders>
            <w:shd w:val="clear" w:color="auto" w:fill="1F497D" w:themeFill="text2"/>
          </w:tcPr>
          <w:p w14:paraId="5EA81A22" w14:textId="77777777" w:rsidR="00B2467D" w:rsidRPr="00E11977" w:rsidRDefault="00B2467D" w:rsidP="0091043F">
            <w:pPr>
              <w:spacing w:after="0" w:line="240" w:lineRule="auto"/>
              <w:jc w:val="center"/>
              <w:rPr>
                <w:color w:val="FFFFFF" w:themeColor="background1"/>
                <w:sz w:val="28"/>
                <w:szCs w:val="28"/>
              </w:rPr>
            </w:pPr>
            <w:r w:rsidRPr="004F09DB">
              <w:rPr>
                <w:color w:val="FFFFFF" w:themeColor="background1"/>
                <w:sz w:val="28"/>
                <w:szCs w:val="28"/>
              </w:rPr>
              <w:t>5</w:t>
            </w:r>
          </w:p>
        </w:tc>
        <w:tc>
          <w:tcPr>
            <w:tcW w:w="493"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71FF81C9" w14:textId="77777777" w:rsidR="00B2467D" w:rsidRPr="00E11977" w:rsidRDefault="00B2467D" w:rsidP="0091043F">
            <w:pPr>
              <w:spacing w:after="0" w:line="240" w:lineRule="auto"/>
              <w:jc w:val="center"/>
              <w:rPr>
                <w:color w:val="FFFFFF" w:themeColor="background1"/>
                <w:sz w:val="28"/>
                <w:szCs w:val="28"/>
              </w:rPr>
            </w:pPr>
            <w:r w:rsidRPr="004F09DB">
              <w:rPr>
                <w:color w:val="FFFFFF" w:themeColor="background1"/>
                <w:sz w:val="28"/>
                <w:szCs w:val="28"/>
              </w:rPr>
              <w:t>5</w:t>
            </w:r>
          </w:p>
        </w:tc>
        <w:tc>
          <w:tcPr>
            <w:tcW w:w="493"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7222EA63" w14:textId="77777777" w:rsidR="00B2467D" w:rsidRPr="00E11977" w:rsidRDefault="00B2467D" w:rsidP="0091043F">
            <w:pPr>
              <w:spacing w:after="0" w:line="240" w:lineRule="auto"/>
              <w:jc w:val="center"/>
              <w:rPr>
                <w:color w:val="FFFFFF" w:themeColor="background1"/>
                <w:sz w:val="28"/>
                <w:szCs w:val="28"/>
              </w:rPr>
            </w:pPr>
            <w:r w:rsidRPr="004F09DB">
              <w:rPr>
                <w:color w:val="FFFFFF" w:themeColor="background1"/>
                <w:sz w:val="28"/>
                <w:szCs w:val="28"/>
              </w:rPr>
              <w:t>5</w:t>
            </w:r>
          </w:p>
        </w:tc>
        <w:tc>
          <w:tcPr>
            <w:tcW w:w="574"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4086C73C" w14:textId="77777777" w:rsidR="00B2467D" w:rsidRPr="00E11977" w:rsidRDefault="00B2467D" w:rsidP="0091043F">
            <w:pPr>
              <w:spacing w:after="0" w:line="240" w:lineRule="auto"/>
              <w:jc w:val="center"/>
              <w:rPr>
                <w:color w:val="FFFFFF" w:themeColor="background1"/>
                <w:sz w:val="28"/>
                <w:szCs w:val="28"/>
              </w:rPr>
            </w:pPr>
            <w:r w:rsidRPr="004F09DB">
              <w:rPr>
                <w:color w:val="FFFFFF" w:themeColor="background1"/>
                <w:sz w:val="28"/>
                <w:szCs w:val="28"/>
              </w:rPr>
              <w:t>5</w:t>
            </w:r>
          </w:p>
        </w:tc>
      </w:tr>
      <w:tr w:rsidR="00B2467D" w:rsidRPr="00C419EF" w14:paraId="6E3CCE14" w14:textId="77777777" w:rsidTr="004B563D">
        <w:trPr>
          <w:cantSplit/>
          <w:tblCellSpacing w:w="0" w:type="dxa"/>
        </w:trPr>
        <w:tc>
          <w:tcPr>
            <w:tcW w:w="2495"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523A6A37" w14:textId="77777777" w:rsidR="00B2467D" w:rsidRPr="00E11977" w:rsidRDefault="00B2467D" w:rsidP="0091043F">
            <w:pPr>
              <w:spacing w:after="0" w:line="240" w:lineRule="auto"/>
              <w:rPr>
                <w:bCs/>
                <w:color w:val="FFFFFF" w:themeColor="background1"/>
                <w:sz w:val="28"/>
                <w:szCs w:val="28"/>
              </w:rPr>
            </w:pPr>
            <w:r w:rsidRPr="004F09DB">
              <w:rPr>
                <w:bCs/>
                <w:color w:val="FFFFFF" w:themeColor="background1"/>
                <w:sz w:val="28"/>
                <w:szCs w:val="28"/>
              </w:rPr>
              <w:t xml:space="preserve">Interpersonal Skills </w:t>
            </w:r>
          </w:p>
        </w:tc>
        <w:tc>
          <w:tcPr>
            <w:tcW w:w="493" w:type="pct"/>
            <w:tcBorders>
              <w:top w:val="outset" w:sz="6" w:space="0" w:color="auto"/>
              <w:left w:val="outset" w:sz="6" w:space="0" w:color="auto"/>
              <w:bottom w:val="outset" w:sz="6" w:space="0" w:color="auto"/>
              <w:right w:val="outset" w:sz="6" w:space="0" w:color="auto"/>
            </w:tcBorders>
            <w:shd w:val="clear" w:color="auto" w:fill="1F497D" w:themeFill="text2"/>
          </w:tcPr>
          <w:p w14:paraId="2609A882" w14:textId="77777777" w:rsidR="00B2467D" w:rsidRPr="00E11977" w:rsidRDefault="00B2467D" w:rsidP="0091043F">
            <w:pPr>
              <w:spacing w:after="0" w:line="240" w:lineRule="auto"/>
              <w:jc w:val="center"/>
              <w:rPr>
                <w:color w:val="FFFFFF" w:themeColor="background1"/>
                <w:sz w:val="28"/>
                <w:szCs w:val="28"/>
              </w:rPr>
            </w:pPr>
            <w:r w:rsidRPr="004F09DB">
              <w:rPr>
                <w:color w:val="FFFFFF" w:themeColor="background1"/>
                <w:sz w:val="28"/>
                <w:szCs w:val="28"/>
              </w:rPr>
              <w:t>2-3</w:t>
            </w:r>
          </w:p>
        </w:tc>
        <w:tc>
          <w:tcPr>
            <w:tcW w:w="452" w:type="pct"/>
            <w:tcBorders>
              <w:top w:val="outset" w:sz="6" w:space="0" w:color="auto"/>
              <w:left w:val="outset" w:sz="6" w:space="0" w:color="auto"/>
              <w:bottom w:val="outset" w:sz="6" w:space="0" w:color="auto"/>
              <w:right w:val="outset" w:sz="6" w:space="0" w:color="auto"/>
            </w:tcBorders>
            <w:shd w:val="clear" w:color="auto" w:fill="1F497D" w:themeFill="text2"/>
          </w:tcPr>
          <w:p w14:paraId="5B92459D" w14:textId="77777777" w:rsidR="00B2467D" w:rsidRPr="00E11977" w:rsidRDefault="00B2467D" w:rsidP="0091043F">
            <w:pPr>
              <w:spacing w:after="0" w:line="240" w:lineRule="auto"/>
              <w:jc w:val="center"/>
              <w:rPr>
                <w:color w:val="FFFFFF" w:themeColor="background1"/>
                <w:sz w:val="28"/>
                <w:szCs w:val="28"/>
              </w:rPr>
            </w:pPr>
            <w:r w:rsidRPr="004F09DB">
              <w:rPr>
                <w:color w:val="FFFFFF" w:themeColor="background1"/>
                <w:sz w:val="28"/>
                <w:szCs w:val="28"/>
              </w:rPr>
              <w:t>3</w:t>
            </w:r>
          </w:p>
        </w:tc>
        <w:tc>
          <w:tcPr>
            <w:tcW w:w="493"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15856F54" w14:textId="77777777" w:rsidR="00B2467D" w:rsidRPr="00E11977" w:rsidRDefault="00B2467D" w:rsidP="0091043F">
            <w:pPr>
              <w:spacing w:after="0" w:line="240" w:lineRule="auto"/>
              <w:jc w:val="center"/>
              <w:rPr>
                <w:color w:val="FFFFFF" w:themeColor="background1"/>
                <w:sz w:val="28"/>
                <w:szCs w:val="28"/>
              </w:rPr>
            </w:pPr>
            <w:r w:rsidRPr="004F09DB">
              <w:rPr>
                <w:color w:val="FFFFFF" w:themeColor="background1"/>
                <w:sz w:val="28"/>
                <w:szCs w:val="28"/>
              </w:rPr>
              <w:t>3-4*</w:t>
            </w:r>
          </w:p>
        </w:tc>
        <w:tc>
          <w:tcPr>
            <w:tcW w:w="493"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3B0CB472" w14:textId="77777777" w:rsidR="00B2467D" w:rsidRPr="00E11977" w:rsidRDefault="00B2467D" w:rsidP="0091043F">
            <w:pPr>
              <w:spacing w:after="0" w:line="240" w:lineRule="auto"/>
              <w:jc w:val="center"/>
              <w:rPr>
                <w:color w:val="FFFFFF" w:themeColor="background1"/>
                <w:sz w:val="28"/>
                <w:szCs w:val="28"/>
              </w:rPr>
            </w:pPr>
            <w:r w:rsidRPr="004F09DB">
              <w:rPr>
                <w:color w:val="FFFFFF" w:themeColor="background1"/>
                <w:sz w:val="28"/>
                <w:szCs w:val="28"/>
              </w:rPr>
              <w:t>4-5</w:t>
            </w:r>
          </w:p>
        </w:tc>
        <w:tc>
          <w:tcPr>
            <w:tcW w:w="574"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71734577" w14:textId="77777777" w:rsidR="00B2467D" w:rsidRPr="00E11977" w:rsidRDefault="00B2467D" w:rsidP="0091043F">
            <w:pPr>
              <w:spacing w:after="0" w:line="240" w:lineRule="auto"/>
              <w:jc w:val="center"/>
              <w:rPr>
                <w:color w:val="FFFFFF" w:themeColor="background1"/>
                <w:sz w:val="28"/>
                <w:szCs w:val="28"/>
              </w:rPr>
            </w:pPr>
            <w:r w:rsidRPr="004F09DB">
              <w:rPr>
                <w:color w:val="FFFFFF" w:themeColor="background1"/>
                <w:sz w:val="28"/>
                <w:szCs w:val="28"/>
              </w:rPr>
              <w:t>5</w:t>
            </w:r>
          </w:p>
        </w:tc>
      </w:tr>
      <w:tr w:rsidR="00B2467D" w:rsidRPr="00C419EF" w14:paraId="28CD3120" w14:textId="77777777" w:rsidTr="004B563D">
        <w:trPr>
          <w:cantSplit/>
          <w:tblCellSpacing w:w="0" w:type="dxa"/>
        </w:trPr>
        <w:tc>
          <w:tcPr>
            <w:tcW w:w="2495"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2DBACC2E" w14:textId="77777777" w:rsidR="00B2467D" w:rsidRPr="00E11977" w:rsidRDefault="00B2467D" w:rsidP="0091043F">
            <w:pPr>
              <w:spacing w:after="0"/>
              <w:rPr>
                <w:color w:val="FFFFFF" w:themeColor="background1"/>
                <w:sz w:val="28"/>
                <w:szCs w:val="28"/>
              </w:rPr>
            </w:pPr>
            <w:r w:rsidRPr="004F09DB">
              <w:rPr>
                <w:bCs/>
                <w:color w:val="FFFFFF" w:themeColor="background1"/>
                <w:sz w:val="28"/>
                <w:szCs w:val="28"/>
              </w:rPr>
              <w:t>Leveraging Technology</w:t>
            </w:r>
          </w:p>
        </w:tc>
        <w:tc>
          <w:tcPr>
            <w:tcW w:w="493" w:type="pct"/>
            <w:tcBorders>
              <w:top w:val="outset" w:sz="6" w:space="0" w:color="auto"/>
              <w:left w:val="outset" w:sz="6" w:space="0" w:color="auto"/>
              <w:bottom w:val="outset" w:sz="6" w:space="0" w:color="auto"/>
              <w:right w:val="outset" w:sz="6" w:space="0" w:color="auto"/>
            </w:tcBorders>
            <w:shd w:val="clear" w:color="auto" w:fill="1F497D" w:themeFill="text2"/>
          </w:tcPr>
          <w:p w14:paraId="7237BE60" w14:textId="77777777" w:rsidR="00B2467D" w:rsidRPr="00E11977" w:rsidRDefault="00B2467D" w:rsidP="0091043F">
            <w:pPr>
              <w:spacing w:after="0" w:line="240" w:lineRule="auto"/>
              <w:jc w:val="center"/>
              <w:rPr>
                <w:color w:val="FFFFFF" w:themeColor="background1"/>
                <w:sz w:val="28"/>
                <w:szCs w:val="28"/>
              </w:rPr>
            </w:pPr>
            <w:r w:rsidRPr="004F09DB">
              <w:rPr>
                <w:color w:val="FFFFFF" w:themeColor="background1"/>
                <w:sz w:val="28"/>
                <w:szCs w:val="28"/>
              </w:rPr>
              <w:t>2-3</w:t>
            </w:r>
          </w:p>
        </w:tc>
        <w:tc>
          <w:tcPr>
            <w:tcW w:w="452" w:type="pct"/>
            <w:tcBorders>
              <w:top w:val="outset" w:sz="6" w:space="0" w:color="auto"/>
              <w:left w:val="outset" w:sz="6" w:space="0" w:color="auto"/>
              <w:bottom w:val="outset" w:sz="6" w:space="0" w:color="auto"/>
              <w:right w:val="outset" w:sz="6" w:space="0" w:color="auto"/>
            </w:tcBorders>
            <w:shd w:val="clear" w:color="auto" w:fill="1F497D" w:themeFill="text2"/>
          </w:tcPr>
          <w:p w14:paraId="5F8F5585" w14:textId="77777777" w:rsidR="00B2467D" w:rsidRPr="00E11977" w:rsidRDefault="00B2467D" w:rsidP="0091043F">
            <w:pPr>
              <w:spacing w:after="0" w:line="240" w:lineRule="auto"/>
              <w:jc w:val="center"/>
              <w:rPr>
                <w:color w:val="FFFFFF" w:themeColor="background1"/>
                <w:sz w:val="28"/>
                <w:szCs w:val="28"/>
              </w:rPr>
            </w:pPr>
            <w:r w:rsidRPr="004F09DB">
              <w:rPr>
                <w:color w:val="FFFFFF" w:themeColor="background1"/>
                <w:sz w:val="28"/>
                <w:szCs w:val="28"/>
              </w:rPr>
              <w:t>3</w:t>
            </w:r>
          </w:p>
        </w:tc>
        <w:tc>
          <w:tcPr>
            <w:tcW w:w="493"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18D0B7D8" w14:textId="77777777" w:rsidR="00B2467D" w:rsidRPr="00E11977" w:rsidRDefault="00B2467D" w:rsidP="0091043F">
            <w:pPr>
              <w:spacing w:after="0" w:line="240" w:lineRule="auto"/>
              <w:jc w:val="center"/>
              <w:rPr>
                <w:color w:val="FFFFFF" w:themeColor="background1"/>
                <w:sz w:val="28"/>
                <w:szCs w:val="28"/>
              </w:rPr>
            </w:pPr>
            <w:r w:rsidRPr="004F09DB">
              <w:rPr>
                <w:color w:val="FFFFFF" w:themeColor="background1"/>
                <w:sz w:val="28"/>
                <w:szCs w:val="28"/>
              </w:rPr>
              <w:t>3-4*</w:t>
            </w:r>
          </w:p>
        </w:tc>
        <w:tc>
          <w:tcPr>
            <w:tcW w:w="493"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1A299BDC" w14:textId="77777777" w:rsidR="00B2467D" w:rsidRPr="00E11977" w:rsidRDefault="00B2467D" w:rsidP="0091043F">
            <w:pPr>
              <w:spacing w:after="0" w:line="240" w:lineRule="auto"/>
              <w:jc w:val="center"/>
              <w:rPr>
                <w:color w:val="FFFFFF" w:themeColor="background1"/>
                <w:sz w:val="28"/>
                <w:szCs w:val="28"/>
              </w:rPr>
            </w:pPr>
            <w:r w:rsidRPr="004F09DB">
              <w:rPr>
                <w:color w:val="FFFFFF" w:themeColor="background1"/>
                <w:sz w:val="28"/>
                <w:szCs w:val="28"/>
              </w:rPr>
              <w:t>4-5</w:t>
            </w:r>
          </w:p>
        </w:tc>
        <w:tc>
          <w:tcPr>
            <w:tcW w:w="574"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494CF7DA" w14:textId="77777777" w:rsidR="00B2467D" w:rsidRPr="00E11977" w:rsidRDefault="00B2467D" w:rsidP="0091043F">
            <w:pPr>
              <w:spacing w:after="0" w:line="240" w:lineRule="auto"/>
              <w:jc w:val="center"/>
              <w:rPr>
                <w:color w:val="FFFFFF" w:themeColor="background1"/>
                <w:sz w:val="28"/>
                <w:szCs w:val="28"/>
              </w:rPr>
            </w:pPr>
            <w:r w:rsidRPr="004F09DB">
              <w:rPr>
                <w:color w:val="FFFFFF" w:themeColor="background1"/>
                <w:sz w:val="28"/>
                <w:szCs w:val="28"/>
              </w:rPr>
              <w:t>5</w:t>
            </w:r>
          </w:p>
        </w:tc>
      </w:tr>
      <w:tr w:rsidR="00B2467D" w:rsidRPr="00C419EF" w14:paraId="25D9C973" w14:textId="77777777" w:rsidTr="004B563D">
        <w:trPr>
          <w:cantSplit/>
          <w:tblCellSpacing w:w="0" w:type="dxa"/>
        </w:trPr>
        <w:tc>
          <w:tcPr>
            <w:tcW w:w="2495" w:type="pct"/>
            <w:tcBorders>
              <w:top w:val="outset" w:sz="6" w:space="0" w:color="auto"/>
              <w:left w:val="outset" w:sz="6" w:space="0" w:color="auto"/>
              <w:bottom w:val="outset" w:sz="6" w:space="0" w:color="auto"/>
              <w:right w:val="outset" w:sz="6" w:space="0" w:color="auto"/>
            </w:tcBorders>
            <w:shd w:val="clear" w:color="auto" w:fill="1F497D" w:themeFill="text2"/>
            <w:hideMark/>
          </w:tcPr>
          <w:p w14:paraId="62E264AD" w14:textId="77777777" w:rsidR="00B2467D" w:rsidRPr="00E11977" w:rsidRDefault="00B2467D" w:rsidP="0091043F">
            <w:pPr>
              <w:spacing w:after="0"/>
              <w:rPr>
                <w:color w:val="FFFFFF" w:themeColor="background1"/>
                <w:sz w:val="28"/>
                <w:szCs w:val="28"/>
              </w:rPr>
            </w:pPr>
            <w:r w:rsidRPr="004F09DB">
              <w:rPr>
                <w:color w:val="FFFFFF" w:themeColor="background1"/>
                <w:sz w:val="28"/>
                <w:szCs w:val="28"/>
              </w:rPr>
              <w:t>Mentoring</w:t>
            </w:r>
          </w:p>
        </w:tc>
        <w:tc>
          <w:tcPr>
            <w:tcW w:w="493" w:type="pct"/>
            <w:tcBorders>
              <w:top w:val="outset" w:sz="6" w:space="0" w:color="auto"/>
              <w:left w:val="outset" w:sz="6" w:space="0" w:color="auto"/>
              <w:bottom w:val="outset" w:sz="6" w:space="0" w:color="auto"/>
              <w:right w:val="outset" w:sz="6" w:space="0" w:color="auto"/>
            </w:tcBorders>
            <w:shd w:val="clear" w:color="auto" w:fill="1F497D" w:themeFill="text2"/>
          </w:tcPr>
          <w:p w14:paraId="223D28B3" w14:textId="77777777" w:rsidR="00B2467D" w:rsidRPr="00E11977" w:rsidRDefault="00B2467D" w:rsidP="0091043F">
            <w:pPr>
              <w:spacing w:after="0" w:line="240" w:lineRule="auto"/>
              <w:jc w:val="center"/>
              <w:rPr>
                <w:color w:val="FFFFFF" w:themeColor="background1"/>
                <w:sz w:val="28"/>
                <w:szCs w:val="28"/>
              </w:rPr>
            </w:pPr>
            <w:r w:rsidRPr="004F09DB">
              <w:rPr>
                <w:color w:val="FFFFFF" w:themeColor="background1"/>
                <w:sz w:val="28"/>
                <w:szCs w:val="28"/>
              </w:rPr>
              <w:t>2</w:t>
            </w:r>
          </w:p>
        </w:tc>
        <w:tc>
          <w:tcPr>
            <w:tcW w:w="452" w:type="pct"/>
            <w:tcBorders>
              <w:top w:val="outset" w:sz="6" w:space="0" w:color="auto"/>
              <w:left w:val="outset" w:sz="6" w:space="0" w:color="auto"/>
              <w:bottom w:val="outset" w:sz="6" w:space="0" w:color="auto"/>
              <w:right w:val="outset" w:sz="6" w:space="0" w:color="auto"/>
            </w:tcBorders>
            <w:shd w:val="clear" w:color="auto" w:fill="1F497D" w:themeFill="text2"/>
          </w:tcPr>
          <w:p w14:paraId="1F4F2B6D" w14:textId="77777777" w:rsidR="00B2467D" w:rsidRPr="00E11977" w:rsidRDefault="00B2467D" w:rsidP="0091043F">
            <w:pPr>
              <w:spacing w:after="0" w:line="240" w:lineRule="auto"/>
              <w:jc w:val="center"/>
              <w:rPr>
                <w:color w:val="FFFFFF" w:themeColor="background1"/>
                <w:sz w:val="28"/>
                <w:szCs w:val="28"/>
              </w:rPr>
            </w:pPr>
            <w:r w:rsidRPr="004F09DB">
              <w:rPr>
                <w:color w:val="FFFFFF" w:themeColor="background1"/>
                <w:sz w:val="28"/>
                <w:szCs w:val="28"/>
              </w:rPr>
              <w:t>2-3</w:t>
            </w:r>
          </w:p>
        </w:tc>
        <w:tc>
          <w:tcPr>
            <w:tcW w:w="493"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3B41CA9E" w14:textId="77777777" w:rsidR="00B2467D" w:rsidRPr="00E11977" w:rsidRDefault="00B2467D" w:rsidP="0091043F">
            <w:pPr>
              <w:spacing w:after="0" w:line="240" w:lineRule="auto"/>
              <w:jc w:val="center"/>
              <w:rPr>
                <w:color w:val="FFFFFF" w:themeColor="background1"/>
                <w:sz w:val="28"/>
                <w:szCs w:val="28"/>
              </w:rPr>
            </w:pPr>
            <w:r w:rsidRPr="004F09DB">
              <w:rPr>
                <w:color w:val="FFFFFF" w:themeColor="background1"/>
                <w:sz w:val="28"/>
                <w:szCs w:val="28"/>
              </w:rPr>
              <w:t>3</w:t>
            </w:r>
          </w:p>
        </w:tc>
        <w:tc>
          <w:tcPr>
            <w:tcW w:w="493"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6606D6F4" w14:textId="77777777" w:rsidR="00B2467D" w:rsidRPr="00E11977" w:rsidRDefault="00B2467D" w:rsidP="0091043F">
            <w:pPr>
              <w:spacing w:after="0" w:line="240" w:lineRule="auto"/>
              <w:jc w:val="center"/>
              <w:rPr>
                <w:color w:val="FFFFFF" w:themeColor="background1"/>
                <w:sz w:val="28"/>
                <w:szCs w:val="28"/>
              </w:rPr>
            </w:pPr>
            <w:r w:rsidRPr="004F09DB">
              <w:rPr>
                <w:color w:val="FFFFFF" w:themeColor="background1"/>
                <w:sz w:val="28"/>
                <w:szCs w:val="28"/>
              </w:rPr>
              <w:t>3-4</w:t>
            </w:r>
          </w:p>
        </w:tc>
        <w:tc>
          <w:tcPr>
            <w:tcW w:w="574"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2F713A64" w14:textId="77777777" w:rsidR="00B2467D" w:rsidRPr="00E11977" w:rsidRDefault="00B2467D" w:rsidP="0091043F">
            <w:pPr>
              <w:spacing w:after="0" w:line="240" w:lineRule="auto"/>
              <w:jc w:val="center"/>
              <w:rPr>
                <w:color w:val="FFFFFF" w:themeColor="background1"/>
                <w:sz w:val="28"/>
                <w:szCs w:val="28"/>
              </w:rPr>
            </w:pPr>
            <w:r w:rsidRPr="004F09DB">
              <w:rPr>
                <w:color w:val="FFFFFF" w:themeColor="background1"/>
                <w:sz w:val="28"/>
                <w:szCs w:val="28"/>
              </w:rPr>
              <w:t>5</w:t>
            </w:r>
          </w:p>
        </w:tc>
      </w:tr>
      <w:tr w:rsidR="00B2467D" w:rsidRPr="00C419EF" w14:paraId="74DA8B75" w14:textId="77777777" w:rsidTr="004B563D">
        <w:trPr>
          <w:cantSplit/>
          <w:tblCellSpacing w:w="0" w:type="dxa"/>
        </w:trPr>
        <w:tc>
          <w:tcPr>
            <w:tcW w:w="2495"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2F120051" w14:textId="77777777" w:rsidR="00B2467D" w:rsidRPr="00E11977" w:rsidRDefault="00B2467D" w:rsidP="0091043F">
            <w:pPr>
              <w:spacing w:after="0"/>
              <w:rPr>
                <w:color w:val="FFFFFF" w:themeColor="background1"/>
                <w:sz w:val="28"/>
                <w:szCs w:val="28"/>
              </w:rPr>
            </w:pPr>
            <w:r w:rsidRPr="004F09DB">
              <w:rPr>
                <w:color w:val="FFFFFF" w:themeColor="background1"/>
                <w:sz w:val="28"/>
                <w:szCs w:val="28"/>
              </w:rPr>
              <w:t>Organizational Awareness</w:t>
            </w:r>
          </w:p>
        </w:tc>
        <w:tc>
          <w:tcPr>
            <w:tcW w:w="493" w:type="pct"/>
            <w:tcBorders>
              <w:top w:val="outset" w:sz="6" w:space="0" w:color="auto"/>
              <w:left w:val="outset" w:sz="6" w:space="0" w:color="auto"/>
              <w:bottom w:val="outset" w:sz="6" w:space="0" w:color="auto"/>
              <w:right w:val="outset" w:sz="6" w:space="0" w:color="auto"/>
            </w:tcBorders>
            <w:shd w:val="clear" w:color="auto" w:fill="1F497D" w:themeFill="text2"/>
          </w:tcPr>
          <w:p w14:paraId="60A2FE76" w14:textId="77777777" w:rsidR="00B2467D" w:rsidRPr="00E11977" w:rsidRDefault="00B2467D" w:rsidP="0091043F">
            <w:pPr>
              <w:spacing w:after="0" w:line="240" w:lineRule="auto"/>
              <w:jc w:val="center"/>
              <w:rPr>
                <w:color w:val="FFFFFF" w:themeColor="background1"/>
                <w:sz w:val="28"/>
                <w:szCs w:val="28"/>
              </w:rPr>
            </w:pPr>
            <w:r w:rsidRPr="004F09DB">
              <w:rPr>
                <w:color w:val="FFFFFF" w:themeColor="background1"/>
                <w:sz w:val="28"/>
                <w:szCs w:val="28"/>
              </w:rPr>
              <w:t>2-3</w:t>
            </w:r>
          </w:p>
        </w:tc>
        <w:tc>
          <w:tcPr>
            <w:tcW w:w="452" w:type="pct"/>
            <w:tcBorders>
              <w:top w:val="outset" w:sz="6" w:space="0" w:color="auto"/>
              <w:left w:val="outset" w:sz="6" w:space="0" w:color="auto"/>
              <w:bottom w:val="outset" w:sz="6" w:space="0" w:color="auto"/>
              <w:right w:val="outset" w:sz="6" w:space="0" w:color="auto"/>
            </w:tcBorders>
            <w:shd w:val="clear" w:color="auto" w:fill="1F497D" w:themeFill="text2"/>
          </w:tcPr>
          <w:p w14:paraId="6808E94E" w14:textId="77777777" w:rsidR="00B2467D" w:rsidRPr="00E11977" w:rsidRDefault="00B2467D" w:rsidP="0091043F">
            <w:pPr>
              <w:spacing w:after="0" w:line="240" w:lineRule="auto"/>
              <w:jc w:val="center"/>
              <w:rPr>
                <w:color w:val="FFFFFF" w:themeColor="background1"/>
                <w:sz w:val="28"/>
                <w:szCs w:val="28"/>
              </w:rPr>
            </w:pPr>
            <w:r w:rsidRPr="004F09DB">
              <w:rPr>
                <w:color w:val="FFFFFF" w:themeColor="background1"/>
                <w:sz w:val="28"/>
                <w:szCs w:val="28"/>
              </w:rPr>
              <w:t>3</w:t>
            </w:r>
          </w:p>
        </w:tc>
        <w:tc>
          <w:tcPr>
            <w:tcW w:w="493"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38EB3984" w14:textId="77777777" w:rsidR="00B2467D" w:rsidRPr="00E11977" w:rsidRDefault="00B2467D" w:rsidP="0091043F">
            <w:pPr>
              <w:spacing w:after="0" w:line="240" w:lineRule="auto"/>
              <w:jc w:val="center"/>
              <w:rPr>
                <w:color w:val="FFFFFF" w:themeColor="background1"/>
                <w:sz w:val="28"/>
                <w:szCs w:val="28"/>
              </w:rPr>
            </w:pPr>
            <w:r w:rsidRPr="004F09DB">
              <w:rPr>
                <w:color w:val="FFFFFF" w:themeColor="background1"/>
                <w:sz w:val="28"/>
                <w:szCs w:val="28"/>
              </w:rPr>
              <w:t>3-4*</w:t>
            </w:r>
          </w:p>
        </w:tc>
        <w:tc>
          <w:tcPr>
            <w:tcW w:w="493"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330A512C" w14:textId="77777777" w:rsidR="00B2467D" w:rsidRPr="00E11977" w:rsidRDefault="00B2467D" w:rsidP="0091043F">
            <w:pPr>
              <w:spacing w:after="0" w:line="240" w:lineRule="auto"/>
              <w:jc w:val="center"/>
              <w:rPr>
                <w:color w:val="FFFFFF" w:themeColor="background1"/>
                <w:sz w:val="28"/>
                <w:szCs w:val="28"/>
              </w:rPr>
            </w:pPr>
            <w:r w:rsidRPr="004F09DB">
              <w:rPr>
                <w:color w:val="FFFFFF" w:themeColor="background1"/>
                <w:sz w:val="28"/>
                <w:szCs w:val="28"/>
              </w:rPr>
              <w:t>4-5</w:t>
            </w:r>
          </w:p>
        </w:tc>
        <w:tc>
          <w:tcPr>
            <w:tcW w:w="574"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2DD8E51E" w14:textId="77777777" w:rsidR="00B2467D" w:rsidRPr="00E11977" w:rsidRDefault="00B2467D" w:rsidP="0091043F">
            <w:pPr>
              <w:spacing w:after="0" w:line="240" w:lineRule="auto"/>
              <w:jc w:val="center"/>
              <w:rPr>
                <w:color w:val="FFFFFF" w:themeColor="background1"/>
                <w:sz w:val="28"/>
                <w:szCs w:val="28"/>
              </w:rPr>
            </w:pPr>
            <w:r w:rsidRPr="004F09DB">
              <w:rPr>
                <w:color w:val="FFFFFF" w:themeColor="background1"/>
                <w:sz w:val="28"/>
                <w:szCs w:val="28"/>
              </w:rPr>
              <w:t>5</w:t>
            </w:r>
          </w:p>
        </w:tc>
      </w:tr>
      <w:tr w:rsidR="00B2467D" w:rsidRPr="00C419EF" w14:paraId="114E706B" w14:textId="77777777" w:rsidTr="004B563D">
        <w:trPr>
          <w:cantSplit/>
          <w:tblCellSpacing w:w="0" w:type="dxa"/>
        </w:trPr>
        <w:tc>
          <w:tcPr>
            <w:tcW w:w="2495"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7F25065B" w14:textId="77777777" w:rsidR="00B2467D" w:rsidRPr="00E11977" w:rsidRDefault="00B2467D" w:rsidP="0091043F">
            <w:pPr>
              <w:spacing w:after="0"/>
              <w:rPr>
                <w:color w:val="FFFFFF" w:themeColor="background1"/>
                <w:sz w:val="28"/>
                <w:szCs w:val="28"/>
              </w:rPr>
            </w:pPr>
            <w:r w:rsidRPr="004F09DB">
              <w:rPr>
                <w:color w:val="FFFFFF" w:themeColor="background1"/>
                <w:sz w:val="28"/>
                <w:szCs w:val="28"/>
              </w:rPr>
              <w:t>Organizational Strategic Support</w:t>
            </w:r>
          </w:p>
        </w:tc>
        <w:tc>
          <w:tcPr>
            <w:tcW w:w="493" w:type="pct"/>
            <w:tcBorders>
              <w:top w:val="outset" w:sz="6" w:space="0" w:color="auto"/>
              <w:left w:val="outset" w:sz="6" w:space="0" w:color="auto"/>
              <w:bottom w:val="outset" w:sz="6" w:space="0" w:color="auto"/>
              <w:right w:val="outset" w:sz="6" w:space="0" w:color="auto"/>
            </w:tcBorders>
            <w:shd w:val="clear" w:color="auto" w:fill="1F497D" w:themeFill="text2"/>
          </w:tcPr>
          <w:p w14:paraId="4A71BED4" w14:textId="77777777" w:rsidR="00B2467D" w:rsidRPr="00E11977" w:rsidRDefault="00B2467D" w:rsidP="0091043F">
            <w:pPr>
              <w:spacing w:after="0" w:line="240" w:lineRule="auto"/>
              <w:jc w:val="center"/>
              <w:rPr>
                <w:color w:val="FFFFFF" w:themeColor="background1"/>
                <w:sz w:val="28"/>
                <w:szCs w:val="28"/>
              </w:rPr>
            </w:pPr>
            <w:r w:rsidRPr="004F09DB">
              <w:rPr>
                <w:color w:val="FFFFFF" w:themeColor="background1"/>
                <w:sz w:val="28"/>
                <w:szCs w:val="28"/>
              </w:rPr>
              <w:t>2-3</w:t>
            </w:r>
          </w:p>
        </w:tc>
        <w:tc>
          <w:tcPr>
            <w:tcW w:w="452" w:type="pct"/>
            <w:tcBorders>
              <w:top w:val="outset" w:sz="6" w:space="0" w:color="auto"/>
              <w:left w:val="outset" w:sz="6" w:space="0" w:color="auto"/>
              <w:bottom w:val="outset" w:sz="6" w:space="0" w:color="auto"/>
              <w:right w:val="outset" w:sz="6" w:space="0" w:color="auto"/>
            </w:tcBorders>
            <w:shd w:val="clear" w:color="auto" w:fill="1F497D" w:themeFill="text2"/>
          </w:tcPr>
          <w:p w14:paraId="08B2A8E8" w14:textId="77777777" w:rsidR="00B2467D" w:rsidRPr="00E11977" w:rsidRDefault="00B2467D" w:rsidP="0091043F">
            <w:pPr>
              <w:spacing w:after="0" w:line="240" w:lineRule="auto"/>
              <w:jc w:val="center"/>
              <w:rPr>
                <w:color w:val="FFFFFF" w:themeColor="background1"/>
                <w:sz w:val="28"/>
                <w:szCs w:val="28"/>
              </w:rPr>
            </w:pPr>
            <w:r w:rsidRPr="004F09DB">
              <w:rPr>
                <w:color w:val="FFFFFF" w:themeColor="background1"/>
                <w:sz w:val="28"/>
                <w:szCs w:val="28"/>
              </w:rPr>
              <w:t>3</w:t>
            </w:r>
          </w:p>
        </w:tc>
        <w:tc>
          <w:tcPr>
            <w:tcW w:w="493"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4906703F" w14:textId="77777777" w:rsidR="00B2467D" w:rsidRPr="00E11977" w:rsidRDefault="00B2467D" w:rsidP="0091043F">
            <w:pPr>
              <w:spacing w:after="0" w:line="240" w:lineRule="auto"/>
              <w:jc w:val="center"/>
              <w:rPr>
                <w:color w:val="FFFFFF" w:themeColor="background1"/>
                <w:sz w:val="28"/>
                <w:szCs w:val="28"/>
              </w:rPr>
            </w:pPr>
            <w:r w:rsidRPr="004F09DB">
              <w:rPr>
                <w:color w:val="FFFFFF" w:themeColor="background1"/>
                <w:sz w:val="28"/>
                <w:szCs w:val="28"/>
              </w:rPr>
              <w:t>3-4*</w:t>
            </w:r>
          </w:p>
        </w:tc>
        <w:tc>
          <w:tcPr>
            <w:tcW w:w="493"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170D01EC" w14:textId="77777777" w:rsidR="00B2467D" w:rsidRPr="00E11977" w:rsidRDefault="00B2467D" w:rsidP="0091043F">
            <w:pPr>
              <w:spacing w:after="0" w:line="240" w:lineRule="auto"/>
              <w:jc w:val="center"/>
              <w:rPr>
                <w:color w:val="FFFFFF" w:themeColor="background1"/>
                <w:sz w:val="28"/>
                <w:szCs w:val="28"/>
              </w:rPr>
            </w:pPr>
            <w:r w:rsidRPr="004F09DB">
              <w:rPr>
                <w:color w:val="FFFFFF" w:themeColor="background1"/>
                <w:sz w:val="28"/>
                <w:szCs w:val="28"/>
              </w:rPr>
              <w:t>4-5</w:t>
            </w:r>
          </w:p>
        </w:tc>
        <w:tc>
          <w:tcPr>
            <w:tcW w:w="574"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690F76D3" w14:textId="77777777" w:rsidR="00B2467D" w:rsidRPr="00E11977" w:rsidRDefault="00B2467D" w:rsidP="0091043F">
            <w:pPr>
              <w:spacing w:after="0" w:line="240" w:lineRule="auto"/>
              <w:jc w:val="center"/>
              <w:rPr>
                <w:color w:val="FFFFFF" w:themeColor="background1"/>
                <w:sz w:val="28"/>
                <w:szCs w:val="28"/>
              </w:rPr>
            </w:pPr>
            <w:r w:rsidRPr="004F09DB">
              <w:rPr>
                <w:color w:val="FFFFFF" w:themeColor="background1"/>
                <w:sz w:val="28"/>
                <w:szCs w:val="28"/>
              </w:rPr>
              <w:t>5</w:t>
            </w:r>
          </w:p>
        </w:tc>
      </w:tr>
      <w:tr w:rsidR="00B2467D" w:rsidRPr="00C419EF" w14:paraId="523DDF22" w14:textId="77777777" w:rsidTr="004B563D">
        <w:trPr>
          <w:cantSplit/>
          <w:tblCellSpacing w:w="0" w:type="dxa"/>
        </w:trPr>
        <w:tc>
          <w:tcPr>
            <w:tcW w:w="2495" w:type="pct"/>
            <w:tcBorders>
              <w:top w:val="outset" w:sz="6" w:space="0" w:color="auto"/>
              <w:left w:val="outset" w:sz="6" w:space="0" w:color="auto"/>
              <w:bottom w:val="outset" w:sz="6" w:space="0" w:color="auto"/>
              <w:right w:val="outset" w:sz="6" w:space="0" w:color="auto"/>
            </w:tcBorders>
            <w:shd w:val="clear" w:color="auto" w:fill="1F497D" w:themeFill="text2"/>
            <w:hideMark/>
          </w:tcPr>
          <w:p w14:paraId="093B84B4" w14:textId="77777777" w:rsidR="00B2467D" w:rsidRPr="00E11977" w:rsidRDefault="00B2467D" w:rsidP="0091043F">
            <w:pPr>
              <w:spacing w:after="0"/>
              <w:rPr>
                <w:color w:val="FFFFFF" w:themeColor="background1"/>
                <w:sz w:val="28"/>
                <w:szCs w:val="28"/>
              </w:rPr>
            </w:pPr>
            <w:r w:rsidRPr="004F09DB">
              <w:rPr>
                <w:color w:val="FFFFFF" w:themeColor="background1"/>
                <w:sz w:val="28"/>
                <w:szCs w:val="28"/>
              </w:rPr>
              <w:t>Project Management</w:t>
            </w:r>
          </w:p>
        </w:tc>
        <w:tc>
          <w:tcPr>
            <w:tcW w:w="493" w:type="pct"/>
            <w:tcBorders>
              <w:top w:val="outset" w:sz="6" w:space="0" w:color="auto"/>
              <w:left w:val="outset" w:sz="6" w:space="0" w:color="auto"/>
              <w:bottom w:val="outset" w:sz="6" w:space="0" w:color="auto"/>
              <w:right w:val="outset" w:sz="6" w:space="0" w:color="auto"/>
            </w:tcBorders>
            <w:shd w:val="clear" w:color="auto" w:fill="1F497D" w:themeFill="text2"/>
          </w:tcPr>
          <w:p w14:paraId="4B5E99F9" w14:textId="77777777" w:rsidR="00B2467D" w:rsidRPr="00E11977" w:rsidRDefault="00B2467D" w:rsidP="0091043F">
            <w:pPr>
              <w:spacing w:after="0" w:line="240" w:lineRule="auto"/>
              <w:jc w:val="center"/>
              <w:rPr>
                <w:color w:val="FFFFFF" w:themeColor="background1"/>
                <w:sz w:val="28"/>
                <w:szCs w:val="28"/>
              </w:rPr>
            </w:pPr>
            <w:r w:rsidRPr="004F09DB">
              <w:rPr>
                <w:color w:val="FFFFFF" w:themeColor="background1"/>
                <w:sz w:val="28"/>
                <w:szCs w:val="28"/>
              </w:rPr>
              <w:t>2-3</w:t>
            </w:r>
          </w:p>
        </w:tc>
        <w:tc>
          <w:tcPr>
            <w:tcW w:w="452" w:type="pct"/>
            <w:tcBorders>
              <w:top w:val="outset" w:sz="6" w:space="0" w:color="auto"/>
              <w:left w:val="outset" w:sz="6" w:space="0" w:color="auto"/>
              <w:bottom w:val="outset" w:sz="6" w:space="0" w:color="auto"/>
              <w:right w:val="outset" w:sz="6" w:space="0" w:color="auto"/>
            </w:tcBorders>
            <w:shd w:val="clear" w:color="auto" w:fill="1F497D" w:themeFill="text2"/>
          </w:tcPr>
          <w:p w14:paraId="0745C239" w14:textId="77777777" w:rsidR="00B2467D" w:rsidRPr="00E11977" w:rsidRDefault="00B2467D" w:rsidP="0091043F">
            <w:pPr>
              <w:spacing w:after="0" w:line="240" w:lineRule="auto"/>
              <w:jc w:val="center"/>
              <w:rPr>
                <w:color w:val="FFFFFF" w:themeColor="background1"/>
                <w:sz w:val="28"/>
                <w:szCs w:val="28"/>
              </w:rPr>
            </w:pPr>
            <w:r w:rsidRPr="004F09DB">
              <w:rPr>
                <w:color w:val="FFFFFF" w:themeColor="background1"/>
                <w:sz w:val="28"/>
                <w:szCs w:val="28"/>
              </w:rPr>
              <w:t>3</w:t>
            </w:r>
          </w:p>
        </w:tc>
        <w:tc>
          <w:tcPr>
            <w:tcW w:w="493"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1A38B33D" w14:textId="77777777" w:rsidR="00B2467D" w:rsidRPr="00E11977" w:rsidRDefault="00B2467D" w:rsidP="0091043F">
            <w:pPr>
              <w:spacing w:after="0" w:line="240" w:lineRule="auto"/>
              <w:jc w:val="center"/>
              <w:rPr>
                <w:color w:val="FFFFFF" w:themeColor="background1"/>
                <w:sz w:val="28"/>
                <w:szCs w:val="28"/>
              </w:rPr>
            </w:pPr>
            <w:r w:rsidRPr="004F09DB">
              <w:rPr>
                <w:color w:val="FFFFFF" w:themeColor="background1"/>
                <w:sz w:val="28"/>
                <w:szCs w:val="28"/>
              </w:rPr>
              <w:t>3-4*</w:t>
            </w:r>
          </w:p>
        </w:tc>
        <w:tc>
          <w:tcPr>
            <w:tcW w:w="493"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0C40FD49" w14:textId="77777777" w:rsidR="00B2467D" w:rsidRPr="00E11977" w:rsidRDefault="00B2467D" w:rsidP="0091043F">
            <w:pPr>
              <w:spacing w:after="0" w:line="240" w:lineRule="auto"/>
              <w:jc w:val="center"/>
              <w:rPr>
                <w:color w:val="FFFFFF" w:themeColor="background1"/>
                <w:sz w:val="28"/>
                <w:szCs w:val="28"/>
              </w:rPr>
            </w:pPr>
            <w:r w:rsidRPr="004F09DB">
              <w:rPr>
                <w:color w:val="FFFFFF" w:themeColor="background1"/>
                <w:sz w:val="28"/>
                <w:szCs w:val="28"/>
              </w:rPr>
              <w:t>4-5</w:t>
            </w:r>
          </w:p>
        </w:tc>
        <w:tc>
          <w:tcPr>
            <w:tcW w:w="574"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34418FFE" w14:textId="77777777" w:rsidR="00B2467D" w:rsidRPr="00E11977" w:rsidRDefault="00B2467D" w:rsidP="0091043F">
            <w:pPr>
              <w:spacing w:after="0" w:line="240" w:lineRule="auto"/>
              <w:jc w:val="center"/>
              <w:rPr>
                <w:color w:val="FFFFFF" w:themeColor="background1"/>
                <w:sz w:val="28"/>
                <w:szCs w:val="28"/>
              </w:rPr>
            </w:pPr>
            <w:r w:rsidRPr="004F09DB">
              <w:rPr>
                <w:color w:val="FFFFFF" w:themeColor="background1"/>
                <w:sz w:val="28"/>
                <w:szCs w:val="28"/>
              </w:rPr>
              <w:t>5</w:t>
            </w:r>
          </w:p>
        </w:tc>
      </w:tr>
      <w:tr w:rsidR="00B2467D" w:rsidRPr="00C419EF" w14:paraId="4E6680B5" w14:textId="77777777" w:rsidTr="004B563D">
        <w:trPr>
          <w:cantSplit/>
          <w:tblCellSpacing w:w="0" w:type="dxa"/>
        </w:trPr>
        <w:tc>
          <w:tcPr>
            <w:tcW w:w="2495"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2AA60FB8" w14:textId="77777777" w:rsidR="00B2467D" w:rsidRPr="00E11977" w:rsidRDefault="00B2467D" w:rsidP="0091043F">
            <w:pPr>
              <w:spacing w:after="0"/>
              <w:rPr>
                <w:color w:val="FFFFFF" w:themeColor="background1"/>
                <w:sz w:val="28"/>
                <w:szCs w:val="28"/>
              </w:rPr>
            </w:pPr>
            <w:r w:rsidRPr="004F09DB">
              <w:rPr>
                <w:color w:val="FFFFFF" w:themeColor="background1"/>
                <w:sz w:val="28"/>
                <w:szCs w:val="28"/>
              </w:rPr>
              <w:t>Qualitative / Quantitative Analysis</w:t>
            </w:r>
          </w:p>
        </w:tc>
        <w:tc>
          <w:tcPr>
            <w:tcW w:w="493" w:type="pct"/>
            <w:tcBorders>
              <w:top w:val="outset" w:sz="6" w:space="0" w:color="auto"/>
              <w:left w:val="outset" w:sz="6" w:space="0" w:color="auto"/>
              <w:bottom w:val="outset" w:sz="6" w:space="0" w:color="auto"/>
              <w:right w:val="outset" w:sz="6" w:space="0" w:color="auto"/>
            </w:tcBorders>
            <w:shd w:val="clear" w:color="auto" w:fill="1F497D" w:themeFill="text2"/>
          </w:tcPr>
          <w:p w14:paraId="3FB5BCB1" w14:textId="77777777" w:rsidR="00B2467D" w:rsidRPr="00E11977" w:rsidRDefault="00B2467D" w:rsidP="0091043F">
            <w:pPr>
              <w:spacing w:after="0" w:line="240" w:lineRule="auto"/>
              <w:jc w:val="center"/>
              <w:rPr>
                <w:color w:val="FFFFFF" w:themeColor="background1"/>
                <w:sz w:val="28"/>
                <w:szCs w:val="28"/>
              </w:rPr>
            </w:pPr>
            <w:r w:rsidRPr="004F09DB">
              <w:rPr>
                <w:color w:val="FFFFFF" w:themeColor="background1"/>
                <w:sz w:val="28"/>
                <w:szCs w:val="28"/>
              </w:rPr>
              <w:t>2-3</w:t>
            </w:r>
          </w:p>
        </w:tc>
        <w:tc>
          <w:tcPr>
            <w:tcW w:w="452" w:type="pct"/>
            <w:tcBorders>
              <w:top w:val="outset" w:sz="6" w:space="0" w:color="auto"/>
              <w:left w:val="outset" w:sz="6" w:space="0" w:color="auto"/>
              <w:bottom w:val="outset" w:sz="6" w:space="0" w:color="auto"/>
              <w:right w:val="outset" w:sz="6" w:space="0" w:color="auto"/>
            </w:tcBorders>
            <w:shd w:val="clear" w:color="auto" w:fill="1F497D" w:themeFill="text2"/>
          </w:tcPr>
          <w:p w14:paraId="3A14AAA4" w14:textId="77777777" w:rsidR="00B2467D" w:rsidRPr="00E11977" w:rsidRDefault="00B2467D" w:rsidP="0091043F">
            <w:pPr>
              <w:spacing w:after="0" w:line="240" w:lineRule="auto"/>
              <w:jc w:val="center"/>
              <w:rPr>
                <w:color w:val="FFFFFF" w:themeColor="background1"/>
                <w:sz w:val="28"/>
                <w:szCs w:val="28"/>
              </w:rPr>
            </w:pPr>
            <w:r w:rsidRPr="004F09DB">
              <w:rPr>
                <w:color w:val="FFFFFF" w:themeColor="background1"/>
                <w:sz w:val="28"/>
                <w:szCs w:val="28"/>
              </w:rPr>
              <w:t>3</w:t>
            </w:r>
          </w:p>
        </w:tc>
        <w:tc>
          <w:tcPr>
            <w:tcW w:w="493"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45E33556" w14:textId="77777777" w:rsidR="00B2467D" w:rsidRPr="00E11977" w:rsidRDefault="00B2467D" w:rsidP="0091043F">
            <w:pPr>
              <w:spacing w:after="0" w:line="240" w:lineRule="auto"/>
              <w:jc w:val="center"/>
              <w:rPr>
                <w:color w:val="FFFFFF" w:themeColor="background1"/>
                <w:sz w:val="28"/>
                <w:szCs w:val="28"/>
              </w:rPr>
            </w:pPr>
            <w:r w:rsidRPr="004F09DB">
              <w:rPr>
                <w:color w:val="FFFFFF" w:themeColor="background1"/>
                <w:sz w:val="28"/>
                <w:szCs w:val="28"/>
              </w:rPr>
              <w:t>3-4*</w:t>
            </w:r>
          </w:p>
        </w:tc>
        <w:tc>
          <w:tcPr>
            <w:tcW w:w="493"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38820354" w14:textId="77777777" w:rsidR="00B2467D" w:rsidRPr="00E11977" w:rsidRDefault="00B2467D" w:rsidP="0091043F">
            <w:pPr>
              <w:spacing w:after="0" w:line="240" w:lineRule="auto"/>
              <w:jc w:val="center"/>
              <w:rPr>
                <w:color w:val="FFFFFF" w:themeColor="background1"/>
                <w:sz w:val="28"/>
                <w:szCs w:val="28"/>
              </w:rPr>
            </w:pPr>
            <w:r w:rsidRPr="004F09DB">
              <w:rPr>
                <w:color w:val="FFFFFF" w:themeColor="background1"/>
                <w:sz w:val="28"/>
                <w:szCs w:val="28"/>
              </w:rPr>
              <w:t>4-5</w:t>
            </w:r>
          </w:p>
        </w:tc>
        <w:tc>
          <w:tcPr>
            <w:tcW w:w="574"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6EC6743F" w14:textId="77777777" w:rsidR="00B2467D" w:rsidRPr="00E11977" w:rsidRDefault="00B2467D" w:rsidP="0091043F">
            <w:pPr>
              <w:spacing w:after="0" w:line="240" w:lineRule="auto"/>
              <w:jc w:val="center"/>
              <w:rPr>
                <w:color w:val="FFFFFF" w:themeColor="background1"/>
                <w:sz w:val="28"/>
                <w:szCs w:val="28"/>
              </w:rPr>
            </w:pPr>
            <w:r w:rsidRPr="004F09DB">
              <w:rPr>
                <w:color w:val="FFFFFF" w:themeColor="background1"/>
                <w:sz w:val="28"/>
                <w:szCs w:val="28"/>
              </w:rPr>
              <w:t>5</w:t>
            </w:r>
          </w:p>
        </w:tc>
      </w:tr>
      <w:tr w:rsidR="00B2467D" w:rsidRPr="00C419EF" w14:paraId="6549865C" w14:textId="77777777" w:rsidTr="004B563D">
        <w:trPr>
          <w:cantSplit/>
          <w:tblCellSpacing w:w="0" w:type="dxa"/>
        </w:trPr>
        <w:tc>
          <w:tcPr>
            <w:tcW w:w="2495"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4D648847" w14:textId="77777777" w:rsidR="00B2467D" w:rsidRPr="00E11977" w:rsidRDefault="00B2467D" w:rsidP="0091043F">
            <w:pPr>
              <w:spacing w:after="0"/>
              <w:rPr>
                <w:color w:val="FFFFFF" w:themeColor="background1"/>
                <w:sz w:val="28"/>
                <w:szCs w:val="28"/>
              </w:rPr>
            </w:pPr>
            <w:r w:rsidRPr="004F09DB">
              <w:rPr>
                <w:bCs/>
                <w:color w:val="FFFFFF" w:themeColor="background1"/>
                <w:sz w:val="28"/>
                <w:szCs w:val="28"/>
              </w:rPr>
              <w:lastRenderedPageBreak/>
              <w:t>Technical Writing</w:t>
            </w:r>
          </w:p>
        </w:tc>
        <w:tc>
          <w:tcPr>
            <w:tcW w:w="493" w:type="pct"/>
            <w:tcBorders>
              <w:top w:val="outset" w:sz="6" w:space="0" w:color="auto"/>
              <w:left w:val="outset" w:sz="6" w:space="0" w:color="auto"/>
              <w:bottom w:val="outset" w:sz="6" w:space="0" w:color="auto"/>
              <w:right w:val="outset" w:sz="6" w:space="0" w:color="auto"/>
            </w:tcBorders>
            <w:shd w:val="clear" w:color="auto" w:fill="1F497D" w:themeFill="text2"/>
            <w:vAlign w:val="center"/>
          </w:tcPr>
          <w:p w14:paraId="24CCF48B" w14:textId="77777777" w:rsidR="00B2467D" w:rsidRPr="00E11977" w:rsidRDefault="00B2467D" w:rsidP="0091043F">
            <w:pPr>
              <w:spacing w:after="0" w:line="240" w:lineRule="auto"/>
              <w:jc w:val="center"/>
              <w:rPr>
                <w:color w:val="FFFFFF" w:themeColor="background1"/>
                <w:sz w:val="28"/>
                <w:szCs w:val="28"/>
              </w:rPr>
            </w:pPr>
            <w:r w:rsidRPr="004F09DB">
              <w:rPr>
                <w:color w:val="FFFFFF" w:themeColor="background1"/>
                <w:sz w:val="28"/>
                <w:szCs w:val="28"/>
              </w:rPr>
              <w:t>2-3</w:t>
            </w:r>
          </w:p>
        </w:tc>
        <w:tc>
          <w:tcPr>
            <w:tcW w:w="452" w:type="pct"/>
            <w:tcBorders>
              <w:top w:val="outset" w:sz="6" w:space="0" w:color="auto"/>
              <w:left w:val="outset" w:sz="6" w:space="0" w:color="auto"/>
              <w:bottom w:val="outset" w:sz="6" w:space="0" w:color="auto"/>
              <w:right w:val="outset" w:sz="6" w:space="0" w:color="auto"/>
            </w:tcBorders>
            <w:shd w:val="clear" w:color="auto" w:fill="1F497D" w:themeFill="text2"/>
            <w:vAlign w:val="center"/>
          </w:tcPr>
          <w:p w14:paraId="65CE4FC9" w14:textId="77777777" w:rsidR="00B2467D" w:rsidRPr="00E11977" w:rsidRDefault="00B2467D" w:rsidP="0091043F">
            <w:pPr>
              <w:spacing w:after="0" w:line="240" w:lineRule="auto"/>
              <w:jc w:val="center"/>
              <w:rPr>
                <w:color w:val="FFFFFF" w:themeColor="background1"/>
                <w:sz w:val="28"/>
                <w:szCs w:val="28"/>
              </w:rPr>
            </w:pPr>
            <w:r w:rsidRPr="004F09DB">
              <w:rPr>
                <w:color w:val="FFFFFF" w:themeColor="background1"/>
                <w:sz w:val="28"/>
                <w:szCs w:val="28"/>
              </w:rPr>
              <w:t>3</w:t>
            </w:r>
          </w:p>
        </w:tc>
        <w:tc>
          <w:tcPr>
            <w:tcW w:w="493"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36D7C350" w14:textId="77777777" w:rsidR="00B2467D" w:rsidRPr="00E11977" w:rsidRDefault="00B2467D" w:rsidP="0091043F">
            <w:pPr>
              <w:spacing w:after="0" w:line="240" w:lineRule="auto"/>
              <w:rPr>
                <w:color w:val="FFFFFF" w:themeColor="background1"/>
                <w:sz w:val="28"/>
                <w:szCs w:val="28"/>
              </w:rPr>
            </w:pPr>
            <w:r w:rsidRPr="004F09DB">
              <w:rPr>
                <w:color w:val="FFFFFF" w:themeColor="background1"/>
                <w:sz w:val="28"/>
                <w:szCs w:val="28"/>
              </w:rPr>
              <w:t xml:space="preserve">     3-4</w:t>
            </w:r>
          </w:p>
        </w:tc>
        <w:tc>
          <w:tcPr>
            <w:tcW w:w="493" w:type="pct"/>
            <w:tcBorders>
              <w:top w:val="outset" w:sz="6" w:space="0" w:color="auto"/>
              <w:left w:val="outset" w:sz="6" w:space="0" w:color="auto"/>
              <w:bottom w:val="outset" w:sz="6" w:space="0" w:color="auto"/>
              <w:right w:val="outset" w:sz="6" w:space="0" w:color="auto"/>
            </w:tcBorders>
            <w:shd w:val="clear" w:color="auto" w:fill="1F497D" w:themeFill="text2"/>
            <w:hideMark/>
          </w:tcPr>
          <w:p w14:paraId="0E6CA01E" w14:textId="77777777" w:rsidR="00B2467D" w:rsidRPr="00E11977" w:rsidRDefault="00B2467D" w:rsidP="0091043F">
            <w:pPr>
              <w:spacing w:after="0" w:line="240" w:lineRule="auto"/>
              <w:jc w:val="center"/>
              <w:rPr>
                <w:color w:val="FFFFFF" w:themeColor="background1"/>
                <w:sz w:val="28"/>
                <w:szCs w:val="28"/>
              </w:rPr>
            </w:pPr>
            <w:r w:rsidRPr="004F09DB">
              <w:rPr>
                <w:color w:val="FFFFFF" w:themeColor="background1"/>
                <w:sz w:val="28"/>
                <w:szCs w:val="28"/>
              </w:rPr>
              <w:t>4-5</w:t>
            </w:r>
          </w:p>
        </w:tc>
        <w:tc>
          <w:tcPr>
            <w:tcW w:w="574"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78476062" w14:textId="77777777" w:rsidR="00B2467D" w:rsidRPr="00E11977" w:rsidRDefault="00B2467D" w:rsidP="0091043F">
            <w:pPr>
              <w:keepNext/>
              <w:spacing w:after="0" w:line="240" w:lineRule="auto"/>
              <w:jc w:val="center"/>
              <w:rPr>
                <w:color w:val="FFFFFF" w:themeColor="background1"/>
                <w:sz w:val="28"/>
                <w:szCs w:val="28"/>
              </w:rPr>
            </w:pPr>
            <w:r w:rsidRPr="004F09DB">
              <w:rPr>
                <w:color w:val="FFFFFF" w:themeColor="background1"/>
                <w:sz w:val="28"/>
                <w:szCs w:val="28"/>
              </w:rPr>
              <w:t>5</w:t>
            </w:r>
          </w:p>
        </w:tc>
      </w:tr>
    </w:tbl>
    <w:p w14:paraId="50B473E1" w14:textId="77777777" w:rsidR="004B563D" w:rsidRDefault="00B2467D" w:rsidP="004B563D">
      <w:pPr>
        <w:pStyle w:val="Caption"/>
      </w:pPr>
      <w:r>
        <w:t xml:space="preserve">Table </w:t>
      </w:r>
      <w:fldSimple w:instr=" SEQ Table \* ARABIC ">
        <w:r>
          <w:rPr>
            <w:noProof/>
          </w:rPr>
          <w:t>2</w:t>
        </w:r>
      </w:fldSimple>
      <w:r>
        <w:t xml:space="preserve">: </w:t>
      </w:r>
      <w:r w:rsidRPr="00AB56E8">
        <w:t>BASELINE COMPETENCIES BY GRADE LEVEL</w:t>
      </w:r>
    </w:p>
    <w:p w14:paraId="35CE4D44" w14:textId="77777777" w:rsidR="00B2467D" w:rsidRDefault="00B2467D" w:rsidP="004B563D">
      <w:pPr>
        <w:pStyle w:val="Caption"/>
      </w:pPr>
      <w:r>
        <w:t>(</w:t>
      </w:r>
      <w:proofErr w:type="gramStart"/>
      <w:r>
        <w:t>*)Indicates</w:t>
      </w:r>
      <w:proofErr w:type="gramEnd"/>
      <w:r>
        <w:t xml:space="preserve"> the higher ranking proficiency level is preferred for the assigned GS level.</w:t>
      </w:r>
    </w:p>
    <w:p w14:paraId="4676EAF7" w14:textId="77777777" w:rsidR="00B2467D" w:rsidRPr="00E73FFF" w:rsidRDefault="00B2467D" w:rsidP="00FB4BBD">
      <w:pPr>
        <w:pStyle w:val="ListParagraph"/>
        <w:numPr>
          <w:ilvl w:val="0"/>
          <w:numId w:val="34"/>
        </w:numPr>
        <w:ind w:left="360"/>
      </w:pPr>
      <w:r w:rsidRPr="000F2EB4">
        <w:rPr>
          <w:b/>
        </w:rPr>
        <w:t>Communication</w:t>
      </w:r>
      <w:r w:rsidRPr="004F09DB">
        <w:t xml:space="preserve"> – Delivers clear, effective communication and takes responsibility for understanding others.</w:t>
      </w:r>
    </w:p>
    <w:tbl>
      <w:tblPr>
        <w:tblW w:w="0" w:type="auto"/>
        <w:tblInd w:w="-1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144"/>
        <w:gridCol w:w="8258"/>
      </w:tblGrid>
      <w:tr w:rsidR="00B2467D" w:rsidRPr="00687011" w14:paraId="670F22CE" w14:textId="77777777" w:rsidTr="004B563D">
        <w:trPr>
          <w:cantSplit/>
          <w:trHeight w:val="295"/>
          <w:tblHeader/>
        </w:trPr>
        <w:tc>
          <w:tcPr>
            <w:tcW w:w="2160" w:type="dxa"/>
            <w:tcBorders>
              <w:top w:val="single" w:sz="8" w:space="0" w:color="000000"/>
              <w:left w:val="single" w:sz="8" w:space="0" w:color="000000"/>
              <w:bottom w:val="single" w:sz="8" w:space="0" w:color="000000"/>
              <w:right w:val="single" w:sz="8" w:space="0" w:color="000000"/>
            </w:tcBorders>
            <w:shd w:val="clear" w:color="auto" w:fill="1F497D" w:themeFill="text2"/>
            <w:vAlign w:val="center"/>
            <w:hideMark/>
          </w:tcPr>
          <w:p w14:paraId="5B20E796" w14:textId="77777777" w:rsidR="00B2467D" w:rsidRPr="00F62ADB" w:rsidRDefault="00B2467D" w:rsidP="0091043F">
            <w:pPr>
              <w:jc w:val="center"/>
              <w:rPr>
                <w:rFonts w:eastAsia="Calibri" w:cs="Times New Roman"/>
                <w:b/>
                <w:bCs/>
                <w:color w:val="FFFFFF" w:themeColor="background1"/>
                <w:sz w:val="28"/>
                <w:szCs w:val="28"/>
              </w:rPr>
            </w:pPr>
            <w:r w:rsidRPr="00F62ADB">
              <w:rPr>
                <w:rFonts w:eastAsia="Calibri" w:cs="Times New Roman"/>
                <w:b/>
                <w:bCs/>
                <w:color w:val="FFFFFF" w:themeColor="background1"/>
                <w:sz w:val="24"/>
                <w:szCs w:val="24"/>
              </w:rPr>
              <w:t>Professional Levels</w:t>
            </w:r>
          </w:p>
        </w:tc>
        <w:tc>
          <w:tcPr>
            <w:tcW w:w="8478" w:type="dxa"/>
            <w:tcBorders>
              <w:top w:val="single" w:sz="8" w:space="0" w:color="000000"/>
              <w:left w:val="single" w:sz="8" w:space="0" w:color="000000"/>
              <w:bottom w:val="single" w:sz="8" w:space="0" w:color="000000"/>
              <w:right w:val="single" w:sz="8" w:space="0" w:color="000000"/>
            </w:tcBorders>
            <w:shd w:val="clear" w:color="auto" w:fill="1F497D" w:themeFill="text2"/>
            <w:vAlign w:val="center"/>
            <w:hideMark/>
          </w:tcPr>
          <w:p w14:paraId="186147E0" w14:textId="77777777" w:rsidR="00B2467D" w:rsidRPr="00F62ADB" w:rsidRDefault="00B2467D" w:rsidP="0091043F">
            <w:pPr>
              <w:jc w:val="center"/>
              <w:rPr>
                <w:rFonts w:eastAsia="Calibri" w:cs="Times New Roman"/>
                <w:b/>
                <w:bCs/>
                <w:color w:val="FFFFFF" w:themeColor="background1"/>
                <w:sz w:val="24"/>
                <w:szCs w:val="24"/>
              </w:rPr>
            </w:pPr>
            <w:r w:rsidRPr="00F62ADB">
              <w:rPr>
                <w:rFonts w:eastAsia="Calibri" w:cs="Times New Roman"/>
                <w:b/>
                <w:color w:val="FFFFFF" w:themeColor="background1"/>
                <w:sz w:val="24"/>
                <w:szCs w:val="24"/>
              </w:rPr>
              <w:t>Key Behaviors</w:t>
            </w:r>
          </w:p>
        </w:tc>
      </w:tr>
      <w:tr w:rsidR="00B2467D" w:rsidRPr="00687011" w14:paraId="7CDAF609" w14:textId="77777777" w:rsidTr="004B563D">
        <w:trPr>
          <w:cantSplit/>
        </w:trPr>
        <w:tc>
          <w:tcPr>
            <w:tcW w:w="2160" w:type="dxa"/>
            <w:tcBorders>
              <w:top w:val="single" w:sz="8" w:space="0" w:color="000000"/>
              <w:left w:val="single" w:sz="8" w:space="0" w:color="000000"/>
              <w:bottom w:val="single" w:sz="8" w:space="0" w:color="000000"/>
              <w:right w:val="single" w:sz="8" w:space="0" w:color="000000"/>
            </w:tcBorders>
            <w:shd w:val="clear" w:color="auto" w:fill="1F497D" w:themeFill="text2"/>
            <w:vAlign w:val="center"/>
            <w:hideMark/>
          </w:tcPr>
          <w:p w14:paraId="4AB72F26" w14:textId="77777777" w:rsidR="00B2467D" w:rsidRDefault="00B2467D" w:rsidP="0091043F">
            <w:pPr>
              <w:ind w:left="720" w:hanging="360"/>
              <w:rPr>
                <w:rFonts w:eastAsia="Calibri"/>
                <w:color w:val="FFFFFF" w:themeColor="background1"/>
                <w:sz w:val="24"/>
                <w:szCs w:val="24"/>
              </w:rPr>
            </w:pPr>
            <w:r>
              <w:rPr>
                <w:rFonts w:eastAsia="Calibri"/>
                <w:color w:val="FFFFFF" w:themeColor="background1"/>
                <w:sz w:val="24"/>
                <w:szCs w:val="24"/>
              </w:rPr>
              <w:t>All Levels</w:t>
            </w:r>
          </w:p>
          <w:p w14:paraId="7098975F" w14:textId="77777777" w:rsidR="00B2467D" w:rsidRDefault="00B2467D" w:rsidP="0091043F">
            <w:pPr>
              <w:ind w:left="720"/>
              <w:rPr>
                <w:rFonts w:eastAsia="Calibri"/>
                <w:color w:val="FFFFFF" w:themeColor="background1"/>
                <w:sz w:val="24"/>
                <w:szCs w:val="24"/>
              </w:rPr>
            </w:pPr>
          </w:p>
        </w:tc>
        <w:tc>
          <w:tcPr>
            <w:tcW w:w="84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28F41E29" w14:textId="77777777" w:rsidR="00B2467D" w:rsidRPr="00124712" w:rsidRDefault="00B2467D" w:rsidP="00FB4BBD">
            <w:pPr>
              <w:numPr>
                <w:ilvl w:val="0"/>
                <w:numId w:val="3"/>
              </w:numPr>
              <w:spacing w:before="100" w:beforeAutospacing="1" w:after="100" w:afterAutospacing="1" w:line="240" w:lineRule="auto"/>
              <w:rPr>
                <w:color w:val="FFFFFF" w:themeColor="background1"/>
                <w:sz w:val="24"/>
                <w:szCs w:val="24"/>
              </w:rPr>
            </w:pPr>
            <w:r w:rsidRPr="004F09DB">
              <w:rPr>
                <w:color w:val="FFFFFF" w:themeColor="background1"/>
                <w:sz w:val="24"/>
                <w:szCs w:val="24"/>
              </w:rPr>
              <w:t xml:space="preserve">Organizes and expresses ideas clearly orally and in </w:t>
            </w:r>
            <w:proofErr w:type="gramStart"/>
            <w:r w:rsidRPr="004F09DB">
              <w:rPr>
                <w:color w:val="FFFFFF" w:themeColor="background1"/>
                <w:sz w:val="24"/>
                <w:szCs w:val="24"/>
              </w:rPr>
              <w:t>writing;</w:t>
            </w:r>
            <w:proofErr w:type="gramEnd"/>
          </w:p>
          <w:p w14:paraId="3835CE1B" w14:textId="77777777" w:rsidR="00B2467D" w:rsidRPr="00124712" w:rsidRDefault="00B2467D" w:rsidP="00FB4BBD">
            <w:pPr>
              <w:numPr>
                <w:ilvl w:val="0"/>
                <w:numId w:val="3"/>
              </w:numPr>
              <w:spacing w:before="100" w:beforeAutospacing="1" w:after="100" w:afterAutospacing="1" w:line="240" w:lineRule="auto"/>
              <w:rPr>
                <w:color w:val="FFFFFF" w:themeColor="background1"/>
                <w:sz w:val="24"/>
                <w:szCs w:val="24"/>
              </w:rPr>
            </w:pPr>
            <w:r w:rsidRPr="004F09DB">
              <w:rPr>
                <w:color w:val="FFFFFF" w:themeColor="background1"/>
                <w:sz w:val="24"/>
                <w:szCs w:val="24"/>
              </w:rPr>
              <w:t xml:space="preserve">Keeps manager and others informed of the status of projects and </w:t>
            </w:r>
            <w:proofErr w:type="gramStart"/>
            <w:r w:rsidRPr="004F09DB">
              <w:rPr>
                <w:color w:val="FFFFFF" w:themeColor="background1"/>
                <w:sz w:val="24"/>
                <w:szCs w:val="24"/>
              </w:rPr>
              <w:t>activities;</w:t>
            </w:r>
            <w:proofErr w:type="gramEnd"/>
            <w:r w:rsidRPr="004F09DB">
              <w:rPr>
                <w:color w:val="FFFFFF" w:themeColor="background1"/>
                <w:sz w:val="24"/>
                <w:szCs w:val="24"/>
              </w:rPr>
              <w:t xml:space="preserve"> </w:t>
            </w:r>
          </w:p>
          <w:p w14:paraId="0330B907" w14:textId="77777777" w:rsidR="00B2467D" w:rsidRPr="00124712" w:rsidRDefault="00B2467D" w:rsidP="00FB4BBD">
            <w:pPr>
              <w:numPr>
                <w:ilvl w:val="0"/>
                <w:numId w:val="3"/>
              </w:numPr>
              <w:spacing w:before="100" w:beforeAutospacing="1" w:after="100" w:afterAutospacing="1" w:line="240" w:lineRule="auto"/>
              <w:rPr>
                <w:color w:val="FFFFFF" w:themeColor="background1"/>
                <w:sz w:val="24"/>
                <w:szCs w:val="24"/>
              </w:rPr>
            </w:pPr>
            <w:r w:rsidRPr="004F09DB">
              <w:rPr>
                <w:color w:val="FFFFFF" w:themeColor="background1"/>
                <w:sz w:val="24"/>
                <w:szCs w:val="24"/>
              </w:rPr>
              <w:t>Ensures that regular communication occurs based on the needs of the project or the individual; and</w:t>
            </w:r>
          </w:p>
          <w:p w14:paraId="7F370580" w14:textId="77777777" w:rsidR="00B2467D" w:rsidRPr="00124712" w:rsidRDefault="00B2467D" w:rsidP="00FB4BBD">
            <w:pPr>
              <w:numPr>
                <w:ilvl w:val="0"/>
                <w:numId w:val="3"/>
              </w:numPr>
              <w:spacing w:before="100" w:beforeAutospacing="1" w:after="100" w:afterAutospacing="1" w:line="240" w:lineRule="auto"/>
              <w:rPr>
                <w:color w:val="FFFFFF" w:themeColor="background1"/>
                <w:sz w:val="24"/>
                <w:szCs w:val="24"/>
              </w:rPr>
            </w:pPr>
            <w:r w:rsidRPr="004F09DB">
              <w:rPr>
                <w:color w:val="FFFFFF" w:themeColor="background1"/>
                <w:sz w:val="24"/>
                <w:szCs w:val="24"/>
              </w:rPr>
              <w:t>Clarifies the meaning and intent of others’ communication when it is unclear.</w:t>
            </w:r>
          </w:p>
        </w:tc>
      </w:tr>
      <w:tr w:rsidR="00B2467D" w:rsidRPr="00687011" w14:paraId="12DAB63B" w14:textId="77777777" w:rsidTr="004B563D">
        <w:trPr>
          <w:cantSplit/>
        </w:trPr>
        <w:tc>
          <w:tcPr>
            <w:tcW w:w="2160"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771DB5D2" w14:textId="77777777" w:rsidR="00B2467D" w:rsidRPr="00124712" w:rsidRDefault="00B2467D" w:rsidP="0091043F">
            <w:pPr>
              <w:rPr>
                <w:rFonts w:eastAsia="Calibri"/>
                <w:color w:val="FFFFFF" w:themeColor="background1"/>
                <w:sz w:val="24"/>
                <w:szCs w:val="24"/>
              </w:rPr>
            </w:pPr>
            <w:r w:rsidRPr="004F09DB">
              <w:rPr>
                <w:rFonts w:eastAsia="Calibri"/>
                <w:color w:val="FFFFFF" w:themeColor="background1"/>
                <w:sz w:val="24"/>
                <w:szCs w:val="24"/>
              </w:rPr>
              <w:t>1=Awareness</w:t>
            </w:r>
          </w:p>
        </w:tc>
        <w:tc>
          <w:tcPr>
            <w:tcW w:w="84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49D5318C" w14:textId="77777777" w:rsidR="00B2467D" w:rsidRPr="00124712" w:rsidRDefault="00B2467D" w:rsidP="0091043F">
            <w:pPr>
              <w:rPr>
                <w:rFonts w:eastAsia="Calibri"/>
                <w:color w:val="FFFFFF" w:themeColor="background1"/>
                <w:sz w:val="24"/>
                <w:szCs w:val="24"/>
              </w:rPr>
            </w:pPr>
            <w:r w:rsidRPr="004F09DB">
              <w:rPr>
                <w:rFonts w:eastAsia="Calibri"/>
                <w:color w:val="FFFFFF" w:themeColor="background1"/>
                <w:sz w:val="24"/>
                <w:szCs w:val="24"/>
              </w:rPr>
              <w:t xml:space="preserve">Occasionally is attentive to </w:t>
            </w:r>
            <w:proofErr w:type="gramStart"/>
            <w:r w:rsidRPr="004F09DB">
              <w:rPr>
                <w:rFonts w:eastAsia="Calibri"/>
                <w:color w:val="FFFFFF" w:themeColor="background1"/>
                <w:sz w:val="24"/>
                <w:szCs w:val="24"/>
              </w:rPr>
              <w:t>communication, but</w:t>
            </w:r>
            <w:proofErr w:type="gramEnd"/>
            <w:r w:rsidRPr="004F09DB">
              <w:rPr>
                <w:rFonts w:eastAsia="Calibri"/>
                <w:color w:val="FFFFFF" w:themeColor="background1"/>
                <w:sz w:val="24"/>
                <w:szCs w:val="24"/>
              </w:rPr>
              <w:t xml:space="preserve"> may avoid or miss opportunities to deliver effective communication or take responsibility to understand others.</w:t>
            </w:r>
          </w:p>
        </w:tc>
      </w:tr>
      <w:tr w:rsidR="00B2467D" w:rsidRPr="00687011" w14:paraId="34FD13BB" w14:textId="77777777" w:rsidTr="004B563D">
        <w:trPr>
          <w:cantSplit/>
        </w:trPr>
        <w:tc>
          <w:tcPr>
            <w:tcW w:w="2160"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6B8DBE43" w14:textId="77777777" w:rsidR="00B2467D" w:rsidRPr="00124712" w:rsidRDefault="00B2467D" w:rsidP="0091043F">
            <w:pPr>
              <w:rPr>
                <w:rFonts w:eastAsia="Calibri"/>
                <w:color w:val="FFFFFF" w:themeColor="background1"/>
                <w:sz w:val="24"/>
                <w:szCs w:val="24"/>
              </w:rPr>
            </w:pPr>
            <w:r w:rsidRPr="004F09DB">
              <w:rPr>
                <w:rFonts w:eastAsia="Calibri"/>
                <w:color w:val="FFFFFF" w:themeColor="background1"/>
                <w:sz w:val="24"/>
                <w:szCs w:val="24"/>
              </w:rPr>
              <w:t>2=Basic</w:t>
            </w:r>
          </w:p>
        </w:tc>
        <w:tc>
          <w:tcPr>
            <w:tcW w:w="84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37C8FF76" w14:textId="77777777" w:rsidR="00B2467D" w:rsidRPr="00124712" w:rsidRDefault="00B2467D" w:rsidP="0091043F">
            <w:pPr>
              <w:rPr>
                <w:rFonts w:eastAsia="Calibri"/>
                <w:color w:val="FFFFFF" w:themeColor="background1"/>
                <w:sz w:val="24"/>
                <w:szCs w:val="24"/>
              </w:rPr>
            </w:pPr>
            <w:r w:rsidRPr="004F09DB">
              <w:rPr>
                <w:rFonts w:eastAsia="Calibri"/>
                <w:color w:val="FFFFFF" w:themeColor="background1"/>
                <w:sz w:val="24"/>
                <w:szCs w:val="24"/>
              </w:rPr>
              <w:t xml:space="preserve">Sometimes uses appropriate grammar and choice of words, </w:t>
            </w:r>
            <w:proofErr w:type="gramStart"/>
            <w:r w:rsidRPr="004F09DB">
              <w:rPr>
                <w:rFonts w:eastAsia="Calibri"/>
                <w:color w:val="FFFFFF" w:themeColor="background1"/>
                <w:sz w:val="24"/>
                <w:szCs w:val="24"/>
              </w:rPr>
              <w:t>organizes</w:t>
            </w:r>
            <w:proofErr w:type="gramEnd"/>
            <w:r w:rsidRPr="004F09DB">
              <w:rPr>
                <w:rFonts w:eastAsia="Calibri"/>
                <w:color w:val="FFFFFF" w:themeColor="background1"/>
                <w:sz w:val="24"/>
                <w:szCs w:val="24"/>
              </w:rPr>
              <w:t xml:space="preserve"> and expresses ideas clearly, and keeps others informed of the status of projects.</w:t>
            </w:r>
          </w:p>
        </w:tc>
      </w:tr>
      <w:tr w:rsidR="00B2467D" w:rsidRPr="00687011" w14:paraId="0C0F3D54" w14:textId="77777777" w:rsidTr="004B563D">
        <w:trPr>
          <w:cantSplit/>
        </w:trPr>
        <w:tc>
          <w:tcPr>
            <w:tcW w:w="2160"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6BEAB9CF" w14:textId="77777777" w:rsidR="00B2467D" w:rsidRPr="00124712" w:rsidRDefault="00B2467D" w:rsidP="0091043F">
            <w:pPr>
              <w:rPr>
                <w:rFonts w:eastAsia="Calibri"/>
                <w:color w:val="FFFFFF" w:themeColor="background1"/>
                <w:sz w:val="24"/>
                <w:szCs w:val="24"/>
              </w:rPr>
            </w:pPr>
            <w:r w:rsidRPr="004F09DB">
              <w:rPr>
                <w:rFonts w:eastAsia="Calibri"/>
                <w:color w:val="FFFFFF" w:themeColor="background1"/>
                <w:sz w:val="24"/>
                <w:szCs w:val="24"/>
              </w:rPr>
              <w:t>3=Intermediate</w:t>
            </w:r>
          </w:p>
        </w:tc>
        <w:tc>
          <w:tcPr>
            <w:tcW w:w="84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26E721FA" w14:textId="77777777" w:rsidR="00B2467D" w:rsidRPr="00124712" w:rsidRDefault="00B2467D" w:rsidP="0091043F">
            <w:pPr>
              <w:rPr>
                <w:rFonts w:eastAsia="Calibri"/>
                <w:color w:val="FFFFFF" w:themeColor="background1"/>
                <w:sz w:val="24"/>
                <w:szCs w:val="24"/>
              </w:rPr>
            </w:pPr>
            <w:r w:rsidRPr="004F09DB">
              <w:rPr>
                <w:rFonts w:eastAsia="Calibri"/>
                <w:color w:val="FFFFFF" w:themeColor="background1"/>
                <w:sz w:val="24"/>
                <w:szCs w:val="24"/>
              </w:rPr>
              <w:t xml:space="preserve">Normally ensures that regular communication occurs based on the needs of the project or individual. Listens well, clarifies the intent of others’ communication, </w:t>
            </w:r>
            <w:proofErr w:type="gramStart"/>
            <w:r w:rsidRPr="004F09DB">
              <w:rPr>
                <w:rFonts w:eastAsia="Calibri"/>
                <w:color w:val="FFFFFF" w:themeColor="background1"/>
                <w:sz w:val="24"/>
                <w:szCs w:val="24"/>
              </w:rPr>
              <w:t>tailors</w:t>
            </w:r>
            <w:proofErr w:type="gramEnd"/>
            <w:r w:rsidRPr="004F09DB">
              <w:rPr>
                <w:rFonts w:eastAsia="Calibri"/>
                <w:color w:val="FFFFFF" w:themeColor="background1"/>
                <w:sz w:val="24"/>
                <w:szCs w:val="24"/>
              </w:rPr>
              <w:t xml:space="preserve"> communication to the level of the audience, and utilizes creative methods such as analogies and visuals to communicate complex ideas.</w:t>
            </w:r>
          </w:p>
        </w:tc>
      </w:tr>
      <w:tr w:rsidR="00B2467D" w:rsidRPr="00687011" w14:paraId="26747BB3" w14:textId="77777777" w:rsidTr="004B563D">
        <w:trPr>
          <w:cantSplit/>
        </w:trPr>
        <w:tc>
          <w:tcPr>
            <w:tcW w:w="2160"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3FB07A42" w14:textId="77777777" w:rsidR="00B2467D" w:rsidRPr="00124712" w:rsidRDefault="00B2467D" w:rsidP="0091043F">
            <w:pPr>
              <w:rPr>
                <w:rFonts w:eastAsia="Calibri"/>
                <w:color w:val="FFFFFF" w:themeColor="background1"/>
                <w:sz w:val="24"/>
                <w:szCs w:val="24"/>
              </w:rPr>
            </w:pPr>
            <w:r w:rsidRPr="004F09DB">
              <w:rPr>
                <w:rFonts w:eastAsia="Calibri"/>
                <w:color w:val="FFFFFF" w:themeColor="background1"/>
                <w:sz w:val="24"/>
                <w:szCs w:val="24"/>
              </w:rPr>
              <w:t>4=Advanced</w:t>
            </w:r>
          </w:p>
        </w:tc>
        <w:tc>
          <w:tcPr>
            <w:tcW w:w="84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704F1F66" w14:textId="77777777" w:rsidR="00B2467D" w:rsidRPr="00124712" w:rsidRDefault="00B2467D" w:rsidP="0091043F">
            <w:pPr>
              <w:rPr>
                <w:rFonts w:eastAsia="Calibri"/>
                <w:color w:val="FFFFFF" w:themeColor="background1"/>
                <w:sz w:val="24"/>
                <w:szCs w:val="24"/>
              </w:rPr>
            </w:pPr>
            <w:r w:rsidRPr="004F09DB">
              <w:rPr>
                <w:rFonts w:eastAsia="Calibri"/>
                <w:color w:val="FFFFFF" w:themeColor="background1"/>
                <w:sz w:val="24"/>
                <w:szCs w:val="24"/>
              </w:rPr>
              <w:t xml:space="preserve">Even in the most difficult situations, ensures that regular communication occurs based on the needs of the project or individual Listens well, clarifies the intent of others’ communication, </w:t>
            </w:r>
            <w:proofErr w:type="gramStart"/>
            <w:r w:rsidRPr="004F09DB">
              <w:rPr>
                <w:rFonts w:eastAsia="Calibri"/>
                <w:color w:val="FFFFFF" w:themeColor="background1"/>
                <w:sz w:val="24"/>
                <w:szCs w:val="24"/>
              </w:rPr>
              <w:t>tailors</w:t>
            </w:r>
            <w:proofErr w:type="gramEnd"/>
            <w:r w:rsidRPr="004F09DB">
              <w:rPr>
                <w:rFonts w:eastAsia="Calibri"/>
                <w:color w:val="FFFFFF" w:themeColor="background1"/>
                <w:sz w:val="24"/>
                <w:szCs w:val="24"/>
              </w:rPr>
              <w:t xml:space="preserve"> communication to the level of the audience, and identifies creative methods such as analogies and visuals to communicate complex ideas.</w:t>
            </w:r>
          </w:p>
        </w:tc>
      </w:tr>
      <w:tr w:rsidR="00B2467D" w:rsidRPr="00687011" w14:paraId="5A191FDC" w14:textId="77777777" w:rsidTr="004B563D">
        <w:trPr>
          <w:cantSplit/>
        </w:trPr>
        <w:tc>
          <w:tcPr>
            <w:tcW w:w="2160"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5DBA4E61" w14:textId="77777777" w:rsidR="00B2467D" w:rsidRPr="00124712" w:rsidRDefault="00B2467D" w:rsidP="0091043F">
            <w:pPr>
              <w:rPr>
                <w:rFonts w:eastAsia="Calibri"/>
                <w:color w:val="FFFFFF" w:themeColor="background1"/>
                <w:sz w:val="24"/>
                <w:szCs w:val="24"/>
              </w:rPr>
            </w:pPr>
            <w:r w:rsidRPr="004F09DB">
              <w:rPr>
                <w:rFonts w:eastAsia="Calibri"/>
                <w:color w:val="FFFFFF" w:themeColor="background1"/>
                <w:sz w:val="24"/>
                <w:szCs w:val="24"/>
              </w:rPr>
              <w:lastRenderedPageBreak/>
              <w:t>5=Expert</w:t>
            </w:r>
          </w:p>
        </w:tc>
        <w:tc>
          <w:tcPr>
            <w:tcW w:w="84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4F5DBC99" w14:textId="77777777" w:rsidR="00B2467D" w:rsidRPr="00124712" w:rsidRDefault="00B2467D" w:rsidP="0091043F">
            <w:pPr>
              <w:keepNext/>
              <w:rPr>
                <w:rFonts w:eastAsia="Calibri"/>
                <w:color w:val="FFFFFF" w:themeColor="background1"/>
                <w:sz w:val="24"/>
                <w:szCs w:val="24"/>
              </w:rPr>
            </w:pPr>
            <w:r w:rsidRPr="004F09DB">
              <w:rPr>
                <w:rFonts w:eastAsia="Calibri"/>
                <w:color w:val="FFFFFF" w:themeColor="background1"/>
                <w:sz w:val="24"/>
                <w:szCs w:val="24"/>
              </w:rPr>
              <w:t>Models, leads, trains, and motivates multiple levels of personnel to be excellent in attention to communication.</w:t>
            </w:r>
          </w:p>
        </w:tc>
      </w:tr>
    </w:tbl>
    <w:p w14:paraId="10E81271" w14:textId="77777777" w:rsidR="00B2467D" w:rsidRDefault="00B2467D" w:rsidP="00B2467D">
      <w:pPr>
        <w:pStyle w:val="Caption"/>
      </w:pPr>
      <w:r>
        <w:t xml:space="preserve">Table </w:t>
      </w:r>
      <w:fldSimple w:instr=" SEQ Table \* ARABIC ">
        <w:r>
          <w:rPr>
            <w:noProof/>
          </w:rPr>
          <w:t>3</w:t>
        </w:r>
      </w:fldSimple>
      <w:r>
        <w:t xml:space="preserve">: </w:t>
      </w:r>
      <w:r w:rsidR="000F2EB4">
        <w:t>Communication</w:t>
      </w:r>
    </w:p>
    <w:p w14:paraId="32183286" w14:textId="77777777" w:rsidR="00B2467D" w:rsidRPr="007B6358" w:rsidRDefault="00B2467D" w:rsidP="00B2467D">
      <w:pPr>
        <w:rPr>
          <w:rFonts w:ascii="Calibri" w:hAnsi="Calibri" w:cs="Arial"/>
          <w:b/>
          <w:color w:val="1F497D" w:themeColor="text2"/>
          <w:sz w:val="24"/>
          <w:szCs w:val="24"/>
        </w:rPr>
      </w:pPr>
      <w:r w:rsidRPr="007B6358">
        <w:rPr>
          <w:rFonts w:ascii="Calibri" w:hAnsi="Calibri" w:cs="Arial"/>
          <w:b/>
          <w:color w:val="1F497D" w:themeColor="text2"/>
          <w:sz w:val="24"/>
          <w:szCs w:val="24"/>
        </w:rPr>
        <w:t>Proficiency Levels by Grade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178"/>
        <w:gridCol w:w="1014"/>
        <w:gridCol w:w="1596"/>
        <w:gridCol w:w="1596"/>
        <w:gridCol w:w="1596"/>
        <w:gridCol w:w="1596"/>
      </w:tblGrid>
      <w:tr w:rsidR="00B2467D" w:rsidRPr="00687011" w14:paraId="430F8754" w14:textId="77777777" w:rsidTr="00B05CC2">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C6D9F1" w:themeFill="text2" w:themeFillTint="33"/>
            <w:hideMark/>
          </w:tcPr>
          <w:p w14:paraId="6556FE5E" w14:textId="77777777" w:rsidR="00B2467D" w:rsidRPr="0067403B" w:rsidRDefault="00B2467D" w:rsidP="0091043F">
            <w:pPr>
              <w:rPr>
                <w:rFonts w:eastAsia="Calibri"/>
                <w:color w:val="1F497D" w:themeColor="text2"/>
                <w:sz w:val="24"/>
                <w:szCs w:val="24"/>
              </w:rPr>
            </w:pPr>
            <w:r w:rsidRPr="004F09DB">
              <w:rPr>
                <w:rFonts w:eastAsia="Calibri"/>
                <w:color w:val="1F497D" w:themeColor="text2"/>
                <w:sz w:val="24"/>
                <w:szCs w:val="24"/>
              </w:rPr>
              <w:t xml:space="preserve">Grade Level </w:t>
            </w:r>
          </w:p>
        </w:tc>
        <w:tc>
          <w:tcPr>
            <w:tcW w:w="1014" w:type="dxa"/>
            <w:tcBorders>
              <w:top w:val="single" w:sz="8" w:space="0" w:color="000000"/>
              <w:left w:val="single" w:sz="8" w:space="0" w:color="000000"/>
              <w:bottom w:val="single" w:sz="8" w:space="0" w:color="000000"/>
              <w:right w:val="single" w:sz="8" w:space="0" w:color="000000"/>
            </w:tcBorders>
            <w:shd w:val="clear" w:color="auto" w:fill="C6D9F1" w:themeFill="text2" w:themeFillTint="33"/>
            <w:hideMark/>
          </w:tcPr>
          <w:p w14:paraId="5569451F" w14:textId="77777777" w:rsidR="00B2467D" w:rsidRPr="0067403B" w:rsidRDefault="00B2467D" w:rsidP="0091043F">
            <w:pPr>
              <w:jc w:val="center"/>
              <w:rPr>
                <w:rFonts w:eastAsia="Calibri"/>
                <w:color w:val="1F497D" w:themeColor="text2"/>
                <w:sz w:val="24"/>
                <w:szCs w:val="24"/>
              </w:rPr>
            </w:pPr>
            <w:r w:rsidRPr="004F09DB">
              <w:rPr>
                <w:rFonts w:eastAsia="Calibri"/>
                <w:color w:val="1F497D" w:themeColor="text2"/>
                <w:sz w:val="24"/>
                <w:szCs w:val="24"/>
              </w:rPr>
              <w:t>GS-7</w:t>
            </w:r>
          </w:p>
        </w:tc>
        <w:tc>
          <w:tcPr>
            <w:tcW w:w="1596" w:type="dxa"/>
            <w:tcBorders>
              <w:top w:val="single" w:sz="8" w:space="0" w:color="000000"/>
              <w:left w:val="single" w:sz="8" w:space="0" w:color="000000"/>
              <w:bottom w:val="single" w:sz="8" w:space="0" w:color="000000"/>
              <w:right w:val="single" w:sz="8" w:space="0" w:color="000000"/>
            </w:tcBorders>
            <w:shd w:val="clear" w:color="auto" w:fill="C6D9F1" w:themeFill="text2" w:themeFillTint="33"/>
            <w:hideMark/>
          </w:tcPr>
          <w:p w14:paraId="428DA275" w14:textId="77777777" w:rsidR="00B2467D" w:rsidRPr="0067403B" w:rsidRDefault="00B2467D" w:rsidP="0091043F">
            <w:pPr>
              <w:jc w:val="center"/>
              <w:rPr>
                <w:rFonts w:eastAsia="Calibri"/>
                <w:color w:val="1F497D" w:themeColor="text2"/>
                <w:sz w:val="24"/>
                <w:szCs w:val="24"/>
              </w:rPr>
            </w:pPr>
            <w:r w:rsidRPr="004F09DB">
              <w:rPr>
                <w:rFonts w:eastAsia="Calibri"/>
                <w:color w:val="1F497D" w:themeColor="text2"/>
                <w:sz w:val="24"/>
                <w:szCs w:val="24"/>
              </w:rPr>
              <w:t>GS-9</w:t>
            </w:r>
          </w:p>
        </w:tc>
        <w:tc>
          <w:tcPr>
            <w:tcW w:w="1596" w:type="dxa"/>
            <w:tcBorders>
              <w:top w:val="single" w:sz="8" w:space="0" w:color="000000"/>
              <w:left w:val="single" w:sz="8" w:space="0" w:color="000000"/>
              <w:bottom w:val="single" w:sz="8" w:space="0" w:color="000000"/>
              <w:right w:val="single" w:sz="8" w:space="0" w:color="000000"/>
            </w:tcBorders>
            <w:shd w:val="clear" w:color="auto" w:fill="C6D9F1" w:themeFill="text2" w:themeFillTint="33"/>
            <w:hideMark/>
          </w:tcPr>
          <w:p w14:paraId="4E9E476F" w14:textId="77777777" w:rsidR="00B2467D" w:rsidRPr="0067403B" w:rsidRDefault="00B2467D" w:rsidP="0091043F">
            <w:pPr>
              <w:jc w:val="center"/>
              <w:rPr>
                <w:rFonts w:eastAsia="Calibri"/>
                <w:color w:val="1F497D" w:themeColor="text2"/>
                <w:sz w:val="24"/>
                <w:szCs w:val="24"/>
              </w:rPr>
            </w:pPr>
            <w:r w:rsidRPr="004F09DB">
              <w:rPr>
                <w:rFonts w:eastAsia="Calibri"/>
                <w:color w:val="1F497D" w:themeColor="text2"/>
                <w:sz w:val="24"/>
                <w:szCs w:val="24"/>
              </w:rPr>
              <w:t>GS-11</w:t>
            </w:r>
          </w:p>
        </w:tc>
        <w:tc>
          <w:tcPr>
            <w:tcW w:w="1596" w:type="dxa"/>
            <w:tcBorders>
              <w:top w:val="single" w:sz="8" w:space="0" w:color="000000"/>
              <w:left w:val="single" w:sz="8" w:space="0" w:color="000000"/>
              <w:bottom w:val="single" w:sz="8" w:space="0" w:color="000000"/>
              <w:right w:val="single" w:sz="8" w:space="0" w:color="000000"/>
            </w:tcBorders>
            <w:shd w:val="clear" w:color="auto" w:fill="C6D9F1" w:themeFill="text2" w:themeFillTint="33"/>
            <w:hideMark/>
          </w:tcPr>
          <w:p w14:paraId="29273A81" w14:textId="77777777" w:rsidR="00B2467D" w:rsidRPr="0067403B" w:rsidRDefault="00B2467D" w:rsidP="0091043F">
            <w:pPr>
              <w:jc w:val="center"/>
              <w:rPr>
                <w:rFonts w:eastAsia="Calibri"/>
                <w:color w:val="1F497D" w:themeColor="text2"/>
                <w:sz w:val="24"/>
                <w:szCs w:val="24"/>
              </w:rPr>
            </w:pPr>
            <w:r w:rsidRPr="004F09DB">
              <w:rPr>
                <w:rFonts w:eastAsia="Calibri"/>
                <w:color w:val="1F497D" w:themeColor="text2"/>
                <w:sz w:val="24"/>
                <w:szCs w:val="24"/>
              </w:rPr>
              <w:t>GS-12</w:t>
            </w:r>
          </w:p>
        </w:tc>
        <w:tc>
          <w:tcPr>
            <w:tcW w:w="1596" w:type="dxa"/>
            <w:tcBorders>
              <w:top w:val="single" w:sz="8" w:space="0" w:color="000000"/>
              <w:left w:val="single" w:sz="8" w:space="0" w:color="000000"/>
              <w:bottom w:val="single" w:sz="8" w:space="0" w:color="000000"/>
              <w:right w:val="single" w:sz="8" w:space="0" w:color="000000"/>
            </w:tcBorders>
            <w:shd w:val="clear" w:color="auto" w:fill="C6D9F1" w:themeFill="text2" w:themeFillTint="33"/>
            <w:hideMark/>
          </w:tcPr>
          <w:p w14:paraId="60FC1DC9" w14:textId="77777777" w:rsidR="00B2467D" w:rsidRPr="0067403B" w:rsidRDefault="00B2467D" w:rsidP="0091043F">
            <w:pPr>
              <w:jc w:val="center"/>
              <w:rPr>
                <w:rFonts w:eastAsia="Calibri"/>
                <w:color w:val="1F497D" w:themeColor="text2"/>
                <w:sz w:val="24"/>
                <w:szCs w:val="24"/>
              </w:rPr>
            </w:pPr>
            <w:r w:rsidRPr="004F09DB">
              <w:rPr>
                <w:rFonts w:eastAsia="Calibri"/>
                <w:color w:val="1F497D" w:themeColor="text2"/>
                <w:sz w:val="24"/>
                <w:szCs w:val="24"/>
              </w:rPr>
              <w:t>GS-13</w:t>
            </w:r>
          </w:p>
        </w:tc>
      </w:tr>
      <w:tr w:rsidR="00B2467D" w:rsidRPr="00687011" w14:paraId="34C107D7" w14:textId="77777777" w:rsidTr="004B563D">
        <w:trPr>
          <w:cantSplit/>
          <w:trHeight w:val="60"/>
        </w:trPr>
        <w:tc>
          <w:tcPr>
            <w:tcW w:w="2178" w:type="dxa"/>
            <w:tcBorders>
              <w:top w:val="single" w:sz="8" w:space="0" w:color="000000"/>
              <w:left w:val="single" w:sz="8" w:space="0" w:color="000000"/>
              <w:bottom w:val="single" w:sz="8" w:space="0" w:color="000000"/>
              <w:right w:val="single" w:sz="8" w:space="0" w:color="000000"/>
            </w:tcBorders>
            <w:shd w:val="clear" w:color="auto" w:fill="C6D9F1" w:themeFill="text2" w:themeFillTint="33"/>
            <w:hideMark/>
          </w:tcPr>
          <w:p w14:paraId="45C77D27" w14:textId="77777777" w:rsidR="00B2467D" w:rsidRPr="0067403B" w:rsidRDefault="00B2467D" w:rsidP="0091043F">
            <w:pPr>
              <w:rPr>
                <w:rFonts w:eastAsia="Calibri"/>
                <w:color w:val="1F497D" w:themeColor="text2"/>
                <w:sz w:val="24"/>
                <w:szCs w:val="24"/>
              </w:rPr>
            </w:pPr>
            <w:r w:rsidRPr="004F09DB">
              <w:rPr>
                <w:rFonts w:eastAsia="Calibri"/>
                <w:color w:val="1F497D" w:themeColor="text2"/>
                <w:sz w:val="24"/>
                <w:szCs w:val="24"/>
              </w:rPr>
              <w:t>Proficiency Scale</w:t>
            </w:r>
          </w:p>
        </w:tc>
        <w:tc>
          <w:tcPr>
            <w:tcW w:w="1014" w:type="dxa"/>
            <w:tcBorders>
              <w:top w:val="single" w:sz="8" w:space="0" w:color="000000"/>
              <w:left w:val="single" w:sz="8" w:space="0" w:color="000000"/>
              <w:bottom w:val="single" w:sz="8" w:space="0" w:color="000000"/>
              <w:right w:val="single" w:sz="8" w:space="0" w:color="000000"/>
            </w:tcBorders>
            <w:shd w:val="clear" w:color="auto" w:fill="C6D9F1" w:themeFill="text2" w:themeFillTint="33"/>
            <w:hideMark/>
          </w:tcPr>
          <w:p w14:paraId="111920A1" w14:textId="77777777" w:rsidR="00B2467D" w:rsidRPr="0067403B" w:rsidRDefault="00B2467D" w:rsidP="0091043F">
            <w:pPr>
              <w:jc w:val="center"/>
              <w:rPr>
                <w:rFonts w:eastAsia="Calibri"/>
                <w:color w:val="1F497D" w:themeColor="text2"/>
                <w:sz w:val="24"/>
                <w:szCs w:val="24"/>
              </w:rPr>
            </w:pPr>
            <w:r w:rsidRPr="004F09DB">
              <w:rPr>
                <w:rFonts w:eastAsia="Calibri"/>
                <w:color w:val="1F497D" w:themeColor="text2"/>
                <w:sz w:val="24"/>
                <w:szCs w:val="24"/>
              </w:rPr>
              <w:t>2-3</w:t>
            </w:r>
          </w:p>
        </w:tc>
        <w:tc>
          <w:tcPr>
            <w:tcW w:w="1596" w:type="dxa"/>
            <w:tcBorders>
              <w:top w:val="single" w:sz="8" w:space="0" w:color="000000"/>
              <w:left w:val="single" w:sz="8" w:space="0" w:color="000000"/>
              <w:bottom w:val="single" w:sz="8" w:space="0" w:color="000000"/>
              <w:right w:val="single" w:sz="8" w:space="0" w:color="000000"/>
            </w:tcBorders>
            <w:shd w:val="clear" w:color="auto" w:fill="C6D9F1" w:themeFill="text2" w:themeFillTint="33"/>
            <w:hideMark/>
          </w:tcPr>
          <w:p w14:paraId="0C0583B4" w14:textId="77777777" w:rsidR="00B2467D" w:rsidRPr="0067403B" w:rsidRDefault="00B2467D" w:rsidP="0091043F">
            <w:pPr>
              <w:jc w:val="center"/>
              <w:rPr>
                <w:rFonts w:eastAsia="Calibri"/>
                <w:color w:val="1F497D" w:themeColor="text2"/>
                <w:sz w:val="24"/>
                <w:szCs w:val="24"/>
              </w:rPr>
            </w:pPr>
            <w:r w:rsidRPr="004F09DB">
              <w:rPr>
                <w:rFonts w:eastAsia="Calibri"/>
                <w:color w:val="1F497D" w:themeColor="text2"/>
                <w:sz w:val="24"/>
                <w:szCs w:val="24"/>
              </w:rPr>
              <w:t>3</w:t>
            </w:r>
          </w:p>
        </w:tc>
        <w:tc>
          <w:tcPr>
            <w:tcW w:w="1596" w:type="dxa"/>
            <w:tcBorders>
              <w:top w:val="single" w:sz="8" w:space="0" w:color="000000"/>
              <w:left w:val="single" w:sz="8" w:space="0" w:color="000000"/>
              <w:bottom w:val="single" w:sz="8" w:space="0" w:color="000000"/>
              <w:right w:val="single" w:sz="8" w:space="0" w:color="000000"/>
            </w:tcBorders>
            <w:shd w:val="clear" w:color="auto" w:fill="C6D9F1" w:themeFill="text2" w:themeFillTint="33"/>
            <w:hideMark/>
          </w:tcPr>
          <w:p w14:paraId="4A9A413E" w14:textId="77777777" w:rsidR="00B2467D" w:rsidRPr="0067403B" w:rsidRDefault="00B2467D" w:rsidP="0091043F">
            <w:pPr>
              <w:jc w:val="center"/>
              <w:rPr>
                <w:rFonts w:eastAsia="Calibri"/>
                <w:color w:val="1F497D" w:themeColor="text2"/>
                <w:sz w:val="24"/>
                <w:szCs w:val="24"/>
              </w:rPr>
            </w:pPr>
            <w:r w:rsidRPr="004F09DB">
              <w:rPr>
                <w:rFonts w:eastAsia="Calibri"/>
                <w:color w:val="1F497D" w:themeColor="text2"/>
                <w:sz w:val="24"/>
                <w:szCs w:val="24"/>
              </w:rPr>
              <w:t>3-4</w:t>
            </w:r>
          </w:p>
        </w:tc>
        <w:tc>
          <w:tcPr>
            <w:tcW w:w="1596" w:type="dxa"/>
            <w:tcBorders>
              <w:top w:val="single" w:sz="8" w:space="0" w:color="000000"/>
              <w:left w:val="single" w:sz="8" w:space="0" w:color="000000"/>
              <w:bottom w:val="single" w:sz="8" w:space="0" w:color="000000"/>
              <w:right w:val="single" w:sz="8" w:space="0" w:color="000000"/>
            </w:tcBorders>
            <w:shd w:val="clear" w:color="auto" w:fill="C6D9F1" w:themeFill="text2" w:themeFillTint="33"/>
            <w:hideMark/>
          </w:tcPr>
          <w:p w14:paraId="1AC5D1D9" w14:textId="77777777" w:rsidR="00B2467D" w:rsidRPr="0067403B" w:rsidRDefault="00B2467D" w:rsidP="0091043F">
            <w:pPr>
              <w:jc w:val="center"/>
              <w:rPr>
                <w:rFonts w:eastAsia="Calibri"/>
                <w:color w:val="1F497D" w:themeColor="text2"/>
                <w:sz w:val="24"/>
                <w:szCs w:val="24"/>
              </w:rPr>
            </w:pPr>
            <w:r w:rsidRPr="004F09DB">
              <w:rPr>
                <w:rFonts w:eastAsia="Calibri"/>
                <w:color w:val="1F497D" w:themeColor="text2"/>
                <w:sz w:val="24"/>
                <w:szCs w:val="24"/>
              </w:rPr>
              <w:t>4-5</w:t>
            </w:r>
          </w:p>
        </w:tc>
        <w:tc>
          <w:tcPr>
            <w:tcW w:w="1596" w:type="dxa"/>
            <w:tcBorders>
              <w:top w:val="single" w:sz="8" w:space="0" w:color="000000"/>
              <w:left w:val="single" w:sz="8" w:space="0" w:color="000000"/>
              <w:bottom w:val="single" w:sz="8" w:space="0" w:color="000000"/>
              <w:right w:val="single" w:sz="8" w:space="0" w:color="000000"/>
            </w:tcBorders>
            <w:shd w:val="clear" w:color="auto" w:fill="C6D9F1" w:themeFill="text2" w:themeFillTint="33"/>
            <w:hideMark/>
          </w:tcPr>
          <w:p w14:paraId="32104202" w14:textId="77777777" w:rsidR="00B2467D" w:rsidRPr="0067403B" w:rsidRDefault="00B2467D" w:rsidP="0091043F">
            <w:pPr>
              <w:keepNext/>
              <w:jc w:val="center"/>
              <w:rPr>
                <w:rFonts w:eastAsia="Calibri"/>
                <w:color w:val="1F497D" w:themeColor="text2"/>
                <w:sz w:val="24"/>
                <w:szCs w:val="24"/>
              </w:rPr>
            </w:pPr>
            <w:r w:rsidRPr="004F09DB">
              <w:rPr>
                <w:rFonts w:eastAsia="Calibri"/>
                <w:color w:val="1F497D" w:themeColor="text2"/>
                <w:sz w:val="24"/>
                <w:szCs w:val="24"/>
              </w:rPr>
              <w:t>5</w:t>
            </w:r>
          </w:p>
        </w:tc>
      </w:tr>
    </w:tbl>
    <w:p w14:paraId="6C569706" w14:textId="77777777" w:rsidR="00B2467D" w:rsidRDefault="00B2467D" w:rsidP="00B2467D">
      <w:pPr>
        <w:pStyle w:val="Caption"/>
      </w:pPr>
      <w:r>
        <w:t xml:space="preserve">Table </w:t>
      </w:r>
      <w:fldSimple w:instr=" SEQ Table \* ARABIC ">
        <w:r>
          <w:rPr>
            <w:noProof/>
          </w:rPr>
          <w:t>4</w:t>
        </w:r>
      </w:fldSimple>
      <w:r>
        <w:t xml:space="preserve">: </w:t>
      </w:r>
      <w:r w:rsidRPr="00E041FA">
        <w:t>Proficiency Levels by Grade</w:t>
      </w:r>
    </w:p>
    <w:p w14:paraId="50ECABCD" w14:textId="77777777" w:rsidR="00B2467D" w:rsidRPr="00E73FFF" w:rsidRDefault="00B2467D" w:rsidP="00FB4BBD">
      <w:pPr>
        <w:pStyle w:val="ListParagraph"/>
        <w:numPr>
          <w:ilvl w:val="0"/>
          <w:numId w:val="34"/>
        </w:numPr>
        <w:ind w:left="360"/>
      </w:pPr>
      <w:r w:rsidRPr="000F2EB4">
        <w:rPr>
          <w:b/>
        </w:rPr>
        <w:t>Honesty</w:t>
      </w:r>
      <w:r w:rsidRPr="004F09DB">
        <w:t xml:space="preserve"> – Infused with principles and ethics that are valued by the organization.</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130"/>
        <w:gridCol w:w="8110"/>
      </w:tblGrid>
      <w:tr w:rsidR="00B2467D" w:rsidRPr="00084DF9" w14:paraId="1613C203" w14:textId="77777777" w:rsidTr="006A1478">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vAlign w:val="center"/>
            <w:hideMark/>
          </w:tcPr>
          <w:p w14:paraId="2287C399" w14:textId="77777777" w:rsidR="00B2467D" w:rsidRPr="004F451A" w:rsidRDefault="00B2467D" w:rsidP="0091043F">
            <w:pPr>
              <w:jc w:val="center"/>
              <w:rPr>
                <w:rFonts w:eastAsia="Calibri"/>
                <w:b/>
                <w:color w:val="FFFFFF" w:themeColor="background1"/>
                <w:sz w:val="24"/>
                <w:szCs w:val="24"/>
              </w:rPr>
            </w:pPr>
            <w:r w:rsidRPr="004F451A">
              <w:rPr>
                <w:rFonts w:eastAsia="Calibri"/>
                <w:b/>
                <w:color w:val="FFFFFF" w:themeColor="background1"/>
                <w:sz w:val="24"/>
                <w:szCs w:val="24"/>
              </w:rPr>
              <w:t>Professional Levels</w:t>
            </w:r>
          </w:p>
        </w:tc>
        <w:tc>
          <w:tcPr>
            <w:tcW w:w="8820"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4D677C2E" w14:textId="77777777" w:rsidR="00B2467D" w:rsidRPr="004F451A" w:rsidRDefault="00B2467D" w:rsidP="0091043F">
            <w:pPr>
              <w:spacing w:before="100" w:beforeAutospacing="1" w:after="100" w:afterAutospacing="1" w:line="240" w:lineRule="auto"/>
              <w:ind w:left="720"/>
              <w:jc w:val="center"/>
              <w:rPr>
                <w:rFonts w:eastAsia="Calibri"/>
                <w:b/>
                <w:color w:val="FFFFFF" w:themeColor="background1"/>
                <w:sz w:val="24"/>
                <w:szCs w:val="24"/>
              </w:rPr>
            </w:pPr>
            <w:r w:rsidRPr="004F451A">
              <w:rPr>
                <w:rFonts w:eastAsia="Calibri"/>
                <w:b/>
                <w:color w:val="FFFFFF" w:themeColor="background1"/>
                <w:sz w:val="24"/>
                <w:szCs w:val="24"/>
              </w:rPr>
              <w:t>Key Behaviors</w:t>
            </w:r>
          </w:p>
        </w:tc>
      </w:tr>
      <w:tr w:rsidR="00B2467D" w:rsidRPr="00084DF9" w14:paraId="11BA3A35" w14:textId="77777777" w:rsidTr="004B563D">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vAlign w:val="center"/>
            <w:hideMark/>
          </w:tcPr>
          <w:p w14:paraId="0F06A3A4" w14:textId="77777777" w:rsidR="00B2467D" w:rsidRPr="00124712" w:rsidRDefault="00B2467D" w:rsidP="0091043F">
            <w:pPr>
              <w:jc w:val="center"/>
              <w:rPr>
                <w:rFonts w:eastAsia="Calibri"/>
                <w:color w:val="FFFFFF" w:themeColor="background1"/>
                <w:sz w:val="24"/>
                <w:szCs w:val="24"/>
              </w:rPr>
            </w:pPr>
            <w:r>
              <w:rPr>
                <w:rFonts w:eastAsia="Calibri"/>
                <w:color w:val="FFFFFF" w:themeColor="background1"/>
                <w:sz w:val="24"/>
                <w:szCs w:val="24"/>
              </w:rPr>
              <w:t>All Levels</w:t>
            </w:r>
          </w:p>
        </w:tc>
        <w:tc>
          <w:tcPr>
            <w:tcW w:w="8820"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0CC0870C" w14:textId="77777777" w:rsidR="00B2467D" w:rsidRPr="00124712" w:rsidRDefault="00B2467D" w:rsidP="00FB4BBD">
            <w:pPr>
              <w:numPr>
                <w:ilvl w:val="0"/>
                <w:numId w:val="3"/>
              </w:numPr>
              <w:spacing w:before="100" w:beforeAutospacing="1" w:after="100" w:afterAutospacing="1" w:line="240" w:lineRule="auto"/>
              <w:rPr>
                <w:color w:val="FFFFFF" w:themeColor="background1"/>
                <w:sz w:val="24"/>
                <w:szCs w:val="24"/>
              </w:rPr>
            </w:pPr>
            <w:r w:rsidRPr="004F09DB">
              <w:rPr>
                <w:rFonts w:eastAsia="Calibri"/>
                <w:color w:val="FFFFFF" w:themeColor="background1"/>
                <w:sz w:val="24"/>
                <w:szCs w:val="24"/>
              </w:rPr>
              <w:t xml:space="preserve">Contributes to maintaining the integrity of the </w:t>
            </w:r>
            <w:proofErr w:type="gramStart"/>
            <w:r w:rsidRPr="004F09DB">
              <w:rPr>
                <w:rFonts w:eastAsia="Calibri"/>
                <w:color w:val="FFFFFF" w:themeColor="background1"/>
                <w:sz w:val="24"/>
                <w:szCs w:val="24"/>
              </w:rPr>
              <w:t>organization;</w:t>
            </w:r>
            <w:proofErr w:type="gramEnd"/>
            <w:r w:rsidRPr="004F09DB">
              <w:rPr>
                <w:rFonts w:eastAsia="Calibri"/>
                <w:color w:val="FFFFFF" w:themeColor="background1"/>
                <w:sz w:val="24"/>
                <w:szCs w:val="24"/>
              </w:rPr>
              <w:t xml:space="preserve"> </w:t>
            </w:r>
          </w:p>
          <w:p w14:paraId="5109A13D" w14:textId="77777777" w:rsidR="00B2467D" w:rsidRPr="00124712" w:rsidRDefault="00B2467D" w:rsidP="00FB4BBD">
            <w:pPr>
              <w:numPr>
                <w:ilvl w:val="0"/>
                <w:numId w:val="3"/>
              </w:numPr>
              <w:spacing w:before="100" w:beforeAutospacing="1" w:after="100" w:afterAutospacing="1" w:line="240" w:lineRule="auto"/>
              <w:rPr>
                <w:color w:val="FFFFFF" w:themeColor="background1"/>
                <w:sz w:val="24"/>
                <w:szCs w:val="24"/>
              </w:rPr>
            </w:pPr>
            <w:r w:rsidRPr="004F09DB">
              <w:rPr>
                <w:rFonts w:eastAsia="Calibri"/>
                <w:color w:val="FFFFFF" w:themeColor="background1"/>
                <w:sz w:val="24"/>
                <w:szCs w:val="24"/>
              </w:rPr>
              <w:t xml:space="preserve">Displays high standards of ethical conduct and understands the impact of violating these standards on an organization, self, and </w:t>
            </w:r>
            <w:proofErr w:type="gramStart"/>
            <w:r w:rsidRPr="004F09DB">
              <w:rPr>
                <w:rFonts w:eastAsia="Calibri"/>
                <w:color w:val="FFFFFF" w:themeColor="background1"/>
                <w:sz w:val="24"/>
                <w:szCs w:val="24"/>
              </w:rPr>
              <w:t>others;</w:t>
            </w:r>
            <w:proofErr w:type="gramEnd"/>
            <w:r w:rsidRPr="004F09DB">
              <w:rPr>
                <w:rFonts w:eastAsia="Calibri"/>
                <w:color w:val="FFFFFF" w:themeColor="background1"/>
                <w:sz w:val="24"/>
                <w:szCs w:val="24"/>
              </w:rPr>
              <w:t xml:space="preserve"> </w:t>
            </w:r>
          </w:p>
          <w:p w14:paraId="797B7EBE" w14:textId="77777777" w:rsidR="00B2467D" w:rsidRPr="00124712" w:rsidRDefault="00B2467D" w:rsidP="00FB4BBD">
            <w:pPr>
              <w:numPr>
                <w:ilvl w:val="0"/>
                <w:numId w:val="3"/>
              </w:numPr>
              <w:spacing w:before="100" w:beforeAutospacing="1" w:after="100" w:afterAutospacing="1" w:line="240" w:lineRule="auto"/>
              <w:rPr>
                <w:color w:val="FFFFFF" w:themeColor="background1"/>
                <w:sz w:val="24"/>
                <w:szCs w:val="24"/>
              </w:rPr>
            </w:pPr>
            <w:r w:rsidRPr="004F09DB">
              <w:rPr>
                <w:rFonts w:eastAsia="Calibri"/>
                <w:color w:val="FFFFFF" w:themeColor="background1"/>
                <w:sz w:val="24"/>
                <w:szCs w:val="24"/>
              </w:rPr>
              <w:t>Is trustworthy.</w:t>
            </w:r>
          </w:p>
        </w:tc>
      </w:tr>
      <w:tr w:rsidR="00B2467D" w:rsidRPr="00084DF9" w14:paraId="280ACA26" w14:textId="77777777" w:rsidTr="004B563D">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vAlign w:val="center"/>
            <w:hideMark/>
          </w:tcPr>
          <w:p w14:paraId="3057CE69" w14:textId="77777777" w:rsidR="00B2467D" w:rsidRPr="00124712" w:rsidRDefault="00B2467D" w:rsidP="0091043F">
            <w:pPr>
              <w:jc w:val="center"/>
              <w:rPr>
                <w:rFonts w:eastAsia="Calibri"/>
                <w:color w:val="FFFFFF" w:themeColor="background1"/>
                <w:sz w:val="24"/>
                <w:szCs w:val="24"/>
              </w:rPr>
            </w:pPr>
            <w:r w:rsidRPr="004F09DB">
              <w:rPr>
                <w:rFonts w:eastAsia="Calibri"/>
                <w:color w:val="FFFFFF" w:themeColor="background1"/>
                <w:sz w:val="24"/>
                <w:szCs w:val="24"/>
              </w:rPr>
              <w:t>1=Awareness</w:t>
            </w:r>
          </w:p>
        </w:tc>
        <w:tc>
          <w:tcPr>
            <w:tcW w:w="8820"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33964CBD" w14:textId="77777777" w:rsidR="00B2467D" w:rsidRPr="00124712" w:rsidRDefault="00B2467D" w:rsidP="0091043F">
            <w:pPr>
              <w:rPr>
                <w:rFonts w:eastAsia="Calibri"/>
                <w:color w:val="FFFFFF" w:themeColor="background1"/>
                <w:sz w:val="24"/>
                <w:szCs w:val="24"/>
              </w:rPr>
            </w:pPr>
            <w:r w:rsidRPr="004F09DB">
              <w:rPr>
                <w:rFonts w:eastAsia="Calibri"/>
                <w:color w:val="FFFFFF" w:themeColor="background1"/>
                <w:sz w:val="24"/>
                <w:szCs w:val="24"/>
              </w:rPr>
              <w:t xml:space="preserve">Occasionally is in tune with ethics indicative of high integrity and </w:t>
            </w:r>
            <w:proofErr w:type="gramStart"/>
            <w:r w:rsidRPr="004F09DB">
              <w:rPr>
                <w:rFonts w:eastAsia="Calibri"/>
                <w:color w:val="FFFFFF" w:themeColor="background1"/>
                <w:sz w:val="24"/>
                <w:szCs w:val="24"/>
              </w:rPr>
              <w:t>honesty, but</w:t>
            </w:r>
            <w:proofErr w:type="gramEnd"/>
            <w:r w:rsidRPr="004F09DB">
              <w:rPr>
                <w:rFonts w:eastAsia="Calibri"/>
                <w:color w:val="FFFFFF" w:themeColor="background1"/>
                <w:sz w:val="24"/>
                <w:szCs w:val="24"/>
              </w:rPr>
              <w:t xml:space="preserve"> may avoid or miss opportunities. </w:t>
            </w:r>
          </w:p>
        </w:tc>
      </w:tr>
      <w:tr w:rsidR="00B2467D" w:rsidRPr="00084DF9" w14:paraId="15160A90" w14:textId="77777777" w:rsidTr="004B563D">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vAlign w:val="center"/>
            <w:hideMark/>
          </w:tcPr>
          <w:p w14:paraId="40F9E554" w14:textId="77777777" w:rsidR="00B2467D" w:rsidRPr="00124712" w:rsidRDefault="00B2467D" w:rsidP="0091043F">
            <w:pPr>
              <w:jc w:val="center"/>
              <w:rPr>
                <w:rFonts w:eastAsia="Calibri"/>
                <w:color w:val="FFFFFF" w:themeColor="background1"/>
                <w:sz w:val="24"/>
                <w:szCs w:val="24"/>
              </w:rPr>
            </w:pPr>
            <w:r w:rsidRPr="004F09DB">
              <w:rPr>
                <w:rFonts w:eastAsia="Calibri"/>
                <w:color w:val="FFFFFF" w:themeColor="background1"/>
                <w:sz w:val="24"/>
                <w:szCs w:val="24"/>
              </w:rPr>
              <w:t>2=Basic</w:t>
            </w:r>
          </w:p>
        </w:tc>
        <w:tc>
          <w:tcPr>
            <w:tcW w:w="8820"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4DDF92F8" w14:textId="77777777" w:rsidR="00B2467D" w:rsidRPr="00124712" w:rsidRDefault="00B2467D" w:rsidP="0091043F">
            <w:pPr>
              <w:rPr>
                <w:rFonts w:eastAsia="Calibri"/>
                <w:color w:val="FFFFFF" w:themeColor="background1"/>
                <w:sz w:val="24"/>
                <w:szCs w:val="24"/>
              </w:rPr>
            </w:pPr>
            <w:r w:rsidRPr="004F09DB">
              <w:rPr>
                <w:rFonts w:eastAsia="Calibri"/>
                <w:color w:val="FFFFFF" w:themeColor="background1"/>
                <w:sz w:val="24"/>
                <w:szCs w:val="24"/>
              </w:rPr>
              <w:t>Sometimes employs integrity/honesty to further the organization’s goals.</w:t>
            </w:r>
          </w:p>
        </w:tc>
      </w:tr>
      <w:tr w:rsidR="00B2467D" w:rsidRPr="00084DF9" w14:paraId="16112026" w14:textId="77777777" w:rsidTr="004B563D">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vAlign w:val="center"/>
            <w:hideMark/>
          </w:tcPr>
          <w:p w14:paraId="09A00152" w14:textId="77777777" w:rsidR="00B2467D" w:rsidRPr="00124712" w:rsidRDefault="00B2467D" w:rsidP="0091043F">
            <w:pPr>
              <w:jc w:val="center"/>
              <w:rPr>
                <w:rFonts w:eastAsia="Calibri"/>
                <w:color w:val="FFFFFF" w:themeColor="background1"/>
                <w:sz w:val="24"/>
                <w:szCs w:val="24"/>
              </w:rPr>
            </w:pPr>
            <w:r w:rsidRPr="004F09DB">
              <w:rPr>
                <w:rFonts w:eastAsia="Calibri"/>
                <w:color w:val="FFFFFF" w:themeColor="background1"/>
                <w:sz w:val="24"/>
                <w:szCs w:val="24"/>
              </w:rPr>
              <w:t>3=Intermediate</w:t>
            </w:r>
          </w:p>
        </w:tc>
        <w:tc>
          <w:tcPr>
            <w:tcW w:w="8820"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5A5F5372" w14:textId="77777777" w:rsidR="00B2467D" w:rsidRPr="00124712" w:rsidRDefault="00B2467D" w:rsidP="0091043F">
            <w:pPr>
              <w:rPr>
                <w:rFonts w:eastAsia="Calibri"/>
                <w:color w:val="FFFFFF" w:themeColor="background1"/>
                <w:sz w:val="24"/>
                <w:szCs w:val="24"/>
              </w:rPr>
            </w:pPr>
            <w:r w:rsidRPr="004F09DB">
              <w:rPr>
                <w:rFonts w:eastAsia="Calibri"/>
                <w:color w:val="FFFFFF" w:themeColor="background1"/>
                <w:sz w:val="24"/>
                <w:szCs w:val="24"/>
              </w:rPr>
              <w:t xml:space="preserve">Normally ensures that all actions are imbued with integrity and honesty; results </w:t>
            </w:r>
            <w:proofErr w:type="gramStart"/>
            <w:r w:rsidRPr="004F09DB">
              <w:rPr>
                <w:rFonts w:eastAsia="Calibri"/>
                <w:color w:val="FFFFFF" w:themeColor="background1"/>
                <w:sz w:val="24"/>
                <w:szCs w:val="24"/>
              </w:rPr>
              <w:t>occurs</w:t>
            </w:r>
            <w:proofErr w:type="gramEnd"/>
            <w:r w:rsidRPr="004F09DB">
              <w:rPr>
                <w:rFonts w:eastAsia="Calibri"/>
                <w:color w:val="FFFFFF" w:themeColor="background1"/>
                <w:sz w:val="24"/>
                <w:szCs w:val="24"/>
              </w:rPr>
              <w:t xml:space="preserve"> based on the needs of the project or individual.</w:t>
            </w:r>
          </w:p>
        </w:tc>
      </w:tr>
      <w:tr w:rsidR="00B2467D" w:rsidRPr="00084DF9" w14:paraId="34D1CDA3" w14:textId="77777777" w:rsidTr="004B563D">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vAlign w:val="center"/>
            <w:hideMark/>
          </w:tcPr>
          <w:p w14:paraId="2A0AFC37" w14:textId="77777777" w:rsidR="00B2467D" w:rsidRPr="00124712" w:rsidRDefault="00B2467D" w:rsidP="0091043F">
            <w:pPr>
              <w:jc w:val="center"/>
              <w:rPr>
                <w:rFonts w:eastAsia="Calibri"/>
                <w:color w:val="FFFFFF" w:themeColor="background1"/>
                <w:sz w:val="24"/>
                <w:szCs w:val="24"/>
              </w:rPr>
            </w:pPr>
            <w:r w:rsidRPr="004F09DB">
              <w:rPr>
                <w:rFonts w:eastAsia="Calibri"/>
                <w:color w:val="FFFFFF" w:themeColor="background1"/>
                <w:sz w:val="24"/>
                <w:szCs w:val="24"/>
              </w:rPr>
              <w:t>4=Advanced</w:t>
            </w:r>
          </w:p>
        </w:tc>
        <w:tc>
          <w:tcPr>
            <w:tcW w:w="8820"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027A9C7B" w14:textId="77777777" w:rsidR="00B2467D" w:rsidRPr="00124712" w:rsidRDefault="00B2467D" w:rsidP="0091043F">
            <w:pPr>
              <w:rPr>
                <w:rFonts w:eastAsia="Calibri"/>
                <w:color w:val="FFFFFF" w:themeColor="background1"/>
                <w:sz w:val="24"/>
                <w:szCs w:val="24"/>
              </w:rPr>
            </w:pPr>
            <w:r w:rsidRPr="004F09DB">
              <w:rPr>
                <w:rFonts w:eastAsia="Calibri"/>
                <w:color w:val="FFFFFF" w:themeColor="background1"/>
                <w:sz w:val="24"/>
                <w:szCs w:val="24"/>
              </w:rPr>
              <w:t>Even in the most difficult situations, ensures that honesty is a focal point in all work.</w:t>
            </w:r>
          </w:p>
        </w:tc>
      </w:tr>
      <w:tr w:rsidR="00B2467D" w:rsidRPr="00084DF9" w14:paraId="0B7D915B" w14:textId="77777777" w:rsidTr="004B563D">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vAlign w:val="center"/>
            <w:hideMark/>
          </w:tcPr>
          <w:p w14:paraId="6FCAAD79" w14:textId="77777777" w:rsidR="00B2467D" w:rsidRPr="00124712" w:rsidRDefault="00B2467D" w:rsidP="0091043F">
            <w:pPr>
              <w:jc w:val="center"/>
              <w:rPr>
                <w:rFonts w:eastAsia="Calibri"/>
                <w:color w:val="FFFFFF" w:themeColor="background1"/>
                <w:sz w:val="24"/>
                <w:szCs w:val="24"/>
              </w:rPr>
            </w:pPr>
            <w:r w:rsidRPr="004F09DB">
              <w:rPr>
                <w:rFonts w:eastAsia="Calibri"/>
                <w:color w:val="FFFFFF" w:themeColor="background1"/>
                <w:sz w:val="24"/>
                <w:szCs w:val="24"/>
              </w:rPr>
              <w:t>5=Expert</w:t>
            </w:r>
          </w:p>
        </w:tc>
        <w:tc>
          <w:tcPr>
            <w:tcW w:w="8820"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4D6DE1D5" w14:textId="77777777" w:rsidR="00B2467D" w:rsidRPr="00124712" w:rsidRDefault="00B2467D" w:rsidP="0091043F">
            <w:pPr>
              <w:keepNext/>
              <w:rPr>
                <w:rFonts w:eastAsia="Calibri"/>
                <w:color w:val="FFFFFF" w:themeColor="background1"/>
                <w:sz w:val="24"/>
                <w:szCs w:val="24"/>
              </w:rPr>
            </w:pPr>
            <w:r w:rsidRPr="004F09DB">
              <w:rPr>
                <w:rFonts w:eastAsia="Calibri"/>
                <w:color w:val="FFFFFF" w:themeColor="background1"/>
                <w:sz w:val="24"/>
                <w:szCs w:val="24"/>
              </w:rPr>
              <w:t>Models, leads, trains, and motivates multiple levels of personnel to exemplify honesty.</w:t>
            </w:r>
          </w:p>
        </w:tc>
      </w:tr>
    </w:tbl>
    <w:p w14:paraId="6B3E15E4" w14:textId="77777777" w:rsidR="00B2467D" w:rsidRDefault="00B2467D" w:rsidP="00B2467D">
      <w:pPr>
        <w:pStyle w:val="Caption"/>
        <w:rPr>
          <w:rFonts w:ascii="Calibri" w:hAnsi="Calibri" w:cs="Arial"/>
          <w:b w:val="0"/>
          <w:color w:val="1F497D" w:themeColor="text2"/>
          <w:sz w:val="24"/>
          <w:szCs w:val="24"/>
        </w:rPr>
      </w:pPr>
      <w:r>
        <w:t xml:space="preserve">Table </w:t>
      </w:r>
      <w:fldSimple w:instr=" SEQ Table \* ARABIC ">
        <w:r>
          <w:rPr>
            <w:noProof/>
          </w:rPr>
          <w:t>5</w:t>
        </w:r>
      </w:fldSimple>
      <w:r>
        <w:t>:</w:t>
      </w:r>
      <w:r w:rsidR="000F2EB4">
        <w:tab/>
        <w:t>Honesty</w:t>
      </w:r>
    </w:p>
    <w:p w14:paraId="47DAB0C2" w14:textId="77777777" w:rsidR="00B2467D" w:rsidRPr="007B6358" w:rsidRDefault="00B2467D" w:rsidP="00B2467D">
      <w:pPr>
        <w:rPr>
          <w:rFonts w:ascii="Calibri" w:hAnsi="Calibri" w:cs="Arial"/>
          <w:b/>
          <w:color w:val="1F497D" w:themeColor="text2"/>
          <w:sz w:val="24"/>
          <w:szCs w:val="24"/>
        </w:rPr>
      </w:pPr>
      <w:r w:rsidRPr="007B6358">
        <w:rPr>
          <w:rFonts w:ascii="Calibri" w:hAnsi="Calibri" w:cs="Arial"/>
          <w:b/>
          <w:color w:val="1F497D" w:themeColor="text2"/>
          <w:sz w:val="24"/>
          <w:szCs w:val="24"/>
        </w:rPr>
        <w:t>Proficiency Levels by Grade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178"/>
        <w:gridCol w:w="1014"/>
        <w:gridCol w:w="1596"/>
        <w:gridCol w:w="1596"/>
        <w:gridCol w:w="1596"/>
        <w:gridCol w:w="1596"/>
      </w:tblGrid>
      <w:tr w:rsidR="00B2467D" w:rsidRPr="00084DF9" w14:paraId="50A44235" w14:textId="77777777" w:rsidTr="00B05CC2">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C6D9F1" w:themeFill="text2" w:themeFillTint="33"/>
            <w:hideMark/>
          </w:tcPr>
          <w:p w14:paraId="2BBBCFBB" w14:textId="77777777" w:rsidR="00B2467D" w:rsidRPr="0067403B" w:rsidRDefault="00B2467D" w:rsidP="0091043F">
            <w:pPr>
              <w:rPr>
                <w:rFonts w:eastAsia="Calibri"/>
                <w:color w:val="1F497D" w:themeColor="text2"/>
                <w:sz w:val="24"/>
                <w:szCs w:val="24"/>
              </w:rPr>
            </w:pPr>
            <w:r w:rsidRPr="004F09DB">
              <w:rPr>
                <w:rFonts w:eastAsia="Calibri"/>
                <w:color w:val="1F497D" w:themeColor="text2"/>
                <w:sz w:val="24"/>
                <w:szCs w:val="24"/>
              </w:rPr>
              <w:lastRenderedPageBreak/>
              <w:t>Grade Level</w:t>
            </w:r>
          </w:p>
        </w:tc>
        <w:tc>
          <w:tcPr>
            <w:tcW w:w="1014" w:type="dxa"/>
            <w:tcBorders>
              <w:top w:val="single" w:sz="8" w:space="0" w:color="000000"/>
              <w:left w:val="single" w:sz="8" w:space="0" w:color="000000"/>
              <w:bottom w:val="single" w:sz="8" w:space="0" w:color="000000"/>
              <w:right w:val="single" w:sz="8" w:space="0" w:color="000000"/>
            </w:tcBorders>
            <w:shd w:val="clear" w:color="auto" w:fill="C6D9F1" w:themeFill="text2" w:themeFillTint="33"/>
            <w:hideMark/>
          </w:tcPr>
          <w:p w14:paraId="5F1CF6D3" w14:textId="77777777" w:rsidR="00B2467D" w:rsidRPr="0067403B" w:rsidRDefault="00B2467D" w:rsidP="0091043F">
            <w:pPr>
              <w:jc w:val="center"/>
              <w:rPr>
                <w:rFonts w:eastAsia="Calibri"/>
                <w:color w:val="1F497D" w:themeColor="text2"/>
                <w:sz w:val="24"/>
                <w:szCs w:val="24"/>
              </w:rPr>
            </w:pPr>
            <w:r w:rsidRPr="004F09DB">
              <w:rPr>
                <w:rFonts w:eastAsia="Calibri"/>
                <w:color w:val="1F497D" w:themeColor="text2"/>
                <w:sz w:val="24"/>
                <w:szCs w:val="24"/>
              </w:rPr>
              <w:t>GS-7</w:t>
            </w:r>
          </w:p>
        </w:tc>
        <w:tc>
          <w:tcPr>
            <w:tcW w:w="1596" w:type="dxa"/>
            <w:tcBorders>
              <w:top w:val="single" w:sz="8" w:space="0" w:color="000000"/>
              <w:left w:val="single" w:sz="8" w:space="0" w:color="000000"/>
              <w:bottom w:val="single" w:sz="8" w:space="0" w:color="000000"/>
              <w:right w:val="single" w:sz="8" w:space="0" w:color="000000"/>
            </w:tcBorders>
            <w:shd w:val="clear" w:color="auto" w:fill="C6D9F1" w:themeFill="text2" w:themeFillTint="33"/>
            <w:hideMark/>
          </w:tcPr>
          <w:p w14:paraId="7535D7D6" w14:textId="77777777" w:rsidR="00B2467D" w:rsidRPr="0067403B" w:rsidRDefault="00B2467D" w:rsidP="0091043F">
            <w:pPr>
              <w:jc w:val="center"/>
              <w:rPr>
                <w:rFonts w:eastAsia="Calibri"/>
                <w:color w:val="1F497D" w:themeColor="text2"/>
                <w:sz w:val="24"/>
                <w:szCs w:val="24"/>
              </w:rPr>
            </w:pPr>
            <w:r w:rsidRPr="004F09DB">
              <w:rPr>
                <w:rFonts w:eastAsia="Calibri"/>
                <w:color w:val="1F497D" w:themeColor="text2"/>
                <w:sz w:val="24"/>
                <w:szCs w:val="24"/>
              </w:rPr>
              <w:t>GS-9</w:t>
            </w:r>
          </w:p>
        </w:tc>
        <w:tc>
          <w:tcPr>
            <w:tcW w:w="1596" w:type="dxa"/>
            <w:tcBorders>
              <w:top w:val="single" w:sz="8" w:space="0" w:color="000000"/>
              <w:left w:val="single" w:sz="8" w:space="0" w:color="000000"/>
              <w:bottom w:val="single" w:sz="8" w:space="0" w:color="000000"/>
              <w:right w:val="single" w:sz="8" w:space="0" w:color="000000"/>
            </w:tcBorders>
            <w:shd w:val="clear" w:color="auto" w:fill="C6D9F1" w:themeFill="text2" w:themeFillTint="33"/>
            <w:hideMark/>
          </w:tcPr>
          <w:p w14:paraId="2DA62F1E" w14:textId="77777777" w:rsidR="00B2467D" w:rsidRPr="0067403B" w:rsidRDefault="00B2467D" w:rsidP="0091043F">
            <w:pPr>
              <w:jc w:val="center"/>
              <w:rPr>
                <w:rFonts w:eastAsia="Calibri"/>
                <w:color w:val="1F497D" w:themeColor="text2"/>
                <w:sz w:val="24"/>
                <w:szCs w:val="24"/>
              </w:rPr>
            </w:pPr>
            <w:r w:rsidRPr="004F09DB">
              <w:rPr>
                <w:rFonts w:eastAsia="Calibri"/>
                <w:color w:val="1F497D" w:themeColor="text2"/>
                <w:sz w:val="24"/>
                <w:szCs w:val="24"/>
              </w:rPr>
              <w:t>GS-11</w:t>
            </w:r>
          </w:p>
        </w:tc>
        <w:tc>
          <w:tcPr>
            <w:tcW w:w="1596" w:type="dxa"/>
            <w:tcBorders>
              <w:top w:val="single" w:sz="8" w:space="0" w:color="000000"/>
              <w:left w:val="single" w:sz="8" w:space="0" w:color="000000"/>
              <w:bottom w:val="single" w:sz="8" w:space="0" w:color="000000"/>
              <w:right w:val="single" w:sz="8" w:space="0" w:color="000000"/>
            </w:tcBorders>
            <w:shd w:val="clear" w:color="auto" w:fill="C6D9F1" w:themeFill="text2" w:themeFillTint="33"/>
            <w:hideMark/>
          </w:tcPr>
          <w:p w14:paraId="5B6A6DD6" w14:textId="77777777" w:rsidR="00B2467D" w:rsidRPr="0067403B" w:rsidRDefault="00B2467D" w:rsidP="0091043F">
            <w:pPr>
              <w:jc w:val="center"/>
              <w:rPr>
                <w:rFonts w:eastAsia="Calibri"/>
                <w:color w:val="1F497D" w:themeColor="text2"/>
                <w:sz w:val="24"/>
                <w:szCs w:val="24"/>
              </w:rPr>
            </w:pPr>
            <w:r w:rsidRPr="004F09DB">
              <w:rPr>
                <w:rFonts w:eastAsia="Calibri"/>
                <w:color w:val="1F497D" w:themeColor="text2"/>
                <w:sz w:val="24"/>
                <w:szCs w:val="24"/>
              </w:rPr>
              <w:t>GS-12</w:t>
            </w:r>
          </w:p>
        </w:tc>
        <w:tc>
          <w:tcPr>
            <w:tcW w:w="1596" w:type="dxa"/>
            <w:tcBorders>
              <w:top w:val="single" w:sz="8" w:space="0" w:color="000000"/>
              <w:left w:val="single" w:sz="8" w:space="0" w:color="000000"/>
              <w:bottom w:val="single" w:sz="8" w:space="0" w:color="000000"/>
              <w:right w:val="single" w:sz="8" w:space="0" w:color="000000"/>
            </w:tcBorders>
            <w:shd w:val="clear" w:color="auto" w:fill="C6D9F1" w:themeFill="text2" w:themeFillTint="33"/>
            <w:hideMark/>
          </w:tcPr>
          <w:p w14:paraId="1D047FB7" w14:textId="77777777" w:rsidR="00B2467D" w:rsidRPr="0067403B" w:rsidRDefault="00B2467D" w:rsidP="0091043F">
            <w:pPr>
              <w:jc w:val="center"/>
              <w:rPr>
                <w:rFonts w:eastAsia="Calibri"/>
                <w:color w:val="1F497D" w:themeColor="text2"/>
                <w:sz w:val="24"/>
                <w:szCs w:val="24"/>
              </w:rPr>
            </w:pPr>
            <w:r w:rsidRPr="004F09DB">
              <w:rPr>
                <w:rFonts w:eastAsia="Calibri"/>
                <w:color w:val="1F497D" w:themeColor="text2"/>
                <w:sz w:val="24"/>
                <w:szCs w:val="24"/>
              </w:rPr>
              <w:t>GS-13</w:t>
            </w:r>
          </w:p>
        </w:tc>
      </w:tr>
      <w:tr w:rsidR="00B2467D" w:rsidRPr="00084DF9" w14:paraId="70F68545" w14:textId="77777777" w:rsidTr="004B563D">
        <w:trPr>
          <w:cantSplit/>
          <w:trHeight w:val="60"/>
        </w:trPr>
        <w:tc>
          <w:tcPr>
            <w:tcW w:w="2178" w:type="dxa"/>
            <w:tcBorders>
              <w:top w:val="single" w:sz="8" w:space="0" w:color="000000"/>
              <w:left w:val="single" w:sz="8" w:space="0" w:color="000000"/>
              <w:bottom w:val="single" w:sz="8" w:space="0" w:color="000000"/>
              <w:right w:val="single" w:sz="8" w:space="0" w:color="000000"/>
            </w:tcBorders>
            <w:shd w:val="clear" w:color="auto" w:fill="C6D9F1" w:themeFill="text2" w:themeFillTint="33"/>
            <w:hideMark/>
          </w:tcPr>
          <w:p w14:paraId="488CC3F8" w14:textId="77777777" w:rsidR="00B2467D" w:rsidRPr="0067403B" w:rsidRDefault="00B2467D" w:rsidP="0091043F">
            <w:pPr>
              <w:rPr>
                <w:rFonts w:eastAsia="Calibri"/>
                <w:color w:val="1F497D" w:themeColor="text2"/>
                <w:sz w:val="24"/>
                <w:szCs w:val="24"/>
              </w:rPr>
            </w:pPr>
            <w:r w:rsidRPr="004F09DB">
              <w:rPr>
                <w:rFonts w:eastAsia="Calibri"/>
                <w:color w:val="1F497D" w:themeColor="text2"/>
                <w:sz w:val="24"/>
                <w:szCs w:val="24"/>
              </w:rPr>
              <w:t>Proficiency Scale</w:t>
            </w:r>
          </w:p>
        </w:tc>
        <w:tc>
          <w:tcPr>
            <w:tcW w:w="1014" w:type="dxa"/>
            <w:tcBorders>
              <w:top w:val="single" w:sz="8" w:space="0" w:color="000000"/>
              <w:left w:val="single" w:sz="8" w:space="0" w:color="000000"/>
              <w:bottom w:val="single" w:sz="8" w:space="0" w:color="000000"/>
              <w:right w:val="single" w:sz="8" w:space="0" w:color="000000"/>
            </w:tcBorders>
            <w:shd w:val="clear" w:color="auto" w:fill="C6D9F1" w:themeFill="text2" w:themeFillTint="33"/>
            <w:hideMark/>
          </w:tcPr>
          <w:p w14:paraId="5B46DD54" w14:textId="77777777" w:rsidR="00B2467D" w:rsidRPr="0067403B" w:rsidRDefault="00B2467D" w:rsidP="0091043F">
            <w:pPr>
              <w:jc w:val="center"/>
              <w:rPr>
                <w:rFonts w:eastAsia="Calibri"/>
                <w:color w:val="1F497D" w:themeColor="text2"/>
                <w:sz w:val="24"/>
                <w:szCs w:val="24"/>
              </w:rPr>
            </w:pPr>
            <w:r w:rsidRPr="004F09DB">
              <w:rPr>
                <w:rFonts w:eastAsia="Calibri"/>
                <w:color w:val="1F497D" w:themeColor="text2"/>
                <w:sz w:val="24"/>
                <w:szCs w:val="24"/>
              </w:rPr>
              <w:t>5</w:t>
            </w:r>
          </w:p>
        </w:tc>
        <w:tc>
          <w:tcPr>
            <w:tcW w:w="1596" w:type="dxa"/>
            <w:tcBorders>
              <w:top w:val="single" w:sz="8" w:space="0" w:color="000000"/>
              <w:left w:val="single" w:sz="8" w:space="0" w:color="000000"/>
              <w:bottom w:val="single" w:sz="8" w:space="0" w:color="000000"/>
              <w:right w:val="single" w:sz="8" w:space="0" w:color="000000"/>
            </w:tcBorders>
            <w:shd w:val="clear" w:color="auto" w:fill="C6D9F1" w:themeFill="text2" w:themeFillTint="33"/>
            <w:hideMark/>
          </w:tcPr>
          <w:p w14:paraId="48A5D05C" w14:textId="77777777" w:rsidR="00B2467D" w:rsidRPr="0067403B" w:rsidRDefault="00B2467D" w:rsidP="0091043F">
            <w:pPr>
              <w:jc w:val="center"/>
              <w:rPr>
                <w:rFonts w:eastAsia="Calibri"/>
                <w:color w:val="1F497D" w:themeColor="text2"/>
                <w:sz w:val="24"/>
                <w:szCs w:val="24"/>
              </w:rPr>
            </w:pPr>
            <w:r w:rsidRPr="004F09DB">
              <w:rPr>
                <w:rFonts w:eastAsia="Calibri"/>
                <w:color w:val="1F497D" w:themeColor="text2"/>
                <w:sz w:val="24"/>
                <w:szCs w:val="24"/>
              </w:rPr>
              <w:t>5</w:t>
            </w:r>
          </w:p>
        </w:tc>
        <w:tc>
          <w:tcPr>
            <w:tcW w:w="1596" w:type="dxa"/>
            <w:tcBorders>
              <w:top w:val="single" w:sz="8" w:space="0" w:color="000000"/>
              <w:left w:val="single" w:sz="8" w:space="0" w:color="000000"/>
              <w:bottom w:val="single" w:sz="8" w:space="0" w:color="000000"/>
              <w:right w:val="single" w:sz="8" w:space="0" w:color="000000"/>
            </w:tcBorders>
            <w:shd w:val="clear" w:color="auto" w:fill="C6D9F1" w:themeFill="text2" w:themeFillTint="33"/>
            <w:hideMark/>
          </w:tcPr>
          <w:p w14:paraId="1C372208" w14:textId="77777777" w:rsidR="00B2467D" w:rsidRPr="0067403B" w:rsidRDefault="00B2467D" w:rsidP="0091043F">
            <w:pPr>
              <w:jc w:val="center"/>
              <w:rPr>
                <w:rFonts w:eastAsia="Calibri"/>
                <w:color w:val="1F497D" w:themeColor="text2"/>
                <w:sz w:val="24"/>
                <w:szCs w:val="24"/>
              </w:rPr>
            </w:pPr>
            <w:r w:rsidRPr="004F09DB">
              <w:rPr>
                <w:rFonts w:eastAsia="Calibri"/>
                <w:color w:val="1F497D" w:themeColor="text2"/>
                <w:sz w:val="24"/>
                <w:szCs w:val="24"/>
              </w:rPr>
              <w:t>5</w:t>
            </w:r>
          </w:p>
        </w:tc>
        <w:tc>
          <w:tcPr>
            <w:tcW w:w="1596" w:type="dxa"/>
            <w:tcBorders>
              <w:top w:val="single" w:sz="8" w:space="0" w:color="000000"/>
              <w:left w:val="single" w:sz="8" w:space="0" w:color="000000"/>
              <w:bottom w:val="single" w:sz="8" w:space="0" w:color="000000"/>
              <w:right w:val="single" w:sz="8" w:space="0" w:color="000000"/>
            </w:tcBorders>
            <w:shd w:val="clear" w:color="auto" w:fill="C6D9F1" w:themeFill="text2" w:themeFillTint="33"/>
            <w:hideMark/>
          </w:tcPr>
          <w:p w14:paraId="0A2140C3" w14:textId="77777777" w:rsidR="00B2467D" w:rsidRPr="0067403B" w:rsidRDefault="00B2467D" w:rsidP="0091043F">
            <w:pPr>
              <w:jc w:val="center"/>
              <w:rPr>
                <w:rFonts w:eastAsia="Calibri"/>
                <w:color w:val="1F497D" w:themeColor="text2"/>
                <w:sz w:val="24"/>
                <w:szCs w:val="24"/>
              </w:rPr>
            </w:pPr>
            <w:r w:rsidRPr="004F09DB">
              <w:rPr>
                <w:rFonts w:eastAsia="Calibri"/>
                <w:color w:val="1F497D" w:themeColor="text2"/>
                <w:sz w:val="24"/>
                <w:szCs w:val="24"/>
              </w:rPr>
              <w:t>5</w:t>
            </w:r>
          </w:p>
        </w:tc>
        <w:tc>
          <w:tcPr>
            <w:tcW w:w="1596" w:type="dxa"/>
            <w:tcBorders>
              <w:top w:val="single" w:sz="8" w:space="0" w:color="000000"/>
              <w:left w:val="single" w:sz="8" w:space="0" w:color="000000"/>
              <w:bottom w:val="single" w:sz="8" w:space="0" w:color="000000"/>
              <w:right w:val="single" w:sz="8" w:space="0" w:color="000000"/>
            </w:tcBorders>
            <w:shd w:val="clear" w:color="auto" w:fill="C6D9F1" w:themeFill="text2" w:themeFillTint="33"/>
            <w:hideMark/>
          </w:tcPr>
          <w:p w14:paraId="38BE20A1" w14:textId="77777777" w:rsidR="00B2467D" w:rsidRPr="0067403B" w:rsidRDefault="00B2467D" w:rsidP="0091043F">
            <w:pPr>
              <w:keepNext/>
              <w:jc w:val="center"/>
              <w:rPr>
                <w:rFonts w:eastAsia="Calibri"/>
                <w:color w:val="1F497D" w:themeColor="text2"/>
                <w:sz w:val="24"/>
                <w:szCs w:val="24"/>
              </w:rPr>
            </w:pPr>
            <w:r w:rsidRPr="004F09DB">
              <w:rPr>
                <w:rFonts w:eastAsia="Calibri"/>
                <w:color w:val="1F497D" w:themeColor="text2"/>
                <w:sz w:val="24"/>
                <w:szCs w:val="24"/>
              </w:rPr>
              <w:t>5</w:t>
            </w:r>
          </w:p>
        </w:tc>
      </w:tr>
    </w:tbl>
    <w:p w14:paraId="3C639E87" w14:textId="77777777" w:rsidR="00B2467D" w:rsidRDefault="00B2467D" w:rsidP="00B2467D">
      <w:pPr>
        <w:pStyle w:val="Caption"/>
      </w:pPr>
      <w:r>
        <w:t xml:space="preserve">Table </w:t>
      </w:r>
      <w:fldSimple w:instr=" SEQ Table \* ARABIC ">
        <w:r>
          <w:rPr>
            <w:noProof/>
          </w:rPr>
          <w:t>6</w:t>
        </w:r>
      </w:fldSimple>
      <w:r>
        <w:t xml:space="preserve">: </w:t>
      </w:r>
      <w:r w:rsidRPr="002C53D7">
        <w:t>Proficiency Levels by Grade</w:t>
      </w:r>
    </w:p>
    <w:p w14:paraId="54C581A0" w14:textId="77777777" w:rsidR="00B2467D" w:rsidRPr="00E73FFF" w:rsidRDefault="00B2467D" w:rsidP="00FB4BBD">
      <w:pPr>
        <w:pStyle w:val="ListParagraph"/>
        <w:numPr>
          <w:ilvl w:val="0"/>
          <w:numId w:val="34"/>
        </w:numPr>
        <w:ind w:left="360"/>
        <w:rPr>
          <w:u w:val="single"/>
        </w:rPr>
      </w:pPr>
      <w:r w:rsidRPr="000F2EB4">
        <w:rPr>
          <w:b/>
        </w:rPr>
        <w:t>Interpersonal Skills</w:t>
      </w:r>
      <w:r w:rsidRPr="004F09DB">
        <w:t xml:space="preserve"> – Infused with strong diplomacy, understanding, friendliness.</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129"/>
        <w:gridCol w:w="8111"/>
      </w:tblGrid>
      <w:tr w:rsidR="00B2467D" w:rsidRPr="00647C64" w14:paraId="4F236443" w14:textId="77777777" w:rsidTr="006A1478">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vAlign w:val="center"/>
            <w:hideMark/>
          </w:tcPr>
          <w:p w14:paraId="380AB623" w14:textId="77777777" w:rsidR="00B2467D" w:rsidRPr="002F4DFC" w:rsidRDefault="00B2467D" w:rsidP="0091043F">
            <w:pPr>
              <w:jc w:val="center"/>
              <w:rPr>
                <w:rFonts w:eastAsia="Calibri"/>
                <w:b/>
                <w:color w:val="FFFFFF" w:themeColor="background1"/>
                <w:sz w:val="24"/>
                <w:szCs w:val="24"/>
              </w:rPr>
            </w:pPr>
            <w:r w:rsidRPr="002F4DFC">
              <w:rPr>
                <w:rFonts w:eastAsia="Calibri"/>
                <w:b/>
                <w:color w:val="FFFFFF" w:themeColor="background1"/>
                <w:sz w:val="24"/>
                <w:szCs w:val="24"/>
              </w:rPr>
              <w:t>Professional Levels</w:t>
            </w:r>
          </w:p>
        </w:tc>
        <w:tc>
          <w:tcPr>
            <w:tcW w:w="8820"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0DFA1C7B" w14:textId="77777777" w:rsidR="00B2467D" w:rsidRPr="002F4DFC" w:rsidRDefault="00B2467D" w:rsidP="0091043F">
            <w:pPr>
              <w:spacing w:before="100" w:beforeAutospacing="1" w:after="100" w:afterAutospacing="1" w:line="240" w:lineRule="auto"/>
              <w:ind w:left="720"/>
              <w:jc w:val="center"/>
              <w:rPr>
                <w:rFonts w:eastAsia="Calibri"/>
                <w:b/>
                <w:color w:val="FFFFFF" w:themeColor="background1"/>
                <w:sz w:val="24"/>
                <w:szCs w:val="24"/>
              </w:rPr>
            </w:pPr>
            <w:r w:rsidRPr="002F4DFC">
              <w:rPr>
                <w:rFonts w:eastAsia="Calibri"/>
                <w:b/>
                <w:color w:val="FFFFFF" w:themeColor="background1"/>
                <w:sz w:val="24"/>
                <w:szCs w:val="24"/>
              </w:rPr>
              <w:t>Key Behaviors</w:t>
            </w:r>
          </w:p>
        </w:tc>
      </w:tr>
      <w:tr w:rsidR="00B2467D" w:rsidRPr="00647C64" w14:paraId="61848215" w14:textId="77777777" w:rsidTr="004B563D">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vAlign w:val="center"/>
            <w:hideMark/>
          </w:tcPr>
          <w:p w14:paraId="1BCA466B" w14:textId="77777777" w:rsidR="00B2467D" w:rsidRPr="00124712" w:rsidRDefault="00B2467D" w:rsidP="0091043F">
            <w:pPr>
              <w:jc w:val="center"/>
              <w:rPr>
                <w:rFonts w:eastAsia="Calibri"/>
                <w:color w:val="FFFFFF" w:themeColor="background1"/>
                <w:sz w:val="24"/>
                <w:szCs w:val="24"/>
              </w:rPr>
            </w:pPr>
            <w:r>
              <w:rPr>
                <w:rFonts w:eastAsia="Calibri"/>
                <w:color w:val="FFFFFF" w:themeColor="background1"/>
                <w:sz w:val="24"/>
                <w:szCs w:val="24"/>
              </w:rPr>
              <w:t>All levels</w:t>
            </w:r>
          </w:p>
        </w:tc>
        <w:tc>
          <w:tcPr>
            <w:tcW w:w="8820"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39FC35D0" w14:textId="77777777" w:rsidR="00B2467D" w:rsidRPr="00124712" w:rsidRDefault="00B2467D" w:rsidP="00FB4BBD">
            <w:pPr>
              <w:numPr>
                <w:ilvl w:val="0"/>
                <w:numId w:val="3"/>
              </w:numPr>
              <w:spacing w:before="100" w:beforeAutospacing="1" w:after="100" w:afterAutospacing="1" w:line="240" w:lineRule="auto"/>
              <w:rPr>
                <w:color w:val="FFFFFF" w:themeColor="background1"/>
                <w:sz w:val="24"/>
                <w:szCs w:val="24"/>
              </w:rPr>
            </w:pPr>
            <w:r w:rsidRPr="004F09DB">
              <w:rPr>
                <w:rFonts w:eastAsia="Calibri"/>
                <w:color w:val="FFFFFF" w:themeColor="background1"/>
                <w:sz w:val="24"/>
                <w:szCs w:val="24"/>
              </w:rPr>
              <w:t xml:space="preserve">Shows understanding, friendliness, courtesy, tact, empathy, concern, and politeness to </w:t>
            </w:r>
            <w:proofErr w:type="gramStart"/>
            <w:r w:rsidRPr="004F09DB">
              <w:rPr>
                <w:rFonts w:eastAsia="Calibri"/>
                <w:color w:val="FFFFFF" w:themeColor="background1"/>
                <w:sz w:val="24"/>
                <w:szCs w:val="24"/>
              </w:rPr>
              <w:t>others;</w:t>
            </w:r>
            <w:proofErr w:type="gramEnd"/>
            <w:r w:rsidRPr="004F09DB">
              <w:rPr>
                <w:rFonts w:eastAsia="Calibri"/>
                <w:color w:val="FFFFFF" w:themeColor="background1"/>
                <w:sz w:val="24"/>
                <w:szCs w:val="24"/>
              </w:rPr>
              <w:t xml:space="preserve"> </w:t>
            </w:r>
          </w:p>
          <w:p w14:paraId="1BA93638" w14:textId="77777777" w:rsidR="00B2467D" w:rsidRPr="00124712" w:rsidRDefault="00B2467D" w:rsidP="00FB4BBD">
            <w:pPr>
              <w:numPr>
                <w:ilvl w:val="0"/>
                <w:numId w:val="3"/>
              </w:numPr>
              <w:spacing w:before="100" w:beforeAutospacing="1" w:after="100" w:afterAutospacing="1" w:line="240" w:lineRule="auto"/>
              <w:rPr>
                <w:color w:val="FFFFFF" w:themeColor="background1"/>
                <w:sz w:val="24"/>
                <w:szCs w:val="24"/>
              </w:rPr>
            </w:pPr>
            <w:r w:rsidRPr="004F09DB">
              <w:rPr>
                <w:rFonts w:eastAsia="Calibri"/>
                <w:color w:val="FFFFFF" w:themeColor="background1"/>
                <w:sz w:val="24"/>
                <w:szCs w:val="24"/>
              </w:rPr>
              <w:t xml:space="preserve">Develops and maintains effective relationships with </w:t>
            </w:r>
            <w:proofErr w:type="gramStart"/>
            <w:r w:rsidRPr="004F09DB">
              <w:rPr>
                <w:rFonts w:eastAsia="Calibri"/>
                <w:color w:val="FFFFFF" w:themeColor="background1"/>
                <w:sz w:val="24"/>
                <w:szCs w:val="24"/>
              </w:rPr>
              <w:t>others;</w:t>
            </w:r>
            <w:proofErr w:type="gramEnd"/>
            <w:r w:rsidRPr="004F09DB">
              <w:rPr>
                <w:rFonts w:eastAsia="Calibri"/>
                <w:color w:val="FFFFFF" w:themeColor="background1"/>
                <w:sz w:val="24"/>
                <w:szCs w:val="24"/>
              </w:rPr>
              <w:t xml:space="preserve"> </w:t>
            </w:r>
          </w:p>
          <w:p w14:paraId="4591CB06" w14:textId="77777777" w:rsidR="00B2467D" w:rsidRPr="00124712" w:rsidRDefault="00B2467D" w:rsidP="00FB4BBD">
            <w:pPr>
              <w:numPr>
                <w:ilvl w:val="0"/>
                <w:numId w:val="3"/>
              </w:numPr>
              <w:spacing w:before="100" w:beforeAutospacing="1" w:after="100" w:afterAutospacing="1" w:line="240" w:lineRule="auto"/>
              <w:rPr>
                <w:color w:val="FFFFFF" w:themeColor="background1"/>
                <w:sz w:val="24"/>
                <w:szCs w:val="24"/>
              </w:rPr>
            </w:pPr>
            <w:r w:rsidRPr="004F09DB">
              <w:rPr>
                <w:rFonts w:eastAsia="Calibri"/>
                <w:color w:val="FFFFFF" w:themeColor="background1"/>
                <w:sz w:val="24"/>
                <w:szCs w:val="24"/>
              </w:rPr>
              <w:t xml:space="preserve">May include effectively dealing with individuals who are difficult, hostile, or </w:t>
            </w:r>
            <w:proofErr w:type="gramStart"/>
            <w:r w:rsidRPr="004F09DB">
              <w:rPr>
                <w:rFonts w:eastAsia="Calibri"/>
                <w:color w:val="FFFFFF" w:themeColor="background1"/>
                <w:sz w:val="24"/>
                <w:szCs w:val="24"/>
              </w:rPr>
              <w:t>distressed;</w:t>
            </w:r>
            <w:proofErr w:type="gramEnd"/>
            <w:r w:rsidRPr="004F09DB">
              <w:rPr>
                <w:rFonts w:eastAsia="Calibri"/>
                <w:color w:val="FFFFFF" w:themeColor="background1"/>
                <w:sz w:val="24"/>
                <w:szCs w:val="24"/>
              </w:rPr>
              <w:t xml:space="preserve"> </w:t>
            </w:r>
          </w:p>
          <w:p w14:paraId="0526865E" w14:textId="77777777" w:rsidR="00B2467D" w:rsidRPr="00124712" w:rsidRDefault="00B2467D" w:rsidP="00FB4BBD">
            <w:pPr>
              <w:numPr>
                <w:ilvl w:val="0"/>
                <w:numId w:val="3"/>
              </w:numPr>
              <w:spacing w:before="100" w:beforeAutospacing="1" w:after="100" w:afterAutospacing="1" w:line="240" w:lineRule="auto"/>
              <w:rPr>
                <w:color w:val="FFFFFF" w:themeColor="background1"/>
                <w:sz w:val="24"/>
                <w:szCs w:val="24"/>
              </w:rPr>
            </w:pPr>
            <w:r w:rsidRPr="004F09DB">
              <w:rPr>
                <w:rFonts w:eastAsia="Calibri"/>
                <w:color w:val="FFFFFF" w:themeColor="background1"/>
                <w:sz w:val="24"/>
                <w:szCs w:val="24"/>
              </w:rPr>
              <w:t>Relates well to people from varied backgrounds and different situations; and</w:t>
            </w:r>
          </w:p>
          <w:p w14:paraId="31FD67D1" w14:textId="77777777" w:rsidR="00B2467D" w:rsidRPr="00124712" w:rsidRDefault="00B2467D" w:rsidP="00FB4BBD">
            <w:pPr>
              <w:numPr>
                <w:ilvl w:val="0"/>
                <w:numId w:val="3"/>
              </w:numPr>
              <w:spacing w:before="100" w:beforeAutospacing="1" w:after="100" w:afterAutospacing="1" w:line="240" w:lineRule="auto"/>
              <w:rPr>
                <w:color w:val="FFFFFF" w:themeColor="background1"/>
                <w:sz w:val="24"/>
                <w:szCs w:val="24"/>
              </w:rPr>
            </w:pPr>
            <w:r w:rsidRPr="004F09DB">
              <w:rPr>
                <w:rFonts w:eastAsia="Calibri"/>
                <w:color w:val="FFFFFF" w:themeColor="background1"/>
                <w:sz w:val="24"/>
                <w:szCs w:val="24"/>
              </w:rPr>
              <w:t>Is sensitive to cultural diversity, race, gender, disabilities, and other individual differences.</w:t>
            </w:r>
          </w:p>
        </w:tc>
      </w:tr>
      <w:tr w:rsidR="00B2467D" w:rsidRPr="00647C64" w14:paraId="38D2D577" w14:textId="77777777" w:rsidTr="004B563D">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vAlign w:val="center"/>
            <w:hideMark/>
          </w:tcPr>
          <w:p w14:paraId="337F5292" w14:textId="77777777" w:rsidR="00B2467D" w:rsidRPr="00124712" w:rsidRDefault="00B2467D" w:rsidP="0091043F">
            <w:pPr>
              <w:jc w:val="center"/>
              <w:rPr>
                <w:rFonts w:eastAsia="Calibri"/>
                <w:color w:val="FFFFFF" w:themeColor="background1"/>
                <w:sz w:val="24"/>
                <w:szCs w:val="24"/>
              </w:rPr>
            </w:pPr>
            <w:r w:rsidRPr="004F09DB">
              <w:rPr>
                <w:rFonts w:eastAsia="Calibri"/>
                <w:color w:val="FFFFFF" w:themeColor="background1"/>
                <w:sz w:val="24"/>
                <w:szCs w:val="24"/>
              </w:rPr>
              <w:t>1=Awareness</w:t>
            </w:r>
          </w:p>
        </w:tc>
        <w:tc>
          <w:tcPr>
            <w:tcW w:w="8820"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368F76F1" w14:textId="77777777" w:rsidR="00B2467D" w:rsidRPr="00124712" w:rsidRDefault="00B2467D" w:rsidP="0091043F">
            <w:pPr>
              <w:rPr>
                <w:rFonts w:eastAsia="Calibri"/>
                <w:color w:val="FFFFFF" w:themeColor="background1"/>
                <w:sz w:val="24"/>
                <w:szCs w:val="24"/>
              </w:rPr>
            </w:pPr>
            <w:r w:rsidRPr="004F09DB">
              <w:rPr>
                <w:rFonts w:eastAsia="Calibri"/>
                <w:color w:val="FFFFFF" w:themeColor="background1"/>
                <w:sz w:val="24"/>
                <w:szCs w:val="24"/>
              </w:rPr>
              <w:t xml:space="preserve">Occasionally is in tune with interpersonal skills indicative of high friendliness and </w:t>
            </w:r>
            <w:proofErr w:type="gramStart"/>
            <w:r w:rsidRPr="004F09DB">
              <w:rPr>
                <w:rFonts w:eastAsia="Calibri"/>
                <w:color w:val="FFFFFF" w:themeColor="background1"/>
                <w:sz w:val="24"/>
                <w:szCs w:val="24"/>
              </w:rPr>
              <w:t>tact, but</w:t>
            </w:r>
            <w:proofErr w:type="gramEnd"/>
            <w:r w:rsidRPr="004F09DB">
              <w:rPr>
                <w:rFonts w:eastAsia="Calibri"/>
                <w:color w:val="FFFFFF" w:themeColor="background1"/>
                <w:sz w:val="24"/>
                <w:szCs w:val="24"/>
              </w:rPr>
              <w:t xml:space="preserve"> may avoid or miss opportunities. </w:t>
            </w:r>
          </w:p>
        </w:tc>
      </w:tr>
      <w:tr w:rsidR="00B2467D" w:rsidRPr="00647C64" w14:paraId="3DB9D6C2" w14:textId="77777777" w:rsidTr="004B563D">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vAlign w:val="center"/>
            <w:hideMark/>
          </w:tcPr>
          <w:p w14:paraId="0B540EE0" w14:textId="77777777" w:rsidR="00B2467D" w:rsidRPr="00124712" w:rsidRDefault="00B2467D" w:rsidP="0091043F">
            <w:pPr>
              <w:jc w:val="center"/>
              <w:rPr>
                <w:rFonts w:eastAsia="Calibri"/>
                <w:color w:val="FFFFFF" w:themeColor="background1"/>
                <w:sz w:val="24"/>
                <w:szCs w:val="24"/>
              </w:rPr>
            </w:pPr>
            <w:r w:rsidRPr="004F09DB">
              <w:rPr>
                <w:rFonts w:eastAsia="Calibri"/>
                <w:color w:val="FFFFFF" w:themeColor="background1"/>
                <w:sz w:val="24"/>
                <w:szCs w:val="24"/>
              </w:rPr>
              <w:t>2=Basic</w:t>
            </w:r>
          </w:p>
        </w:tc>
        <w:tc>
          <w:tcPr>
            <w:tcW w:w="8820"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32CB5648" w14:textId="77777777" w:rsidR="00B2467D" w:rsidRPr="00124712" w:rsidRDefault="00B2467D" w:rsidP="0091043F">
            <w:pPr>
              <w:rPr>
                <w:rFonts w:eastAsia="Calibri"/>
                <w:color w:val="FFFFFF" w:themeColor="background1"/>
                <w:sz w:val="24"/>
                <w:szCs w:val="24"/>
              </w:rPr>
            </w:pPr>
            <w:r w:rsidRPr="004F09DB">
              <w:rPr>
                <w:rFonts w:eastAsia="Calibri"/>
                <w:color w:val="FFFFFF" w:themeColor="background1"/>
                <w:sz w:val="24"/>
                <w:szCs w:val="24"/>
              </w:rPr>
              <w:t>Sometimes employs interpersonal skills to further the organization’s goals.</w:t>
            </w:r>
          </w:p>
        </w:tc>
      </w:tr>
      <w:tr w:rsidR="00B2467D" w:rsidRPr="00647C64" w14:paraId="0DD3DF2B" w14:textId="77777777" w:rsidTr="004B563D">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vAlign w:val="center"/>
            <w:hideMark/>
          </w:tcPr>
          <w:p w14:paraId="1D7098B6" w14:textId="77777777" w:rsidR="00B2467D" w:rsidRPr="00124712" w:rsidRDefault="00B2467D" w:rsidP="0091043F">
            <w:pPr>
              <w:jc w:val="center"/>
              <w:rPr>
                <w:rFonts w:eastAsia="Calibri"/>
                <w:color w:val="FFFFFF" w:themeColor="background1"/>
                <w:sz w:val="24"/>
                <w:szCs w:val="24"/>
              </w:rPr>
            </w:pPr>
            <w:r w:rsidRPr="004F09DB">
              <w:rPr>
                <w:rFonts w:eastAsia="Calibri"/>
                <w:color w:val="FFFFFF" w:themeColor="background1"/>
                <w:sz w:val="24"/>
                <w:szCs w:val="24"/>
              </w:rPr>
              <w:t>3=Intermediate</w:t>
            </w:r>
          </w:p>
        </w:tc>
        <w:tc>
          <w:tcPr>
            <w:tcW w:w="8820"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039F357E" w14:textId="77777777" w:rsidR="00B2467D" w:rsidRPr="00124712" w:rsidRDefault="00B2467D" w:rsidP="0091043F">
            <w:pPr>
              <w:rPr>
                <w:rFonts w:eastAsia="Calibri"/>
                <w:color w:val="FFFFFF" w:themeColor="background1"/>
                <w:sz w:val="24"/>
                <w:szCs w:val="24"/>
              </w:rPr>
            </w:pPr>
            <w:proofErr w:type="gramStart"/>
            <w:r w:rsidRPr="004F09DB">
              <w:rPr>
                <w:rFonts w:eastAsia="Calibri"/>
                <w:color w:val="FFFFFF" w:themeColor="background1"/>
                <w:sz w:val="24"/>
                <w:szCs w:val="24"/>
              </w:rPr>
              <w:t>Normally  ensures</w:t>
            </w:r>
            <w:proofErr w:type="gramEnd"/>
            <w:r w:rsidRPr="004F09DB">
              <w:rPr>
                <w:rFonts w:eastAsia="Calibri"/>
                <w:color w:val="FFFFFF" w:themeColor="background1"/>
                <w:sz w:val="24"/>
                <w:szCs w:val="24"/>
              </w:rPr>
              <w:t xml:space="preserve"> that all actions are imbued with understanding, friendliness, tact, empathy, concern.</w:t>
            </w:r>
          </w:p>
        </w:tc>
      </w:tr>
      <w:tr w:rsidR="00B2467D" w:rsidRPr="00647C64" w14:paraId="39EBB2FB" w14:textId="77777777" w:rsidTr="004B563D">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vAlign w:val="center"/>
            <w:hideMark/>
          </w:tcPr>
          <w:p w14:paraId="14253789" w14:textId="77777777" w:rsidR="00B2467D" w:rsidRPr="00124712" w:rsidRDefault="00B2467D" w:rsidP="0091043F">
            <w:pPr>
              <w:jc w:val="center"/>
              <w:rPr>
                <w:rFonts w:eastAsia="Calibri"/>
                <w:color w:val="FFFFFF" w:themeColor="background1"/>
                <w:sz w:val="24"/>
                <w:szCs w:val="24"/>
              </w:rPr>
            </w:pPr>
            <w:r w:rsidRPr="004F09DB">
              <w:rPr>
                <w:rFonts w:eastAsia="Calibri"/>
                <w:color w:val="FFFFFF" w:themeColor="background1"/>
                <w:sz w:val="24"/>
                <w:szCs w:val="24"/>
              </w:rPr>
              <w:t>4=Advanced</w:t>
            </w:r>
          </w:p>
        </w:tc>
        <w:tc>
          <w:tcPr>
            <w:tcW w:w="8820"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72D03E1C" w14:textId="77777777" w:rsidR="00B2467D" w:rsidRPr="00124712" w:rsidRDefault="00B2467D" w:rsidP="0091043F">
            <w:pPr>
              <w:rPr>
                <w:rFonts w:eastAsia="Calibri"/>
                <w:color w:val="FFFFFF" w:themeColor="background1"/>
                <w:sz w:val="24"/>
                <w:szCs w:val="24"/>
              </w:rPr>
            </w:pPr>
            <w:r w:rsidRPr="004F09DB">
              <w:rPr>
                <w:rFonts w:eastAsia="Calibri"/>
                <w:color w:val="FFFFFF" w:themeColor="background1"/>
                <w:sz w:val="24"/>
                <w:szCs w:val="24"/>
              </w:rPr>
              <w:t>Even in the most difficult situations, ensures that interpersonal skills are fully applied.</w:t>
            </w:r>
          </w:p>
        </w:tc>
      </w:tr>
      <w:tr w:rsidR="00B2467D" w:rsidRPr="00647C64" w14:paraId="17C2B0C5" w14:textId="77777777" w:rsidTr="004B563D">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vAlign w:val="center"/>
            <w:hideMark/>
          </w:tcPr>
          <w:p w14:paraId="223E15EF" w14:textId="77777777" w:rsidR="00B2467D" w:rsidRPr="00124712" w:rsidRDefault="00B2467D" w:rsidP="0091043F">
            <w:pPr>
              <w:jc w:val="center"/>
              <w:rPr>
                <w:rFonts w:eastAsia="Calibri"/>
                <w:color w:val="FFFFFF" w:themeColor="background1"/>
                <w:sz w:val="24"/>
                <w:szCs w:val="24"/>
              </w:rPr>
            </w:pPr>
            <w:r w:rsidRPr="004F09DB">
              <w:rPr>
                <w:rFonts w:eastAsia="Calibri"/>
                <w:color w:val="FFFFFF" w:themeColor="background1"/>
                <w:sz w:val="24"/>
                <w:szCs w:val="24"/>
              </w:rPr>
              <w:t>5=Expert</w:t>
            </w:r>
          </w:p>
        </w:tc>
        <w:tc>
          <w:tcPr>
            <w:tcW w:w="8820"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42DC47FE" w14:textId="77777777" w:rsidR="00B2467D" w:rsidRPr="00124712" w:rsidRDefault="00B2467D" w:rsidP="0091043F">
            <w:pPr>
              <w:keepNext/>
              <w:rPr>
                <w:rFonts w:eastAsia="Calibri"/>
                <w:color w:val="FFFFFF" w:themeColor="background1"/>
                <w:sz w:val="24"/>
                <w:szCs w:val="24"/>
              </w:rPr>
            </w:pPr>
            <w:r w:rsidRPr="004F09DB">
              <w:rPr>
                <w:rFonts w:eastAsia="Calibri"/>
                <w:color w:val="FFFFFF" w:themeColor="background1"/>
                <w:sz w:val="24"/>
                <w:szCs w:val="24"/>
              </w:rPr>
              <w:t>Models, leads, trains, and motivates multiple levels of personnel to be excellent in interpersonal skills.</w:t>
            </w:r>
          </w:p>
        </w:tc>
      </w:tr>
    </w:tbl>
    <w:p w14:paraId="230432B6" w14:textId="77777777" w:rsidR="00B2467D" w:rsidRDefault="00B2467D" w:rsidP="00B2467D">
      <w:pPr>
        <w:pStyle w:val="Caption"/>
      </w:pPr>
      <w:r>
        <w:t xml:space="preserve">Table </w:t>
      </w:r>
      <w:fldSimple w:instr=" SEQ Table \* ARABIC ">
        <w:r>
          <w:rPr>
            <w:noProof/>
          </w:rPr>
          <w:t>7</w:t>
        </w:r>
      </w:fldSimple>
      <w:r>
        <w:t xml:space="preserve">: </w:t>
      </w:r>
      <w:r w:rsidR="000F2EB4">
        <w:t xml:space="preserve"> Interpersonal Skills</w:t>
      </w:r>
    </w:p>
    <w:p w14:paraId="731A2BFB" w14:textId="77777777" w:rsidR="00B2467D" w:rsidRPr="007B6358" w:rsidRDefault="00B2467D" w:rsidP="00B2467D">
      <w:pPr>
        <w:rPr>
          <w:rFonts w:ascii="Calibri" w:hAnsi="Calibri" w:cs="Arial"/>
          <w:b/>
          <w:color w:val="1F497D" w:themeColor="text2"/>
          <w:sz w:val="24"/>
          <w:szCs w:val="24"/>
        </w:rPr>
      </w:pPr>
      <w:r w:rsidRPr="007B6358">
        <w:rPr>
          <w:rFonts w:ascii="Calibri" w:hAnsi="Calibri" w:cs="Arial"/>
          <w:b/>
          <w:color w:val="1F497D" w:themeColor="text2"/>
          <w:sz w:val="24"/>
          <w:szCs w:val="24"/>
        </w:rPr>
        <w:t>Proficiency Levels by Grade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178"/>
        <w:gridCol w:w="1014"/>
        <w:gridCol w:w="1596"/>
        <w:gridCol w:w="1596"/>
        <w:gridCol w:w="1596"/>
        <w:gridCol w:w="1596"/>
      </w:tblGrid>
      <w:tr w:rsidR="00B2467D" w:rsidRPr="00647C64" w14:paraId="67B92E13" w14:textId="77777777" w:rsidTr="00B05CC2">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8DB3E2" w:themeFill="text2" w:themeFillTint="66"/>
            <w:hideMark/>
          </w:tcPr>
          <w:p w14:paraId="4E164168" w14:textId="77777777" w:rsidR="00B2467D" w:rsidRPr="0067403B" w:rsidRDefault="00B2467D" w:rsidP="0091043F">
            <w:pPr>
              <w:rPr>
                <w:rFonts w:eastAsia="Calibri"/>
                <w:color w:val="1F497D" w:themeColor="text2"/>
                <w:sz w:val="24"/>
                <w:szCs w:val="24"/>
              </w:rPr>
            </w:pPr>
            <w:r w:rsidRPr="004F09DB">
              <w:rPr>
                <w:rFonts w:eastAsia="Calibri"/>
                <w:color w:val="1F497D" w:themeColor="text2"/>
                <w:sz w:val="24"/>
                <w:szCs w:val="24"/>
              </w:rPr>
              <w:lastRenderedPageBreak/>
              <w:t>Grade Level</w:t>
            </w:r>
          </w:p>
        </w:tc>
        <w:tc>
          <w:tcPr>
            <w:tcW w:w="1014" w:type="dxa"/>
            <w:tcBorders>
              <w:top w:val="single" w:sz="8" w:space="0" w:color="000000"/>
              <w:left w:val="single" w:sz="8" w:space="0" w:color="000000"/>
              <w:bottom w:val="single" w:sz="8" w:space="0" w:color="000000"/>
              <w:right w:val="single" w:sz="8" w:space="0" w:color="000000"/>
            </w:tcBorders>
            <w:shd w:val="clear" w:color="auto" w:fill="8DB3E2" w:themeFill="text2" w:themeFillTint="66"/>
            <w:hideMark/>
          </w:tcPr>
          <w:p w14:paraId="46D80B1F" w14:textId="77777777" w:rsidR="00B2467D" w:rsidRPr="0067403B" w:rsidRDefault="00B2467D" w:rsidP="0091043F">
            <w:pPr>
              <w:jc w:val="center"/>
              <w:rPr>
                <w:rFonts w:eastAsia="Calibri"/>
                <w:color w:val="1F497D" w:themeColor="text2"/>
                <w:sz w:val="24"/>
                <w:szCs w:val="24"/>
              </w:rPr>
            </w:pPr>
            <w:r w:rsidRPr="004F09DB">
              <w:rPr>
                <w:rFonts w:eastAsia="Calibri"/>
                <w:color w:val="1F497D" w:themeColor="text2"/>
                <w:sz w:val="24"/>
                <w:szCs w:val="24"/>
              </w:rPr>
              <w:t>GS-7</w:t>
            </w:r>
          </w:p>
        </w:tc>
        <w:tc>
          <w:tcPr>
            <w:tcW w:w="1596" w:type="dxa"/>
            <w:tcBorders>
              <w:top w:val="single" w:sz="8" w:space="0" w:color="000000"/>
              <w:left w:val="single" w:sz="8" w:space="0" w:color="000000"/>
              <w:bottom w:val="single" w:sz="8" w:space="0" w:color="000000"/>
              <w:right w:val="single" w:sz="8" w:space="0" w:color="000000"/>
            </w:tcBorders>
            <w:shd w:val="clear" w:color="auto" w:fill="8DB3E2" w:themeFill="text2" w:themeFillTint="66"/>
            <w:hideMark/>
          </w:tcPr>
          <w:p w14:paraId="692F8405" w14:textId="77777777" w:rsidR="00B2467D" w:rsidRPr="0067403B" w:rsidRDefault="00B2467D" w:rsidP="0091043F">
            <w:pPr>
              <w:jc w:val="center"/>
              <w:rPr>
                <w:rFonts w:eastAsia="Calibri"/>
                <w:color w:val="1F497D" w:themeColor="text2"/>
                <w:sz w:val="24"/>
                <w:szCs w:val="24"/>
              </w:rPr>
            </w:pPr>
            <w:r w:rsidRPr="004F09DB">
              <w:rPr>
                <w:rFonts w:eastAsia="Calibri"/>
                <w:color w:val="1F497D" w:themeColor="text2"/>
                <w:sz w:val="24"/>
                <w:szCs w:val="24"/>
              </w:rPr>
              <w:t>GS-9</w:t>
            </w:r>
          </w:p>
        </w:tc>
        <w:tc>
          <w:tcPr>
            <w:tcW w:w="1596" w:type="dxa"/>
            <w:tcBorders>
              <w:top w:val="single" w:sz="8" w:space="0" w:color="000000"/>
              <w:left w:val="single" w:sz="8" w:space="0" w:color="000000"/>
              <w:bottom w:val="single" w:sz="8" w:space="0" w:color="000000"/>
              <w:right w:val="single" w:sz="8" w:space="0" w:color="000000"/>
            </w:tcBorders>
            <w:shd w:val="clear" w:color="auto" w:fill="8DB3E2" w:themeFill="text2" w:themeFillTint="66"/>
            <w:hideMark/>
          </w:tcPr>
          <w:p w14:paraId="5EE892E6" w14:textId="77777777" w:rsidR="00B2467D" w:rsidRPr="0067403B" w:rsidRDefault="00B2467D" w:rsidP="0091043F">
            <w:pPr>
              <w:jc w:val="center"/>
              <w:rPr>
                <w:rFonts w:eastAsia="Calibri"/>
                <w:color w:val="1F497D" w:themeColor="text2"/>
                <w:sz w:val="24"/>
                <w:szCs w:val="24"/>
              </w:rPr>
            </w:pPr>
            <w:r w:rsidRPr="004F09DB">
              <w:rPr>
                <w:rFonts w:eastAsia="Calibri"/>
                <w:color w:val="1F497D" w:themeColor="text2"/>
                <w:sz w:val="24"/>
                <w:szCs w:val="24"/>
              </w:rPr>
              <w:t>GS-11</w:t>
            </w:r>
          </w:p>
        </w:tc>
        <w:tc>
          <w:tcPr>
            <w:tcW w:w="1596" w:type="dxa"/>
            <w:tcBorders>
              <w:top w:val="single" w:sz="8" w:space="0" w:color="000000"/>
              <w:left w:val="single" w:sz="8" w:space="0" w:color="000000"/>
              <w:bottom w:val="single" w:sz="8" w:space="0" w:color="000000"/>
              <w:right w:val="single" w:sz="8" w:space="0" w:color="000000"/>
            </w:tcBorders>
            <w:shd w:val="clear" w:color="auto" w:fill="8DB3E2" w:themeFill="text2" w:themeFillTint="66"/>
            <w:hideMark/>
          </w:tcPr>
          <w:p w14:paraId="1B586EA7" w14:textId="77777777" w:rsidR="00B2467D" w:rsidRPr="0067403B" w:rsidRDefault="00B2467D" w:rsidP="0091043F">
            <w:pPr>
              <w:jc w:val="center"/>
              <w:rPr>
                <w:rFonts w:eastAsia="Calibri"/>
                <w:color w:val="1F497D" w:themeColor="text2"/>
                <w:sz w:val="24"/>
                <w:szCs w:val="24"/>
              </w:rPr>
            </w:pPr>
            <w:r w:rsidRPr="004F09DB">
              <w:rPr>
                <w:rFonts w:eastAsia="Calibri"/>
                <w:color w:val="1F497D" w:themeColor="text2"/>
                <w:sz w:val="24"/>
                <w:szCs w:val="24"/>
              </w:rPr>
              <w:t>GS-12</w:t>
            </w:r>
          </w:p>
        </w:tc>
        <w:tc>
          <w:tcPr>
            <w:tcW w:w="1596" w:type="dxa"/>
            <w:tcBorders>
              <w:top w:val="single" w:sz="8" w:space="0" w:color="000000"/>
              <w:left w:val="single" w:sz="8" w:space="0" w:color="000000"/>
              <w:bottom w:val="single" w:sz="8" w:space="0" w:color="000000"/>
              <w:right w:val="single" w:sz="8" w:space="0" w:color="000000"/>
            </w:tcBorders>
            <w:shd w:val="clear" w:color="auto" w:fill="8DB3E2" w:themeFill="text2" w:themeFillTint="66"/>
            <w:hideMark/>
          </w:tcPr>
          <w:p w14:paraId="2A99C221" w14:textId="77777777" w:rsidR="00B2467D" w:rsidRPr="0067403B" w:rsidRDefault="00B2467D" w:rsidP="0091043F">
            <w:pPr>
              <w:jc w:val="center"/>
              <w:rPr>
                <w:rFonts w:eastAsia="Calibri"/>
                <w:color w:val="1F497D" w:themeColor="text2"/>
                <w:sz w:val="24"/>
                <w:szCs w:val="24"/>
              </w:rPr>
            </w:pPr>
            <w:r w:rsidRPr="004F09DB">
              <w:rPr>
                <w:rFonts w:eastAsia="Calibri"/>
                <w:color w:val="1F497D" w:themeColor="text2"/>
                <w:sz w:val="24"/>
                <w:szCs w:val="24"/>
              </w:rPr>
              <w:t>GS-13</w:t>
            </w:r>
          </w:p>
        </w:tc>
      </w:tr>
      <w:tr w:rsidR="00B2467D" w:rsidRPr="00647C64" w14:paraId="7446332B" w14:textId="77777777" w:rsidTr="004B563D">
        <w:trPr>
          <w:cantSplit/>
          <w:trHeight w:val="60"/>
        </w:trPr>
        <w:tc>
          <w:tcPr>
            <w:tcW w:w="2178" w:type="dxa"/>
            <w:tcBorders>
              <w:top w:val="single" w:sz="8" w:space="0" w:color="000000"/>
              <w:left w:val="single" w:sz="8" w:space="0" w:color="000000"/>
              <w:bottom w:val="single" w:sz="8" w:space="0" w:color="000000"/>
              <w:right w:val="single" w:sz="8" w:space="0" w:color="000000"/>
            </w:tcBorders>
            <w:shd w:val="clear" w:color="auto" w:fill="8DB3E2" w:themeFill="text2" w:themeFillTint="66"/>
            <w:hideMark/>
          </w:tcPr>
          <w:p w14:paraId="462970AF" w14:textId="77777777" w:rsidR="00B2467D" w:rsidRPr="0067403B" w:rsidRDefault="00B2467D" w:rsidP="0091043F">
            <w:pPr>
              <w:rPr>
                <w:rFonts w:eastAsia="Calibri"/>
                <w:color w:val="1F497D" w:themeColor="text2"/>
                <w:sz w:val="24"/>
                <w:szCs w:val="24"/>
              </w:rPr>
            </w:pPr>
            <w:r w:rsidRPr="004F09DB">
              <w:rPr>
                <w:rFonts w:eastAsia="Calibri"/>
                <w:color w:val="1F497D" w:themeColor="text2"/>
                <w:sz w:val="24"/>
                <w:szCs w:val="24"/>
              </w:rPr>
              <w:t>Proficiency Scale</w:t>
            </w:r>
          </w:p>
        </w:tc>
        <w:tc>
          <w:tcPr>
            <w:tcW w:w="1014" w:type="dxa"/>
            <w:tcBorders>
              <w:top w:val="single" w:sz="8" w:space="0" w:color="000000"/>
              <w:left w:val="single" w:sz="8" w:space="0" w:color="000000"/>
              <w:bottom w:val="single" w:sz="8" w:space="0" w:color="000000"/>
              <w:right w:val="single" w:sz="8" w:space="0" w:color="000000"/>
            </w:tcBorders>
            <w:shd w:val="clear" w:color="auto" w:fill="8DB3E2" w:themeFill="text2" w:themeFillTint="66"/>
            <w:hideMark/>
          </w:tcPr>
          <w:p w14:paraId="3ED4C4FD" w14:textId="77777777" w:rsidR="00B2467D" w:rsidRPr="0067403B" w:rsidRDefault="00B2467D" w:rsidP="0091043F">
            <w:pPr>
              <w:jc w:val="center"/>
              <w:rPr>
                <w:rFonts w:eastAsia="Calibri"/>
                <w:color w:val="1F497D" w:themeColor="text2"/>
                <w:sz w:val="24"/>
                <w:szCs w:val="24"/>
              </w:rPr>
            </w:pPr>
            <w:r w:rsidRPr="004F09DB">
              <w:rPr>
                <w:rFonts w:eastAsia="Calibri"/>
                <w:color w:val="1F497D" w:themeColor="text2"/>
                <w:sz w:val="24"/>
                <w:szCs w:val="24"/>
              </w:rPr>
              <w:t>2-3</w:t>
            </w:r>
          </w:p>
        </w:tc>
        <w:tc>
          <w:tcPr>
            <w:tcW w:w="1596" w:type="dxa"/>
            <w:tcBorders>
              <w:top w:val="single" w:sz="8" w:space="0" w:color="000000"/>
              <w:left w:val="single" w:sz="8" w:space="0" w:color="000000"/>
              <w:bottom w:val="single" w:sz="8" w:space="0" w:color="000000"/>
              <w:right w:val="single" w:sz="8" w:space="0" w:color="000000"/>
            </w:tcBorders>
            <w:shd w:val="clear" w:color="auto" w:fill="8DB3E2" w:themeFill="text2" w:themeFillTint="66"/>
            <w:hideMark/>
          </w:tcPr>
          <w:p w14:paraId="0395E878" w14:textId="77777777" w:rsidR="00B2467D" w:rsidRPr="0067403B" w:rsidRDefault="00B2467D" w:rsidP="0091043F">
            <w:pPr>
              <w:jc w:val="center"/>
              <w:rPr>
                <w:rFonts w:eastAsia="Calibri"/>
                <w:color w:val="1F497D" w:themeColor="text2"/>
                <w:sz w:val="24"/>
                <w:szCs w:val="24"/>
              </w:rPr>
            </w:pPr>
            <w:r w:rsidRPr="004F09DB">
              <w:rPr>
                <w:rFonts w:eastAsia="Calibri"/>
                <w:color w:val="1F497D" w:themeColor="text2"/>
                <w:sz w:val="24"/>
                <w:szCs w:val="24"/>
              </w:rPr>
              <w:t>3</w:t>
            </w:r>
          </w:p>
        </w:tc>
        <w:tc>
          <w:tcPr>
            <w:tcW w:w="1596" w:type="dxa"/>
            <w:tcBorders>
              <w:top w:val="single" w:sz="8" w:space="0" w:color="000000"/>
              <w:left w:val="single" w:sz="8" w:space="0" w:color="000000"/>
              <w:bottom w:val="single" w:sz="8" w:space="0" w:color="000000"/>
              <w:right w:val="single" w:sz="8" w:space="0" w:color="000000"/>
            </w:tcBorders>
            <w:shd w:val="clear" w:color="auto" w:fill="8DB3E2" w:themeFill="text2" w:themeFillTint="66"/>
            <w:hideMark/>
          </w:tcPr>
          <w:p w14:paraId="2903ECCE" w14:textId="77777777" w:rsidR="00B2467D" w:rsidRPr="0067403B" w:rsidRDefault="00B2467D" w:rsidP="0091043F">
            <w:pPr>
              <w:jc w:val="center"/>
              <w:rPr>
                <w:rFonts w:eastAsia="Calibri"/>
                <w:color w:val="1F497D" w:themeColor="text2"/>
                <w:sz w:val="24"/>
                <w:szCs w:val="24"/>
              </w:rPr>
            </w:pPr>
            <w:r w:rsidRPr="004F09DB">
              <w:rPr>
                <w:rFonts w:eastAsia="Calibri"/>
                <w:color w:val="1F497D" w:themeColor="text2"/>
                <w:sz w:val="24"/>
                <w:szCs w:val="24"/>
              </w:rPr>
              <w:t>3-4</w:t>
            </w:r>
          </w:p>
        </w:tc>
        <w:tc>
          <w:tcPr>
            <w:tcW w:w="1596" w:type="dxa"/>
            <w:tcBorders>
              <w:top w:val="single" w:sz="8" w:space="0" w:color="000000"/>
              <w:left w:val="single" w:sz="8" w:space="0" w:color="000000"/>
              <w:bottom w:val="single" w:sz="8" w:space="0" w:color="000000"/>
              <w:right w:val="single" w:sz="8" w:space="0" w:color="000000"/>
            </w:tcBorders>
            <w:shd w:val="clear" w:color="auto" w:fill="8DB3E2" w:themeFill="text2" w:themeFillTint="66"/>
            <w:hideMark/>
          </w:tcPr>
          <w:p w14:paraId="16A070EE" w14:textId="77777777" w:rsidR="00B2467D" w:rsidRPr="0067403B" w:rsidRDefault="00B2467D" w:rsidP="0091043F">
            <w:pPr>
              <w:jc w:val="center"/>
              <w:rPr>
                <w:rFonts w:eastAsia="Calibri"/>
                <w:color w:val="1F497D" w:themeColor="text2"/>
                <w:sz w:val="24"/>
                <w:szCs w:val="24"/>
              </w:rPr>
            </w:pPr>
            <w:r w:rsidRPr="004F09DB">
              <w:rPr>
                <w:rFonts w:eastAsia="Calibri"/>
                <w:color w:val="1F497D" w:themeColor="text2"/>
                <w:sz w:val="24"/>
                <w:szCs w:val="24"/>
              </w:rPr>
              <w:t>4</w:t>
            </w:r>
          </w:p>
        </w:tc>
        <w:tc>
          <w:tcPr>
            <w:tcW w:w="1596" w:type="dxa"/>
            <w:tcBorders>
              <w:top w:val="single" w:sz="8" w:space="0" w:color="000000"/>
              <w:left w:val="single" w:sz="8" w:space="0" w:color="000000"/>
              <w:bottom w:val="single" w:sz="8" w:space="0" w:color="000000"/>
              <w:right w:val="single" w:sz="8" w:space="0" w:color="000000"/>
            </w:tcBorders>
            <w:shd w:val="clear" w:color="auto" w:fill="8DB3E2" w:themeFill="text2" w:themeFillTint="66"/>
            <w:hideMark/>
          </w:tcPr>
          <w:p w14:paraId="241928FD" w14:textId="77777777" w:rsidR="00B2467D" w:rsidRPr="0067403B" w:rsidRDefault="00B2467D" w:rsidP="0091043F">
            <w:pPr>
              <w:keepNext/>
              <w:jc w:val="center"/>
              <w:rPr>
                <w:rFonts w:eastAsia="Calibri"/>
                <w:color w:val="1F497D" w:themeColor="text2"/>
                <w:sz w:val="24"/>
                <w:szCs w:val="24"/>
              </w:rPr>
            </w:pPr>
            <w:r w:rsidRPr="004F09DB">
              <w:rPr>
                <w:rFonts w:eastAsia="Calibri"/>
                <w:color w:val="1F497D" w:themeColor="text2"/>
                <w:sz w:val="24"/>
                <w:szCs w:val="24"/>
              </w:rPr>
              <w:t>5</w:t>
            </w:r>
          </w:p>
        </w:tc>
      </w:tr>
    </w:tbl>
    <w:p w14:paraId="442600D7" w14:textId="77777777" w:rsidR="00B2467D" w:rsidRDefault="00B2467D" w:rsidP="00B2467D">
      <w:pPr>
        <w:pStyle w:val="Caption"/>
      </w:pPr>
      <w:r>
        <w:t xml:space="preserve">Table </w:t>
      </w:r>
      <w:fldSimple w:instr=" SEQ Table \* ARABIC ">
        <w:r>
          <w:rPr>
            <w:noProof/>
          </w:rPr>
          <w:t>8</w:t>
        </w:r>
      </w:fldSimple>
      <w:r>
        <w:t xml:space="preserve">: </w:t>
      </w:r>
      <w:r w:rsidRPr="00724EFA">
        <w:t>Proficiency Levels by Grade</w:t>
      </w:r>
    </w:p>
    <w:p w14:paraId="00FB1AA4" w14:textId="77777777" w:rsidR="00B2467D" w:rsidRPr="00E73FFF" w:rsidRDefault="00B2467D" w:rsidP="00FB4BBD">
      <w:pPr>
        <w:pStyle w:val="ListParagraph"/>
        <w:numPr>
          <w:ilvl w:val="0"/>
          <w:numId w:val="34"/>
        </w:numPr>
        <w:ind w:left="360"/>
      </w:pPr>
      <w:r w:rsidRPr="000F2EB4">
        <w:rPr>
          <w:b/>
        </w:rPr>
        <w:t>Leveraging Technology</w:t>
      </w:r>
      <w:r w:rsidRPr="004F09DB">
        <w:t xml:space="preserve"> - In information operations, the effective use of information, information systems, and technology to increase the means and synergy in accomplishing information operations strategy.</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129"/>
        <w:gridCol w:w="8111"/>
      </w:tblGrid>
      <w:tr w:rsidR="00B2467D" w:rsidRPr="006A1478" w14:paraId="22240850" w14:textId="77777777" w:rsidTr="006A1478">
        <w:trPr>
          <w:cantSplit/>
          <w:tblHeader/>
        </w:trPr>
        <w:tc>
          <w:tcPr>
            <w:tcW w:w="2178" w:type="dxa"/>
            <w:shd w:val="clear" w:color="auto" w:fill="1F497D" w:themeFill="text2"/>
            <w:vAlign w:val="center"/>
          </w:tcPr>
          <w:p w14:paraId="3C39B396" w14:textId="77777777" w:rsidR="00B2467D" w:rsidRPr="006A1478" w:rsidRDefault="00B2467D" w:rsidP="0091043F">
            <w:pPr>
              <w:jc w:val="center"/>
              <w:rPr>
                <w:b/>
                <w:color w:val="FFFFFF" w:themeColor="background1"/>
                <w:sz w:val="24"/>
                <w:szCs w:val="24"/>
              </w:rPr>
            </w:pPr>
            <w:r w:rsidRPr="006A1478">
              <w:rPr>
                <w:b/>
                <w:color w:val="FFFFFF" w:themeColor="background1"/>
                <w:sz w:val="24"/>
                <w:szCs w:val="24"/>
              </w:rPr>
              <w:t>Professional Levels</w:t>
            </w:r>
          </w:p>
        </w:tc>
        <w:tc>
          <w:tcPr>
            <w:tcW w:w="8820" w:type="dxa"/>
            <w:shd w:val="clear" w:color="auto" w:fill="1F497D" w:themeFill="text2"/>
          </w:tcPr>
          <w:p w14:paraId="0CAB4934" w14:textId="77777777" w:rsidR="00B2467D" w:rsidRPr="006A1478" w:rsidRDefault="00B2467D" w:rsidP="0091043F">
            <w:pPr>
              <w:pStyle w:val="NormalWeb"/>
              <w:ind w:left="720"/>
              <w:jc w:val="center"/>
              <w:rPr>
                <w:rFonts w:asciiTheme="minorHAnsi" w:hAnsiTheme="minorHAnsi"/>
                <w:b/>
                <w:color w:val="FFFFFF" w:themeColor="background1"/>
              </w:rPr>
            </w:pPr>
            <w:r w:rsidRPr="006A1478">
              <w:rPr>
                <w:rFonts w:asciiTheme="minorHAnsi" w:hAnsiTheme="minorHAnsi"/>
                <w:b/>
                <w:color w:val="FFFFFF" w:themeColor="background1"/>
              </w:rPr>
              <w:t>Key Behaviors</w:t>
            </w:r>
          </w:p>
        </w:tc>
      </w:tr>
      <w:tr w:rsidR="00B2467D" w:rsidRPr="000B3E0C" w14:paraId="1D4D66CC" w14:textId="77777777" w:rsidTr="004B563D">
        <w:trPr>
          <w:cantSplit/>
        </w:trPr>
        <w:tc>
          <w:tcPr>
            <w:tcW w:w="2178" w:type="dxa"/>
            <w:shd w:val="clear" w:color="auto" w:fill="1F497D" w:themeFill="text2"/>
            <w:vAlign w:val="center"/>
          </w:tcPr>
          <w:p w14:paraId="5B5FB649" w14:textId="77777777" w:rsidR="00B2467D" w:rsidRPr="00E11977" w:rsidRDefault="00B2467D" w:rsidP="004B563D">
            <w:pPr>
              <w:rPr>
                <w:color w:val="FFFFFF" w:themeColor="background1"/>
                <w:sz w:val="24"/>
                <w:szCs w:val="24"/>
              </w:rPr>
            </w:pPr>
            <w:r>
              <w:rPr>
                <w:color w:val="FFFFFF" w:themeColor="background1"/>
                <w:sz w:val="24"/>
                <w:szCs w:val="24"/>
              </w:rPr>
              <w:t>All Levels</w:t>
            </w:r>
          </w:p>
        </w:tc>
        <w:tc>
          <w:tcPr>
            <w:tcW w:w="8820" w:type="dxa"/>
            <w:shd w:val="clear" w:color="auto" w:fill="1F497D" w:themeFill="text2"/>
          </w:tcPr>
          <w:p w14:paraId="01E0E477" w14:textId="77777777" w:rsidR="00B2467D" w:rsidRPr="00E11977" w:rsidRDefault="00B2467D" w:rsidP="00FB4BBD">
            <w:pPr>
              <w:pStyle w:val="NormalWeb"/>
              <w:numPr>
                <w:ilvl w:val="0"/>
                <w:numId w:val="11"/>
              </w:numPr>
              <w:rPr>
                <w:bCs/>
                <w:color w:val="FFFFFF" w:themeColor="background1"/>
              </w:rPr>
            </w:pPr>
            <w:r w:rsidRPr="004F09DB">
              <w:rPr>
                <w:rFonts w:ascii="Calibri" w:hAnsi="Calibri"/>
                <w:color w:val="FFFFFF" w:themeColor="background1"/>
              </w:rPr>
              <w:t>Knowledge of existing technologies; and</w:t>
            </w:r>
          </w:p>
          <w:p w14:paraId="2BA969D2" w14:textId="77777777" w:rsidR="00B2467D" w:rsidRPr="00E11977" w:rsidRDefault="00B2467D" w:rsidP="00FB4BBD">
            <w:pPr>
              <w:pStyle w:val="NormalWeb"/>
              <w:numPr>
                <w:ilvl w:val="0"/>
                <w:numId w:val="11"/>
              </w:numPr>
              <w:rPr>
                <w:bCs/>
                <w:color w:val="FFFFFF" w:themeColor="background1"/>
              </w:rPr>
            </w:pPr>
            <w:r w:rsidRPr="004F09DB">
              <w:rPr>
                <w:rFonts w:ascii="Calibri" w:hAnsi="Calibri"/>
                <w:color w:val="FFFFFF" w:themeColor="background1"/>
              </w:rPr>
              <w:t>Proficiency over IT methodologies.</w:t>
            </w:r>
          </w:p>
        </w:tc>
      </w:tr>
      <w:tr w:rsidR="00B2467D" w:rsidRPr="000B3E0C" w14:paraId="196A077A" w14:textId="77777777" w:rsidTr="004B563D">
        <w:trPr>
          <w:cantSplit/>
        </w:trPr>
        <w:tc>
          <w:tcPr>
            <w:tcW w:w="2178" w:type="dxa"/>
            <w:shd w:val="clear" w:color="auto" w:fill="1F497D" w:themeFill="text2"/>
            <w:vAlign w:val="center"/>
          </w:tcPr>
          <w:p w14:paraId="3D6D71DB" w14:textId="77777777" w:rsidR="00B2467D" w:rsidRPr="00E11977" w:rsidRDefault="00B2467D" w:rsidP="004B563D">
            <w:pPr>
              <w:rPr>
                <w:color w:val="FFFFFF" w:themeColor="background1"/>
                <w:sz w:val="24"/>
                <w:szCs w:val="24"/>
              </w:rPr>
            </w:pPr>
            <w:r w:rsidRPr="004F09DB">
              <w:rPr>
                <w:color w:val="FFFFFF" w:themeColor="background1"/>
                <w:sz w:val="24"/>
                <w:szCs w:val="24"/>
              </w:rPr>
              <w:t>1=Awareness</w:t>
            </w:r>
          </w:p>
        </w:tc>
        <w:tc>
          <w:tcPr>
            <w:tcW w:w="8820" w:type="dxa"/>
            <w:shd w:val="clear" w:color="auto" w:fill="1F497D" w:themeFill="text2"/>
          </w:tcPr>
          <w:p w14:paraId="2AB5BEEB" w14:textId="77777777" w:rsidR="00B2467D" w:rsidRPr="00E11977" w:rsidRDefault="00B2467D" w:rsidP="0091043F">
            <w:pPr>
              <w:rPr>
                <w:color w:val="FFFFFF" w:themeColor="background1"/>
                <w:sz w:val="24"/>
                <w:szCs w:val="24"/>
              </w:rPr>
            </w:pPr>
            <w:r w:rsidRPr="004F09DB">
              <w:rPr>
                <w:color w:val="FFFFFF" w:themeColor="background1"/>
                <w:sz w:val="24"/>
                <w:szCs w:val="24"/>
              </w:rPr>
              <w:t xml:space="preserve">Occasionally leverages technology </w:t>
            </w:r>
            <w:proofErr w:type="gramStart"/>
            <w:r w:rsidRPr="004F09DB">
              <w:rPr>
                <w:color w:val="FFFFFF" w:themeColor="background1"/>
                <w:sz w:val="24"/>
                <w:szCs w:val="24"/>
              </w:rPr>
              <w:t>effectively, but</w:t>
            </w:r>
            <w:proofErr w:type="gramEnd"/>
            <w:r w:rsidRPr="004F09DB">
              <w:rPr>
                <w:color w:val="FFFFFF" w:themeColor="background1"/>
                <w:sz w:val="24"/>
                <w:szCs w:val="24"/>
              </w:rPr>
              <w:t xml:space="preserve"> may avoid or miss opportunities.  </w:t>
            </w:r>
          </w:p>
        </w:tc>
      </w:tr>
      <w:tr w:rsidR="00B2467D" w:rsidRPr="000B3E0C" w14:paraId="2C4A1513" w14:textId="77777777" w:rsidTr="004B563D">
        <w:trPr>
          <w:cantSplit/>
        </w:trPr>
        <w:tc>
          <w:tcPr>
            <w:tcW w:w="2178" w:type="dxa"/>
            <w:shd w:val="clear" w:color="auto" w:fill="1F497D" w:themeFill="text2"/>
            <w:vAlign w:val="center"/>
          </w:tcPr>
          <w:p w14:paraId="13AD9F73" w14:textId="77777777" w:rsidR="00B2467D" w:rsidRPr="00E11977" w:rsidRDefault="00B2467D" w:rsidP="004B563D">
            <w:pPr>
              <w:rPr>
                <w:color w:val="FFFFFF" w:themeColor="background1"/>
                <w:sz w:val="24"/>
                <w:szCs w:val="24"/>
              </w:rPr>
            </w:pPr>
            <w:r w:rsidRPr="004F09DB">
              <w:rPr>
                <w:color w:val="FFFFFF" w:themeColor="background1"/>
                <w:sz w:val="24"/>
                <w:szCs w:val="24"/>
              </w:rPr>
              <w:t>2=Basic</w:t>
            </w:r>
          </w:p>
        </w:tc>
        <w:tc>
          <w:tcPr>
            <w:tcW w:w="8820" w:type="dxa"/>
            <w:shd w:val="clear" w:color="auto" w:fill="1F497D" w:themeFill="text2"/>
          </w:tcPr>
          <w:p w14:paraId="06CAC73D" w14:textId="77777777" w:rsidR="00B2467D" w:rsidRPr="00E11977" w:rsidRDefault="00B2467D" w:rsidP="0091043F">
            <w:pPr>
              <w:rPr>
                <w:color w:val="FFFFFF" w:themeColor="background1"/>
                <w:sz w:val="24"/>
                <w:szCs w:val="24"/>
              </w:rPr>
            </w:pPr>
            <w:r w:rsidRPr="004F09DB">
              <w:rPr>
                <w:color w:val="FFFFFF" w:themeColor="background1"/>
                <w:sz w:val="24"/>
                <w:szCs w:val="24"/>
              </w:rPr>
              <w:t xml:space="preserve">Sometimes exhibits good skills at leveraging existing technologies. </w:t>
            </w:r>
          </w:p>
        </w:tc>
      </w:tr>
      <w:tr w:rsidR="00B2467D" w:rsidRPr="000B3E0C" w14:paraId="7A138C14" w14:textId="77777777" w:rsidTr="004B563D">
        <w:trPr>
          <w:cantSplit/>
        </w:trPr>
        <w:tc>
          <w:tcPr>
            <w:tcW w:w="2178" w:type="dxa"/>
            <w:shd w:val="clear" w:color="auto" w:fill="1F497D" w:themeFill="text2"/>
            <w:vAlign w:val="center"/>
          </w:tcPr>
          <w:p w14:paraId="3117504C" w14:textId="77777777" w:rsidR="00B2467D" w:rsidRPr="00E11977" w:rsidRDefault="00B2467D" w:rsidP="004B563D">
            <w:pPr>
              <w:rPr>
                <w:color w:val="FFFFFF" w:themeColor="background1"/>
                <w:sz w:val="24"/>
                <w:szCs w:val="24"/>
              </w:rPr>
            </w:pPr>
            <w:r w:rsidRPr="004F09DB">
              <w:rPr>
                <w:color w:val="FFFFFF" w:themeColor="background1"/>
                <w:sz w:val="24"/>
                <w:szCs w:val="24"/>
              </w:rPr>
              <w:t>3=Intermediate</w:t>
            </w:r>
          </w:p>
        </w:tc>
        <w:tc>
          <w:tcPr>
            <w:tcW w:w="8820" w:type="dxa"/>
            <w:shd w:val="clear" w:color="auto" w:fill="1F497D" w:themeFill="text2"/>
          </w:tcPr>
          <w:p w14:paraId="667037A4" w14:textId="77777777" w:rsidR="00B2467D" w:rsidRPr="00E11977" w:rsidRDefault="00B2467D" w:rsidP="0091043F">
            <w:pPr>
              <w:rPr>
                <w:color w:val="FFFFFF" w:themeColor="background1"/>
                <w:sz w:val="24"/>
                <w:szCs w:val="24"/>
              </w:rPr>
            </w:pPr>
            <w:r w:rsidRPr="004F09DB">
              <w:rPr>
                <w:color w:val="FFFFFF" w:themeColor="background1"/>
                <w:sz w:val="24"/>
                <w:szCs w:val="24"/>
              </w:rPr>
              <w:t xml:space="preserve">Normally exhibits a strong sense of technology leveraging, effectively utilizing tools to further information operations strategy.  </w:t>
            </w:r>
          </w:p>
        </w:tc>
      </w:tr>
      <w:tr w:rsidR="00B2467D" w:rsidRPr="000B3E0C" w14:paraId="183DBDF3" w14:textId="77777777" w:rsidTr="004B563D">
        <w:trPr>
          <w:cantSplit/>
        </w:trPr>
        <w:tc>
          <w:tcPr>
            <w:tcW w:w="2178" w:type="dxa"/>
            <w:shd w:val="clear" w:color="auto" w:fill="1F497D" w:themeFill="text2"/>
            <w:vAlign w:val="center"/>
          </w:tcPr>
          <w:p w14:paraId="5AF1E4FC" w14:textId="77777777" w:rsidR="00B2467D" w:rsidRPr="00E11977" w:rsidRDefault="00B2467D" w:rsidP="004B563D">
            <w:pPr>
              <w:rPr>
                <w:color w:val="FFFFFF" w:themeColor="background1"/>
                <w:sz w:val="24"/>
                <w:szCs w:val="24"/>
              </w:rPr>
            </w:pPr>
            <w:r w:rsidRPr="004F09DB">
              <w:rPr>
                <w:color w:val="FFFFFF" w:themeColor="background1"/>
                <w:sz w:val="24"/>
                <w:szCs w:val="24"/>
              </w:rPr>
              <w:t>4=Advanced</w:t>
            </w:r>
          </w:p>
        </w:tc>
        <w:tc>
          <w:tcPr>
            <w:tcW w:w="8820" w:type="dxa"/>
            <w:shd w:val="clear" w:color="auto" w:fill="1F497D" w:themeFill="text2"/>
          </w:tcPr>
          <w:p w14:paraId="0CEA6BFF" w14:textId="77777777" w:rsidR="00B2467D" w:rsidRPr="00E11977" w:rsidRDefault="00B2467D" w:rsidP="0091043F">
            <w:pPr>
              <w:rPr>
                <w:color w:val="FFFFFF" w:themeColor="background1"/>
                <w:sz w:val="24"/>
                <w:szCs w:val="24"/>
              </w:rPr>
            </w:pPr>
            <w:r w:rsidRPr="004F09DB">
              <w:rPr>
                <w:color w:val="FFFFFF" w:themeColor="background1"/>
                <w:sz w:val="24"/>
                <w:szCs w:val="24"/>
              </w:rPr>
              <w:t xml:space="preserve">Even in the most difficult situations, exhibits a solid understanding of leveraging technology in all work actions.  </w:t>
            </w:r>
          </w:p>
        </w:tc>
      </w:tr>
      <w:tr w:rsidR="00B2467D" w:rsidRPr="000B3E0C" w14:paraId="47FD22F4" w14:textId="77777777" w:rsidTr="004B563D">
        <w:trPr>
          <w:cantSplit/>
        </w:trPr>
        <w:tc>
          <w:tcPr>
            <w:tcW w:w="2178" w:type="dxa"/>
            <w:shd w:val="clear" w:color="auto" w:fill="1F497D" w:themeFill="text2"/>
            <w:vAlign w:val="center"/>
          </w:tcPr>
          <w:p w14:paraId="13ACE27B" w14:textId="77777777" w:rsidR="00B2467D" w:rsidRPr="00E11977" w:rsidRDefault="00B2467D" w:rsidP="004B563D">
            <w:pPr>
              <w:rPr>
                <w:color w:val="FFFFFF" w:themeColor="background1"/>
                <w:sz w:val="24"/>
                <w:szCs w:val="24"/>
              </w:rPr>
            </w:pPr>
            <w:r w:rsidRPr="004F09DB">
              <w:rPr>
                <w:color w:val="FFFFFF" w:themeColor="background1"/>
                <w:sz w:val="24"/>
                <w:szCs w:val="24"/>
              </w:rPr>
              <w:t>5=Expert</w:t>
            </w:r>
          </w:p>
        </w:tc>
        <w:tc>
          <w:tcPr>
            <w:tcW w:w="8820" w:type="dxa"/>
            <w:shd w:val="clear" w:color="auto" w:fill="1F497D" w:themeFill="text2"/>
          </w:tcPr>
          <w:p w14:paraId="6A793BEF" w14:textId="77777777" w:rsidR="00B2467D" w:rsidRPr="00E11977" w:rsidRDefault="00B2467D" w:rsidP="0091043F">
            <w:pPr>
              <w:keepNext/>
              <w:rPr>
                <w:color w:val="FFFFFF" w:themeColor="background1"/>
                <w:sz w:val="24"/>
                <w:szCs w:val="24"/>
              </w:rPr>
            </w:pPr>
            <w:r w:rsidRPr="004F09DB">
              <w:rPr>
                <w:color w:val="FFFFFF" w:themeColor="background1"/>
                <w:sz w:val="24"/>
                <w:szCs w:val="24"/>
              </w:rPr>
              <w:t xml:space="preserve">Models, leads, trains, and motivates multiple levels of personnel to be excellent in leveraging technology.   </w:t>
            </w:r>
          </w:p>
        </w:tc>
      </w:tr>
    </w:tbl>
    <w:p w14:paraId="5532D064" w14:textId="77777777" w:rsidR="00B2467D" w:rsidRDefault="00B2467D" w:rsidP="00B2467D">
      <w:pPr>
        <w:pStyle w:val="Caption"/>
        <w:rPr>
          <w:rFonts w:ascii="Calibri" w:hAnsi="Calibri" w:cs="Arial"/>
          <w:b w:val="0"/>
          <w:color w:val="1F497D" w:themeColor="text2"/>
          <w:sz w:val="24"/>
          <w:szCs w:val="24"/>
        </w:rPr>
      </w:pPr>
      <w:r>
        <w:t xml:space="preserve">Table </w:t>
      </w:r>
      <w:fldSimple w:instr=" SEQ Table \* ARABIC ">
        <w:r>
          <w:rPr>
            <w:noProof/>
          </w:rPr>
          <w:t>9</w:t>
        </w:r>
      </w:fldSimple>
      <w:r>
        <w:t xml:space="preserve">: </w:t>
      </w:r>
      <w:r w:rsidRPr="00D67340">
        <w:rPr>
          <w:rFonts w:ascii="Calibri" w:eastAsia="Calibri" w:hAnsi="Calibri" w:cs="Times New Roman"/>
        </w:rPr>
        <w:t>Leveraging Technology</w:t>
      </w:r>
    </w:p>
    <w:p w14:paraId="19717FCC" w14:textId="77777777" w:rsidR="00B2467D" w:rsidRPr="007B6358" w:rsidRDefault="00B2467D" w:rsidP="00B2467D">
      <w:pPr>
        <w:rPr>
          <w:rFonts w:ascii="Calibri" w:hAnsi="Calibri" w:cs="Arial"/>
          <w:b/>
          <w:color w:val="1F497D" w:themeColor="text2"/>
          <w:sz w:val="24"/>
          <w:szCs w:val="24"/>
        </w:rPr>
      </w:pPr>
      <w:r w:rsidRPr="007B6358">
        <w:rPr>
          <w:rFonts w:ascii="Calibri" w:hAnsi="Calibri" w:cs="Arial"/>
          <w:b/>
          <w:color w:val="1F497D" w:themeColor="text2"/>
          <w:sz w:val="24"/>
          <w:szCs w:val="24"/>
        </w:rPr>
        <w:t>Proficiency Levels by Grade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178"/>
        <w:gridCol w:w="1014"/>
        <w:gridCol w:w="1596"/>
        <w:gridCol w:w="1596"/>
        <w:gridCol w:w="1596"/>
        <w:gridCol w:w="1596"/>
      </w:tblGrid>
      <w:tr w:rsidR="00B2467D" w:rsidRPr="000B3E0C" w14:paraId="34CE780B" w14:textId="77777777" w:rsidTr="00B05CC2">
        <w:trPr>
          <w:cantSplit/>
          <w:tblHeader/>
        </w:trPr>
        <w:tc>
          <w:tcPr>
            <w:tcW w:w="2178" w:type="dxa"/>
            <w:shd w:val="clear" w:color="auto" w:fill="C6D9F1" w:themeFill="text2" w:themeFillTint="33"/>
          </w:tcPr>
          <w:p w14:paraId="32406511" w14:textId="77777777" w:rsidR="00B2467D" w:rsidRPr="0067403B" w:rsidRDefault="00B2467D" w:rsidP="0091043F">
            <w:pPr>
              <w:rPr>
                <w:color w:val="1F497D" w:themeColor="text2"/>
                <w:sz w:val="24"/>
                <w:szCs w:val="24"/>
              </w:rPr>
            </w:pPr>
            <w:r w:rsidRPr="004F09DB">
              <w:rPr>
                <w:color w:val="1F497D" w:themeColor="text2"/>
                <w:sz w:val="24"/>
                <w:szCs w:val="24"/>
              </w:rPr>
              <w:t>Grade Level</w:t>
            </w:r>
          </w:p>
        </w:tc>
        <w:tc>
          <w:tcPr>
            <w:tcW w:w="1014" w:type="dxa"/>
            <w:shd w:val="clear" w:color="auto" w:fill="C6D9F1" w:themeFill="text2" w:themeFillTint="33"/>
          </w:tcPr>
          <w:p w14:paraId="6B71FA3D" w14:textId="77777777" w:rsidR="00B2467D" w:rsidRPr="0067403B" w:rsidRDefault="00B2467D" w:rsidP="0091043F">
            <w:pPr>
              <w:jc w:val="center"/>
              <w:rPr>
                <w:color w:val="1F497D" w:themeColor="text2"/>
                <w:sz w:val="24"/>
                <w:szCs w:val="24"/>
              </w:rPr>
            </w:pPr>
            <w:r w:rsidRPr="004F09DB">
              <w:rPr>
                <w:color w:val="1F497D" w:themeColor="text2"/>
                <w:sz w:val="24"/>
                <w:szCs w:val="24"/>
              </w:rPr>
              <w:t>GS-7</w:t>
            </w:r>
          </w:p>
        </w:tc>
        <w:tc>
          <w:tcPr>
            <w:tcW w:w="1596" w:type="dxa"/>
            <w:shd w:val="clear" w:color="auto" w:fill="C6D9F1" w:themeFill="text2" w:themeFillTint="33"/>
          </w:tcPr>
          <w:p w14:paraId="0E99F7CA" w14:textId="77777777" w:rsidR="00B2467D" w:rsidRPr="0067403B" w:rsidRDefault="00B2467D" w:rsidP="0091043F">
            <w:pPr>
              <w:jc w:val="center"/>
              <w:rPr>
                <w:color w:val="1F497D" w:themeColor="text2"/>
                <w:sz w:val="24"/>
                <w:szCs w:val="24"/>
              </w:rPr>
            </w:pPr>
            <w:r w:rsidRPr="004F09DB">
              <w:rPr>
                <w:color w:val="1F497D" w:themeColor="text2"/>
                <w:sz w:val="24"/>
                <w:szCs w:val="24"/>
              </w:rPr>
              <w:t>GS-9</w:t>
            </w:r>
          </w:p>
        </w:tc>
        <w:tc>
          <w:tcPr>
            <w:tcW w:w="1596" w:type="dxa"/>
            <w:shd w:val="clear" w:color="auto" w:fill="C6D9F1" w:themeFill="text2" w:themeFillTint="33"/>
          </w:tcPr>
          <w:p w14:paraId="43C3BD26" w14:textId="77777777" w:rsidR="00B2467D" w:rsidRPr="0067403B" w:rsidRDefault="00B2467D" w:rsidP="0091043F">
            <w:pPr>
              <w:jc w:val="center"/>
              <w:rPr>
                <w:color w:val="1F497D" w:themeColor="text2"/>
                <w:sz w:val="24"/>
                <w:szCs w:val="24"/>
              </w:rPr>
            </w:pPr>
            <w:r w:rsidRPr="004F09DB">
              <w:rPr>
                <w:color w:val="1F497D" w:themeColor="text2"/>
                <w:sz w:val="24"/>
                <w:szCs w:val="24"/>
              </w:rPr>
              <w:t>GS-11</w:t>
            </w:r>
          </w:p>
        </w:tc>
        <w:tc>
          <w:tcPr>
            <w:tcW w:w="1596" w:type="dxa"/>
            <w:shd w:val="clear" w:color="auto" w:fill="C6D9F1" w:themeFill="text2" w:themeFillTint="33"/>
          </w:tcPr>
          <w:p w14:paraId="473C408F" w14:textId="77777777" w:rsidR="00B2467D" w:rsidRPr="0067403B" w:rsidRDefault="00B2467D" w:rsidP="0091043F">
            <w:pPr>
              <w:jc w:val="center"/>
              <w:rPr>
                <w:color w:val="1F497D" w:themeColor="text2"/>
                <w:sz w:val="24"/>
                <w:szCs w:val="24"/>
              </w:rPr>
            </w:pPr>
            <w:r w:rsidRPr="004F09DB">
              <w:rPr>
                <w:color w:val="1F497D" w:themeColor="text2"/>
                <w:sz w:val="24"/>
                <w:szCs w:val="24"/>
              </w:rPr>
              <w:t>GS-12</w:t>
            </w:r>
          </w:p>
        </w:tc>
        <w:tc>
          <w:tcPr>
            <w:tcW w:w="1596" w:type="dxa"/>
            <w:shd w:val="clear" w:color="auto" w:fill="C6D9F1" w:themeFill="text2" w:themeFillTint="33"/>
          </w:tcPr>
          <w:p w14:paraId="6D857B0C" w14:textId="77777777" w:rsidR="00B2467D" w:rsidRPr="0067403B" w:rsidRDefault="00B2467D" w:rsidP="0091043F">
            <w:pPr>
              <w:jc w:val="center"/>
              <w:rPr>
                <w:color w:val="1F497D" w:themeColor="text2"/>
                <w:sz w:val="24"/>
                <w:szCs w:val="24"/>
              </w:rPr>
            </w:pPr>
            <w:r w:rsidRPr="004F09DB">
              <w:rPr>
                <w:color w:val="1F497D" w:themeColor="text2"/>
                <w:sz w:val="24"/>
                <w:szCs w:val="24"/>
              </w:rPr>
              <w:t>GS-13</w:t>
            </w:r>
          </w:p>
        </w:tc>
      </w:tr>
      <w:tr w:rsidR="00B2467D" w:rsidRPr="000B3E0C" w14:paraId="07AEFFC7" w14:textId="77777777" w:rsidTr="004B563D">
        <w:trPr>
          <w:cantSplit/>
          <w:trHeight w:val="60"/>
        </w:trPr>
        <w:tc>
          <w:tcPr>
            <w:tcW w:w="2178" w:type="dxa"/>
            <w:shd w:val="clear" w:color="auto" w:fill="C6D9F1" w:themeFill="text2" w:themeFillTint="33"/>
          </w:tcPr>
          <w:p w14:paraId="6FDFFB0F" w14:textId="77777777" w:rsidR="00B2467D" w:rsidRPr="0067403B" w:rsidRDefault="00B2467D" w:rsidP="0091043F">
            <w:pPr>
              <w:rPr>
                <w:color w:val="1F497D" w:themeColor="text2"/>
                <w:sz w:val="24"/>
                <w:szCs w:val="24"/>
              </w:rPr>
            </w:pPr>
            <w:r w:rsidRPr="004F09DB">
              <w:rPr>
                <w:color w:val="1F497D" w:themeColor="text2"/>
                <w:sz w:val="24"/>
                <w:szCs w:val="24"/>
              </w:rPr>
              <w:t>Proficiency Scale</w:t>
            </w:r>
          </w:p>
        </w:tc>
        <w:tc>
          <w:tcPr>
            <w:tcW w:w="1014" w:type="dxa"/>
            <w:shd w:val="clear" w:color="auto" w:fill="C6D9F1" w:themeFill="text2" w:themeFillTint="33"/>
          </w:tcPr>
          <w:p w14:paraId="7EAF7012" w14:textId="77777777" w:rsidR="00B2467D" w:rsidRPr="0067403B" w:rsidRDefault="00B2467D" w:rsidP="0091043F">
            <w:pPr>
              <w:jc w:val="center"/>
              <w:rPr>
                <w:color w:val="1F497D" w:themeColor="text2"/>
                <w:sz w:val="24"/>
                <w:szCs w:val="24"/>
              </w:rPr>
            </w:pPr>
            <w:r w:rsidRPr="004F09DB">
              <w:rPr>
                <w:color w:val="1F497D" w:themeColor="text2"/>
                <w:sz w:val="24"/>
                <w:szCs w:val="24"/>
              </w:rPr>
              <w:t>2-3</w:t>
            </w:r>
          </w:p>
        </w:tc>
        <w:tc>
          <w:tcPr>
            <w:tcW w:w="1596" w:type="dxa"/>
            <w:shd w:val="clear" w:color="auto" w:fill="C6D9F1" w:themeFill="text2" w:themeFillTint="33"/>
          </w:tcPr>
          <w:p w14:paraId="2B6B6C09" w14:textId="77777777" w:rsidR="00B2467D" w:rsidRPr="0067403B" w:rsidRDefault="00B2467D" w:rsidP="0091043F">
            <w:pPr>
              <w:jc w:val="center"/>
              <w:rPr>
                <w:bCs/>
                <w:color w:val="1F497D" w:themeColor="text2"/>
                <w:sz w:val="24"/>
                <w:szCs w:val="24"/>
              </w:rPr>
            </w:pPr>
            <w:r w:rsidRPr="004F09DB">
              <w:rPr>
                <w:bCs/>
                <w:color w:val="1F497D" w:themeColor="text2"/>
                <w:sz w:val="24"/>
                <w:szCs w:val="24"/>
              </w:rPr>
              <w:t>3</w:t>
            </w:r>
          </w:p>
        </w:tc>
        <w:tc>
          <w:tcPr>
            <w:tcW w:w="1596" w:type="dxa"/>
            <w:shd w:val="clear" w:color="auto" w:fill="C6D9F1" w:themeFill="text2" w:themeFillTint="33"/>
          </w:tcPr>
          <w:p w14:paraId="531C54BC" w14:textId="77777777" w:rsidR="00B2467D" w:rsidRPr="0067403B" w:rsidRDefault="00B2467D" w:rsidP="0091043F">
            <w:pPr>
              <w:jc w:val="center"/>
              <w:rPr>
                <w:bCs/>
                <w:color w:val="1F497D" w:themeColor="text2"/>
                <w:sz w:val="24"/>
                <w:szCs w:val="24"/>
              </w:rPr>
            </w:pPr>
            <w:r w:rsidRPr="004F09DB">
              <w:rPr>
                <w:bCs/>
                <w:color w:val="1F497D" w:themeColor="text2"/>
                <w:sz w:val="24"/>
                <w:szCs w:val="24"/>
              </w:rPr>
              <w:t>3-4</w:t>
            </w:r>
          </w:p>
        </w:tc>
        <w:tc>
          <w:tcPr>
            <w:tcW w:w="1596" w:type="dxa"/>
            <w:shd w:val="clear" w:color="auto" w:fill="C6D9F1" w:themeFill="text2" w:themeFillTint="33"/>
          </w:tcPr>
          <w:p w14:paraId="00EB845F" w14:textId="77777777" w:rsidR="00B2467D" w:rsidRPr="0067403B" w:rsidRDefault="00B2467D" w:rsidP="0091043F">
            <w:pPr>
              <w:jc w:val="center"/>
              <w:rPr>
                <w:bCs/>
                <w:color w:val="1F497D" w:themeColor="text2"/>
                <w:sz w:val="24"/>
                <w:szCs w:val="24"/>
              </w:rPr>
            </w:pPr>
            <w:r w:rsidRPr="004F09DB">
              <w:rPr>
                <w:bCs/>
                <w:color w:val="1F497D" w:themeColor="text2"/>
                <w:sz w:val="24"/>
                <w:szCs w:val="24"/>
              </w:rPr>
              <w:t>4</w:t>
            </w:r>
          </w:p>
        </w:tc>
        <w:tc>
          <w:tcPr>
            <w:tcW w:w="1596" w:type="dxa"/>
            <w:shd w:val="clear" w:color="auto" w:fill="C6D9F1" w:themeFill="text2" w:themeFillTint="33"/>
          </w:tcPr>
          <w:p w14:paraId="6641DC58" w14:textId="77777777" w:rsidR="00B2467D" w:rsidRPr="0067403B" w:rsidRDefault="00B2467D" w:rsidP="0091043F">
            <w:pPr>
              <w:keepNext/>
              <w:jc w:val="center"/>
              <w:rPr>
                <w:bCs/>
                <w:color w:val="1F497D" w:themeColor="text2"/>
                <w:sz w:val="24"/>
                <w:szCs w:val="24"/>
              </w:rPr>
            </w:pPr>
            <w:r w:rsidRPr="004F09DB">
              <w:rPr>
                <w:bCs/>
                <w:color w:val="1F497D" w:themeColor="text2"/>
                <w:sz w:val="24"/>
                <w:szCs w:val="24"/>
              </w:rPr>
              <w:t>4-5</w:t>
            </w:r>
          </w:p>
        </w:tc>
      </w:tr>
    </w:tbl>
    <w:p w14:paraId="5F973222" w14:textId="77777777" w:rsidR="00B2467D" w:rsidRDefault="00B2467D" w:rsidP="00B2467D">
      <w:pPr>
        <w:pStyle w:val="Caption"/>
      </w:pPr>
      <w:r>
        <w:t xml:space="preserve">Table </w:t>
      </w:r>
      <w:fldSimple w:instr=" SEQ Table \* ARABIC ">
        <w:r>
          <w:rPr>
            <w:noProof/>
          </w:rPr>
          <w:t>10</w:t>
        </w:r>
      </w:fldSimple>
      <w:r>
        <w:t xml:space="preserve">: </w:t>
      </w:r>
      <w:r w:rsidRPr="00936F18">
        <w:t>Proficiency Levels by Grade</w:t>
      </w:r>
    </w:p>
    <w:p w14:paraId="466B2F13" w14:textId="77777777" w:rsidR="00B2467D" w:rsidRPr="00E73FFF" w:rsidRDefault="00B2467D" w:rsidP="00FB4BBD">
      <w:pPr>
        <w:pStyle w:val="ListParagraph"/>
        <w:numPr>
          <w:ilvl w:val="0"/>
          <w:numId w:val="34"/>
        </w:numPr>
        <w:ind w:left="360"/>
      </w:pPr>
      <w:r w:rsidRPr="0011492B">
        <w:rPr>
          <w:b/>
        </w:rPr>
        <w:t>Mentoring</w:t>
      </w:r>
      <w:r w:rsidRPr="004F09DB">
        <w:t xml:space="preserve"> – Mentoring includes participating in discussions with colleagues and peers in areas of expertise to aid in professional development.</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127"/>
        <w:gridCol w:w="8113"/>
      </w:tblGrid>
      <w:tr w:rsidR="00B2467D" w:rsidRPr="008A15C9" w14:paraId="2BCD03A8" w14:textId="77777777" w:rsidTr="00A202A7">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vAlign w:val="center"/>
            <w:hideMark/>
          </w:tcPr>
          <w:p w14:paraId="18F9B4E3" w14:textId="77777777" w:rsidR="00B2467D" w:rsidRPr="00836478" w:rsidRDefault="00B2467D" w:rsidP="0091043F">
            <w:pPr>
              <w:jc w:val="center"/>
              <w:rPr>
                <w:rFonts w:eastAsia="Calibri"/>
                <w:b/>
                <w:color w:val="FFFFFF" w:themeColor="background1"/>
                <w:sz w:val="24"/>
                <w:szCs w:val="24"/>
              </w:rPr>
            </w:pPr>
            <w:r w:rsidRPr="00836478">
              <w:rPr>
                <w:rFonts w:eastAsia="Calibri"/>
                <w:b/>
                <w:color w:val="FFFFFF" w:themeColor="background1"/>
                <w:sz w:val="24"/>
                <w:szCs w:val="24"/>
              </w:rPr>
              <w:lastRenderedPageBreak/>
              <w:t>Professional Levels</w:t>
            </w:r>
          </w:p>
        </w:tc>
        <w:tc>
          <w:tcPr>
            <w:tcW w:w="8820"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3E9D18CB" w14:textId="77777777" w:rsidR="00B2467D" w:rsidRPr="00836478" w:rsidRDefault="00B2467D" w:rsidP="0091043F">
            <w:pPr>
              <w:widowControl w:val="0"/>
              <w:autoSpaceDE w:val="0"/>
              <w:autoSpaceDN w:val="0"/>
              <w:adjustRightInd w:val="0"/>
              <w:spacing w:after="58" w:line="240" w:lineRule="auto"/>
              <w:ind w:left="1080"/>
              <w:jc w:val="center"/>
              <w:rPr>
                <w:rFonts w:eastAsia="Calibri"/>
                <w:b/>
                <w:color w:val="FFFFFF" w:themeColor="background1"/>
                <w:sz w:val="24"/>
                <w:szCs w:val="24"/>
              </w:rPr>
            </w:pPr>
            <w:r w:rsidRPr="00836478">
              <w:rPr>
                <w:rFonts w:eastAsia="Calibri"/>
                <w:b/>
                <w:color w:val="FFFFFF" w:themeColor="background1"/>
                <w:sz w:val="24"/>
                <w:szCs w:val="24"/>
              </w:rPr>
              <w:t>Key Behaviors</w:t>
            </w:r>
          </w:p>
        </w:tc>
      </w:tr>
      <w:tr w:rsidR="00B2467D" w:rsidRPr="008A15C9" w14:paraId="2B38E03A" w14:textId="77777777" w:rsidTr="004B563D">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vAlign w:val="center"/>
            <w:hideMark/>
          </w:tcPr>
          <w:p w14:paraId="73120AB0" w14:textId="77777777" w:rsidR="00B2467D" w:rsidRPr="0067403B" w:rsidRDefault="00B2467D" w:rsidP="004B563D">
            <w:pPr>
              <w:rPr>
                <w:rFonts w:eastAsia="Calibri"/>
                <w:color w:val="FFFFFF" w:themeColor="background1"/>
                <w:sz w:val="24"/>
                <w:szCs w:val="24"/>
              </w:rPr>
            </w:pPr>
            <w:r>
              <w:rPr>
                <w:rFonts w:eastAsia="Calibri"/>
                <w:color w:val="FFFFFF" w:themeColor="background1"/>
                <w:sz w:val="24"/>
                <w:szCs w:val="24"/>
              </w:rPr>
              <w:t>All Levels</w:t>
            </w:r>
          </w:p>
        </w:tc>
        <w:tc>
          <w:tcPr>
            <w:tcW w:w="8820"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1630E6CB" w14:textId="77777777" w:rsidR="00B2467D" w:rsidRPr="0067403B" w:rsidRDefault="00B2467D" w:rsidP="00FB4BBD">
            <w:pPr>
              <w:widowControl w:val="0"/>
              <w:numPr>
                <w:ilvl w:val="0"/>
                <w:numId w:val="10"/>
              </w:numPr>
              <w:autoSpaceDE w:val="0"/>
              <w:autoSpaceDN w:val="0"/>
              <w:adjustRightInd w:val="0"/>
              <w:spacing w:after="58" w:line="240" w:lineRule="auto"/>
              <w:rPr>
                <w:rFonts w:eastAsia="Calibri"/>
                <w:color w:val="FFFFFF" w:themeColor="background1"/>
                <w:sz w:val="24"/>
                <w:szCs w:val="24"/>
              </w:rPr>
            </w:pPr>
            <w:r w:rsidRPr="004F09DB">
              <w:rPr>
                <w:rFonts w:eastAsia="Calibri"/>
                <w:color w:val="FFFFFF" w:themeColor="background1"/>
                <w:sz w:val="24"/>
                <w:szCs w:val="24"/>
              </w:rPr>
              <w:t xml:space="preserve">Takes the initiative to identify those who need </w:t>
            </w:r>
            <w:proofErr w:type="gramStart"/>
            <w:r w:rsidRPr="004F09DB">
              <w:rPr>
                <w:rFonts w:eastAsia="Calibri"/>
                <w:color w:val="FFFFFF" w:themeColor="background1"/>
                <w:sz w:val="24"/>
                <w:szCs w:val="24"/>
              </w:rPr>
              <w:t>mentoring;</w:t>
            </w:r>
            <w:proofErr w:type="gramEnd"/>
          </w:p>
          <w:p w14:paraId="6D12C01A" w14:textId="77777777" w:rsidR="00B2467D" w:rsidRPr="0067403B" w:rsidRDefault="00B2467D" w:rsidP="00FB4BBD">
            <w:pPr>
              <w:widowControl w:val="0"/>
              <w:numPr>
                <w:ilvl w:val="0"/>
                <w:numId w:val="10"/>
              </w:numPr>
              <w:autoSpaceDE w:val="0"/>
              <w:autoSpaceDN w:val="0"/>
              <w:adjustRightInd w:val="0"/>
              <w:spacing w:after="58" w:line="240" w:lineRule="auto"/>
              <w:rPr>
                <w:rFonts w:eastAsia="Calibri"/>
                <w:color w:val="FFFFFF" w:themeColor="background1"/>
                <w:sz w:val="24"/>
                <w:szCs w:val="24"/>
              </w:rPr>
            </w:pPr>
            <w:r w:rsidRPr="004F09DB">
              <w:rPr>
                <w:rFonts w:eastAsia="Calibri"/>
                <w:color w:val="FFFFFF" w:themeColor="background1"/>
                <w:sz w:val="24"/>
                <w:szCs w:val="24"/>
              </w:rPr>
              <w:t>Participates in formal meetings with colleagues, peers, and subordinates; and</w:t>
            </w:r>
          </w:p>
          <w:p w14:paraId="036094CB" w14:textId="77777777" w:rsidR="00B2467D" w:rsidRPr="0067403B" w:rsidRDefault="00B2467D" w:rsidP="00FB4BBD">
            <w:pPr>
              <w:widowControl w:val="0"/>
              <w:numPr>
                <w:ilvl w:val="0"/>
                <w:numId w:val="10"/>
              </w:numPr>
              <w:autoSpaceDE w:val="0"/>
              <w:autoSpaceDN w:val="0"/>
              <w:adjustRightInd w:val="0"/>
              <w:spacing w:after="58" w:line="240" w:lineRule="auto"/>
              <w:rPr>
                <w:rFonts w:eastAsia="Calibri"/>
                <w:color w:val="FFFFFF" w:themeColor="background1"/>
                <w:sz w:val="24"/>
                <w:szCs w:val="24"/>
              </w:rPr>
            </w:pPr>
            <w:proofErr w:type="gramStart"/>
            <w:r w:rsidRPr="004F09DB">
              <w:rPr>
                <w:rFonts w:eastAsia="Calibri"/>
                <w:color w:val="FFFFFF" w:themeColor="background1"/>
                <w:sz w:val="24"/>
                <w:szCs w:val="24"/>
              </w:rPr>
              <w:t>Mentors</w:t>
            </w:r>
            <w:proofErr w:type="gramEnd"/>
            <w:r w:rsidRPr="004F09DB">
              <w:rPr>
                <w:rFonts w:eastAsia="Calibri"/>
                <w:color w:val="FFFFFF" w:themeColor="background1"/>
                <w:sz w:val="24"/>
                <w:szCs w:val="24"/>
              </w:rPr>
              <w:t xml:space="preserve"> others on professional development.</w:t>
            </w:r>
          </w:p>
        </w:tc>
      </w:tr>
      <w:tr w:rsidR="00B2467D" w:rsidRPr="008A15C9" w14:paraId="0FDCAB9B" w14:textId="77777777" w:rsidTr="004B563D">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vAlign w:val="center"/>
            <w:hideMark/>
          </w:tcPr>
          <w:p w14:paraId="3FFED88D" w14:textId="77777777" w:rsidR="00B2467D" w:rsidRPr="0067403B" w:rsidRDefault="00B2467D" w:rsidP="004B563D">
            <w:pPr>
              <w:rPr>
                <w:rFonts w:eastAsia="Calibri"/>
                <w:color w:val="FFFFFF" w:themeColor="background1"/>
                <w:sz w:val="24"/>
                <w:szCs w:val="24"/>
              </w:rPr>
            </w:pPr>
            <w:r w:rsidRPr="004F09DB">
              <w:rPr>
                <w:rFonts w:eastAsia="Calibri"/>
                <w:color w:val="FFFFFF" w:themeColor="background1"/>
                <w:sz w:val="24"/>
                <w:szCs w:val="24"/>
              </w:rPr>
              <w:t>1=Awareness</w:t>
            </w:r>
          </w:p>
        </w:tc>
        <w:tc>
          <w:tcPr>
            <w:tcW w:w="8820"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2EC67E01" w14:textId="77777777" w:rsidR="00B2467D" w:rsidRPr="0067403B" w:rsidRDefault="00B2467D" w:rsidP="0091043F">
            <w:pPr>
              <w:rPr>
                <w:rFonts w:eastAsia="Calibri"/>
                <w:color w:val="FFFFFF" w:themeColor="background1"/>
                <w:sz w:val="24"/>
                <w:szCs w:val="24"/>
              </w:rPr>
            </w:pPr>
            <w:r w:rsidRPr="004F09DB">
              <w:rPr>
                <w:rFonts w:eastAsia="Calibri"/>
                <w:color w:val="FFFFFF" w:themeColor="background1"/>
                <w:sz w:val="24"/>
                <w:szCs w:val="24"/>
              </w:rPr>
              <w:t>Occasionally is attentive to mentoring for the good of the organization but may avoid or miss key details.</w:t>
            </w:r>
          </w:p>
        </w:tc>
      </w:tr>
      <w:tr w:rsidR="00B2467D" w:rsidRPr="008A15C9" w14:paraId="5A5E82A2" w14:textId="77777777" w:rsidTr="004B563D">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vAlign w:val="center"/>
            <w:hideMark/>
          </w:tcPr>
          <w:p w14:paraId="1FB0187A" w14:textId="77777777" w:rsidR="00B2467D" w:rsidRPr="0067403B" w:rsidRDefault="00B2467D" w:rsidP="004B563D">
            <w:pPr>
              <w:rPr>
                <w:rFonts w:eastAsia="Calibri"/>
                <w:color w:val="FFFFFF" w:themeColor="background1"/>
                <w:sz w:val="24"/>
                <w:szCs w:val="24"/>
              </w:rPr>
            </w:pPr>
            <w:r w:rsidRPr="004F09DB">
              <w:rPr>
                <w:rFonts w:eastAsia="Calibri"/>
                <w:color w:val="FFFFFF" w:themeColor="background1"/>
                <w:sz w:val="24"/>
                <w:szCs w:val="24"/>
              </w:rPr>
              <w:t>2=Basic</w:t>
            </w:r>
          </w:p>
        </w:tc>
        <w:tc>
          <w:tcPr>
            <w:tcW w:w="8820"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41A7B884" w14:textId="77777777" w:rsidR="00B2467D" w:rsidRPr="0067403B" w:rsidRDefault="00B2467D" w:rsidP="0091043F">
            <w:pPr>
              <w:rPr>
                <w:rFonts w:eastAsia="Calibri"/>
                <w:color w:val="FFFFFF" w:themeColor="background1"/>
                <w:sz w:val="24"/>
                <w:szCs w:val="24"/>
              </w:rPr>
            </w:pPr>
            <w:r w:rsidRPr="004F09DB">
              <w:rPr>
                <w:rFonts w:eastAsia="Calibri"/>
                <w:color w:val="FFFFFF" w:themeColor="background1"/>
                <w:sz w:val="24"/>
                <w:szCs w:val="24"/>
              </w:rPr>
              <w:t>Sometimes uses mentoring to effectively accomplish organizational goals and assist colleagues.</w:t>
            </w:r>
          </w:p>
        </w:tc>
      </w:tr>
      <w:tr w:rsidR="00B2467D" w:rsidRPr="008A15C9" w14:paraId="54AA2C91" w14:textId="77777777" w:rsidTr="004B563D">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vAlign w:val="center"/>
            <w:hideMark/>
          </w:tcPr>
          <w:p w14:paraId="76C66328" w14:textId="77777777" w:rsidR="00B2467D" w:rsidRPr="0067403B" w:rsidRDefault="00B2467D" w:rsidP="004B563D">
            <w:pPr>
              <w:rPr>
                <w:rFonts w:eastAsia="Calibri"/>
                <w:color w:val="FFFFFF" w:themeColor="background1"/>
                <w:sz w:val="24"/>
                <w:szCs w:val="24"/>
              </w:rPr>
            </w:pPr>
            <w:r w:rsidRPr="004F09DB">
              <w:rPr>
                <w:rFonts w:eastAsia="Calibri"/>
                <w:color w:val="FFFFFF" w:themeColor="background1"/>
                <w:sz w:val="24"/>
                <w:szCs w:val="24"/>
              </w:rPr>
              <w:t>3=Intermediate</w:t>
            </w:r>
          </w:p>
        </w:tc>
        <w:tc>
          <w:tcPr>
            <w:tcW w:w="8820"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33D6DB5C" w14:textId="77777777" w:rsidR="00B2467D" w:rsidRPr="0067403B" w:rsidRDefault="00B2467D" w:rsidP="0091043F">
            <w:pPr>
              <w:rPr>
                <w:rFonts w:eastAsia="Calibri"/>
                <w:color w:val="FFFFFF" w:themeColor="background1"/>
                <w:sz w:val="24"/>
                <w:szCs w:val="24"/>
              </w:rPr>
            </w:pPr>
            <w:r w:rsidRPr="004F09DB">
              <w:rPr>
                <w:rFonts w:eastAsia="Calibri"/>
                <w:color w:val="FFFFFF" w:themeColor="background1"/>
                <w:sz w:val="24"/>
                <w:szCs w:val="24"/>
              </w:rPr>
              <w:t>Normally ensures that mentoring is utilized to achieve the desired results of the organization.</w:t>
            </w:r>
          </w:p>
        </w:tc>
      </w:tr>
      <w:tr w:rsidR="00B2467D" w:rsidRPr="008A15C9" w14:paraId="0B55BF81" w14:textId="77777777" w:rsidTr="004B563D">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vAlign w:val="center"/>
            <w:hideMark/>
          </w:tcPr>
          <w:p w14:paraId="1F7C8FD8" w14:textId="77777777" w:rsidR="00B2467D" w:rsidRPr="0067403B" w:rsidRDefault="00B2467D" w:rsidP="004B563D">
            <w:pPr>
              <w:rPr>
                <w:rFonts w:eastAsia="Calibri"/>
                <w:color w:val="FFFFFF" w:themeColor="background1"/>
                <w:sz w:val="24"/>
                <w:szCs w:val="24"/>
              </w:rPr>
            </w:pPr>
            <w:r w:rsidRPr="004F09DB">
              <w:rPr>
                <w:rFonts w:eastAsia="Calibri"/>
                <w:color w:val="FFFFFF" w:themeColor="background1"/>
                <w:sz w:val="24"/>
                <w:szCs w:val="24"/>
              </w:rPr>
              <w:t>4=Advanced</w:t>
            </w:r>
          </w:p>
        </w:tc>
        <w:tc>
          <w:tcPr>
            <w:tcW w:w="8820"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08A70ACB" w14:textId="77777777" w:rsidR="00B2467D" w:rsidRPr="0067403B" w:rsidRDefault="00B2467D" w:rsidP="0091043F">
            <w:pPr>
              <w:rPr>
                <w:rFonts w:eastAsia="Calibri"/>
                <w:color w:val="FFFFFF" w:themeColor="background1"/>
                <w:sz w:val="24"/>
                <w:szCs w:val="24"/>
              </w:rPr>
            </w:pPr>
            <w:r w:rsidRPr="004F09DB">
              <w:rPr>
                <w:rFonts w:eastAsia="Calibri"/>
                <w:color w:val="FFFFFF" w:themeColor="background1"/>
                <w:sz w:val="24"/>
                <w:szCs w:val="24"/>
              </w:rPr>
              <w:t xml:space="preserve">Even in the most difficult situations, ensures that mentoring is effectively employed.  </w:t>
            </w:r>
          </w:p>
        </w:tc>
      </w:tr>
      <w:tr w:rsidR="00B2467D" w:rsidRPr="008A15C9" w14:paraId="2FEE5533" w14:textId="77777777" w:rsidTr="004B563D">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vAlign w:val="center"/>
            <w:hideMark/>
          </w:tcPr>
          <w:p w14:paraId="73A05C5A" w14:textId="77777777" w:rsidR="00B2467D" w:rsidRPr="0067403B" w:rsidRDefault="00B2467D" w:rsidP="004B563D">
            <w:pPr>
              <w:rPr>
                <w:rFonts w:eastAsia="Calibri"/>
                <w:color w:val="FFFFFF" w:themeColor="background1"/>
                <w:sz w:val="24"/>
                <w:szCs w:val="24"/>
              </w:rPr>
            </w:pPr>
            <w:r w:rsidRPr="004F09DB">
              <w:rPr>
                <w:rFonts w:eastAsia="Calibri"/>
                <w:color w:val="FFFFFF" w:themeColor="background1"/>
                <w:sz w:val="24"/>
                <w:szCs w:val="24"/>
              </w:rPr>
              <w:t>5=Expert</w:t>
            </w:r>
          </w:p>
        </w:tc>
        <w:tc>
          <w:tcPr>
            <w:tcW w:w="8820"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6A03D424" w14:textId="77777777" w:rsidR="00B2467D" w:rsidRPr="0067403B" w:rsidRDefault="00B2467D" w:rsidP="0091043F">
            <w:pPr>
              <w:keepNext/>
              <w:rPr>
                <w:rFonts w:eastAsia="Calibri"/>
                <w:color w:val="FFFFFF" w:themeColor="background1"/>
                <w:sz w:val="24"/>
                <w:szCs w:val="24"/>
              </w:rPr>
            </w:pPr>
            <w:r w:rsidRPr="004F09DB">
              <w:rPr>
                <w:rFonts w:eastAsia="Calibri"/>
                <w:color w:val="FFFFFF" w:themeColor="background1"/>
                <w:sz w:val="24"/>
                <w:szCs w:val="24"/>
              </w:rPr>
              <w:t>Models, leads, trains, and motivates multiple levels of personnel to be highly proficient in mentoring and helping others.</w:t>
            </w:r>
          </w:p>
        </w:tc>
      </w:tr>
    </w:tbl>
    <w:p w14:paraId="6547637C" w14:textId="77777777" w:rsidR="00B2467D" w:rsidRDefault="00B2467D" w:rsidP="00B2467D">
      <w:pPr>
        <w:pStyle w:val="Caption"/>
      </w:pPr>
      <w:r>
        <w:t xml:space="preserve">Table </w:t>
      </w:r>
      <w:fldSimple w:instr=" SEQ Table \* ARABIC ">
        <w:r>
          <w:rPr>
            <w:noProof/>
          </w:rPr>
          <w:t>11</w:t>
        </w:r>
      </w:fldSimple>
      <w:r>
        <w:t xml:space="preserve">: </w:t>
      </w:r>
      <w:r w:rsidRPr="00CE04D2">
        <w:t>Me</w:t>
      </w:r>
      <w:r w:rsidR="0011492B">
        <w:t>ntoring</w:t>
      </w:r>
    </w:p>
    <w:p w14:paraId="7EC083B4" w14:textId="77777777" w:rsidR="007146A7" w:rsidRDefault="007146A7" w:rsidP="007146A7"/>
    <w:p w14:paraId="3A8993AA" w14:textId="77777777" w:rsidR="007146A7" w:rsidRPr="007146A7" w:rsidRDefault="007146A7" w:rsidP="007146A7"/>
    <w:p w14:paraId="4AF2C396" w14:textId="77777777" w:rsidR="00B2467D" w:rsidRPr="007B6358" w:rsidRDefault="00B2467D" w:rsidP="00B2467D">
      <w:pPr>
        <w:rPr>
          <w:rFonts w:ascii="Calibri" w:hAnsi="Calibri" w:cs="Arial"/>
          <w:b/>
          <w:color w:val="1F497D" w:themeColor="text2"/>
          <w:sz w:val="24"/>
          <w:szCs w:val="24"/>
        </w:rPr>
      </w:pPr>
      <w:r w:rsidRPr="007B6358">
        <w:rPr>
          <w:rFonts w:ascii="Calibri" w:hAnsi="Calibri" w:cs="Arial"/>
          <w:b/>
          <w:color w:val="1F497D" w:themeColor="text2"/>
          <w:sz w:val="24"/>
          <w:szCs w:val="24"/>
        </w:rPr>
        <w:t>Proficiency Levels by Grade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178"/>
        <w:gridCol w:w="1014"/>
        <w:gridCol w:w="1596"/>
        <w:gridCol w:w="1596"/>
        <w:gridCol w:w="1596"/>
        <w:gridCol w:w="1596"/>
      </w:tblGrid>
      <w:tr w:rsidR="00B2467D" w:rsidRPr="008A15C9" w14:paraId="528E2B9E" w14:textId="77777777" w:rsidTr="00B05CC2">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C6D9F1" w:themeFill="text2" w:themeFillTint="33"/>
            <w:hideMark/>
          </w:tcPr>
          <w:p w14:paraId="5E4641BC" w14:textId="77777777" w:rsidR="00B2467D" w:rsidRPr="00E73FFF" w:rsidRDefault="00B2467D" w:rsidP="0091043F">
            <w:pPr>
              <w:rPr>
                <w:rFonts w:eastAsia="Calibri"/>
                <w:color w:val="1F497D" w:themeColor="text2"/>
                <w:sz w:val="24"/>
                <w:szCs w:val="24"/>
              </w:rPr>
            </w:pPr>
            <w:r w:rsidRPr="004F09DB">
              <w:rPr>
                <w:rFonts w:eastAsia="Calibri"/>
                <w:color w:val="1F497D" w:themeColor="text2"/>
                <w:sz w:val="24"/>
                <w:szCs w:val="24"/>
              </w:rPr>
              <w:t>Grade Level</w:t>
            </w:r>
          </w:p>
        </w:tc>
        <w:tc>
          <w:tcPr>
            <w:tcW w:w="1014" w:type="dxa"/>
            <w:tcBorders>
              <w:top w:val="single" w:sz="8" w:space="0" w:color="000000"/>
              <w:left w:val="single" w:sz="8" w:space="0" w:color="000000"/>
              <w:bottom w:val="single" w:sz="8" w:space="0" w:color="000000"/>
              <w:right w:val="single" w:sz="8" w:space="0" w:color="000000"/>
            </w:tcBorders>
            <w:shd w:val="clear" w:color="auto" w:fill="C6D9F1" w:themeFill="text2" w:themeFillTint="33"/>
            <w:hideMark/>
          </w:tcPr>
          <w:p w14:paraId="4854A6E2" w14:textId="77777777" w:rsidR="00B2467D" w:rsidRPr="00E73FFF" w:rsidRDefault="00B2467D" w:rsidP="0091043F">
            <w:pPr>
              <w:jc w:val="center"/>
              <w:rPr>
                <w:rFonts w:eastAsia="Calibri"/>
                <w:color w:val="1F497D" w:themeColor="text2"/>
                <w:sz w:val="24"/>
                <w:szCs w:val="24"/>
              </w:rPr>
            </w:pPr>
            <w:r w:rsidRPr="004F09DB">
              <w:rPr>
                <w:rFonts w:eastAsia="Calibri"/>
                <w:color w:val="1F497D" w:themeColor="text2"/>
                <w:sz w:val="24"/>
                <w:szCs w:val="24"/>
              </w:rPr>
              <w:t>GS-7</w:t>
            </w:r>
          </w:p>
        </w:tc>
        <w:tc>
          <w:tcPr>
            <w:tcW w:w="1596" w:type="dxa"/>
            <w:tcBorders>
              <w:top w:val="single" w:sz="8" w:space="0" w:color="000000"/>
              <w:left w:val="single" w:sz="8" w:space="0" w:color="000000"/>
              <w:bottom w:val="single" w:sz="8" w:space="0" w:color="000000"/>
              <w:right w:val="single" w:sz="8" w:space="0" w:color="000000"/>
            </w:tcBorders>
            <w:shd w:val="clear" w:color="auto" w:fill="C6D9F1" w:themeFill="text2" w:themeFillTint="33"/>
            <w:hideMark/>
          </w:tcPr>
          <w:p w14:paraId="729300EB" w14:textId="77777777" w:rsidR="00B2467D" w:rsidRPr="00E73FFF" w:rsidRDefault="00B2467D" w:rsidP="0091043F">
            <w:pPr>
              <w:jc w:val="center"/>
              <w:rPr>
                <w:rFonts w:eastAsia="Calibri"/>
                <w:color w:val="1F497D" w:themeColor="text2"/>
                <w:sz w:val="24"/>
                <w:szCs w:val="24"/>
              </w:rPr>
            </w:pPr>
            <w:r w:rsidRPr="004F09DB">
              <w:rPr>
                <w:rFonts w:eastAsia="Calibri"/>
                <w:color w:val="1F497D" w:themeColor="text2"/>
                <w:sz w:val="24"/>
                <w:szCs w:val="24"/>
              </w:rPr>
              <w:t>GS-9</w:t>
            </w:r>
          </w:p>
        </w:tc>
        <w:tc>
          <w:tcPr>
            <w:tcW w:w="1596" w:type="dxa"/>
            <w:tcBorders>
              <w:top w:val="single" w:sz="8" w:space="0" w:color="000000"/>
              <w:left w:val="single" w:sz="8" w:space="0" w:color="000000"/>
              <w:bottom w:val="single" w:sz="8" w:space="0" w:color="000000"/>
              <w:right w:val="single" w:sz="8" w:space="0" w:color="000000"/>
            </w:tcBorders>
            <w:shd w:val="clear" w:color="auto" w:fill="C6D9F1" w:themeFill="text2" w:themeFillTint="33"/>
            <w:hideMark/>
          </w:tcPr>
          <w:p w14:paraId="0C9728E4" w14:textId="77777777" w:rsidR="00B2467D" w:rsidRPr="00E73FFF" w:rsidRDefault="00B2467D" w:rsidP="0091043F">
            <w:pPr>
              <w:jc w:val="center"/>
              <w:rPr>
                <w:rFonts w:eastAsia="Calibri"/>
                <w:color w:val="1F497D" w:themeColor="text2"/>
                <w:sz w:val="24"/>
                <w:szCs w:val="24"/>
              </w:rPr>
            </w:pPr>
            <w:r w:rsidRPr="004F09DB">
              <w:rPr>
                <w:rFonts w:eastAsia="Calibri"/>
                <w:color w:val="1F497D" w:themeColor="text2"/>
                <w:sz w:val="24"/>
                <w:szCs w:val="24"/>
              </w:rPr>
              <w:t>GS-11</w:t>
            </w:r>
          </w:p>
        </w:tc>
        <w:tc>
          <w:tcPr>
            <w:tcW w:w="1596" w:type="dxa"/>
            <w:tcBorders>
              <w:top w:val="single" w:sz="8" w:space="0" w:color="000000"/>
              <w:left w:val="single" w:sz="8" w:space="0" w:color="000000"/>
              <w:bottom w:val="single" w:sz="8" w:space="0" w:color="000000"/>
              <w:right w:val="single" w:sz="8" w:space="0" w:color="000000"/>
            </w:tcBorders>
            <w:shd w:val="clear" w:color="auto" w:fill="C6D9F1" w:themeFill="text2" w:themeFillTint="33"/>
            <w:hideMark/>
          </w:tcPr>
          <w:p w14:paraId="1E086D80" w14:textId="77777777" w:rsidR="00B2467D" w:rsidRPr="00E73FFF" w:rsidRDefault="00B2467D" w:rsidP="0091043F">
            <w:pPr>
              <w:jc w:val="center"/>
              <w:rPr>
                <w:rFonts w:eastAsia="Calibri"/>
                <w:color w:val="1F497D" w:themeColor="text2"/>
                <w:sz w:val="24"/>
                <w:szCs w:val="24"/>
              </w:rPr>
            </w:pPr>
            <w:r w:rsidRPr="004F09DB">
              <w:rPr>
                <w:rFonts w:eastAsia="Calibri"/>
                <w:color w:val="1F497D" w:themeColor="text2"/>
                <w:sz w:val="24"/>
                <w:szCs w:val="24"/>
              </w:rPr>
              <w:t>GS-12</w:t>
            </w:r>
          </w:p>
        </w:tc>
        <w:tc>
          <w:tcPr>
            <w:tcW w:w="1596" w:type="dxa"/>
            <w:tcBorders>
              <w:top w:val="single" w:sz="8" w:space="0" w:color="000000"/>
              <w:left w:val="single" w:sz="8" w:space="0" w:color="000000"/>
              <w:bottom w:val="single" w:sz="8" w:space="0" w:color="000000"/>
              <w:right w:val="single" w:sz="8" w:space="0" w:color="000000"/>
            </w:tcBorders>
            <w:shd w:val="clear" w:color="auto" w:fill="C6D9F1" w:themeFill="text2" w:themeFillTint="33"/>
            <w:hideMark/>
          </w:tcPr>
          <w:p w14:paraId="445D8398" w14:textId="77777777" w:rsidR="00B2467D" w:rsidRPr="00E73FFF" w:rsidRDefault="00B2467D" w:rsidP="0091043F">
            <w:pPr>
              <w:jc w:val="center"/>
              <w:rPr>
                <w:rFonts w:eastAsia="Calibri"/>
                <w:color w:val="1F497D" w:themeColor="text2"/>
                <w:sz w:val="24"/>
                <w:szCs w:val="24"/>
              </w:rPr>
            </w:pPr>
            <w:r w:rsidRPr="004F09DB">
              <w:rPr>
                <w:rFonts w:eastAsia="Calibri"/>
                <w:color w:val="1F497D" w:themeColor="text2"/>
                <w:sz w:val="24"/>
                <w:szCs w:val="24"/>
              </w:rPr>
              <w:t>GS-13</w:t>
            </w:r>
          </w:p>
        </w:tc>
      </w:tr>
      <w:tr w:rsidR="00B2467D" w:rsidRPr="008A15C9" w14:paraId="453D4667" w14:textId="77777777" w:rsidTr="004B563D">
        <w:trPr>
          <w:cantSplit/>
          <w:trHeight w:val="60"/>
        </w:trPr>
        <w:tc>
          <w:tcPr>
            <w:tcW w:w="2178" w:type="dxa"/>
            <w:tcBorders>
              <w:top w:val="single" w:sz="8" w:space="0" w:color="000000"/>
              <w:left w:val="single" w:sz="8" w:space="0" w:color="000000"/>
              <w:bottom w:val="single" w:sz="8" w:space="0" w:color="000000"/>
              <w:right w:val="single" w:sz="8" w:space="0" w:color="000000"/>
            </w:tcBorders>
            <w:shd w:val="clear" w:color="auto" w:fill="C6D9F1" w:themeFill="text2" w:themeFillTint="33"/>
            <w:hideMark/>
          </w:tcPr>
          <w:p w14:paraId="332C3E97" w14:textId="77777777" w:rsidR="00B2467D" w:rsidRPr="00E73FFF" w:rsidRDefault="00B2467D" w:rsidP="0091043F">
            <w:pPr>
              <w:rPr>
                <w:rFonts w:eastAsia="Calibri"/>
                <w:color w:val="1F497D" w:themeColor="text2"/>
                <w:sz w:val="24"/>
                <w:szCs w:val="24"/>
              </w:rPr>
            </w:pPr>
            <w:r w:rsidRPr="004F09DB">
              <w:rPr>
                <w:rFonts w:eastAsia="Calibri"/>
                <w:color w:val="1F497D" w:themeColor="text2"/>
                <w:sz w:val="24"/>
                <w:szCs w:val="24"/>
              </w:rPr>
              <w:t>Proficiency Scale</w:t>
            </w:r>
          </w:p>
        </w:tc>
        <w:tc>
          <w:tcPr>
            <w:tcW w:w="1014" w:type="dxa"/>
            <w:tcBorders>
              <w:top w:val="single" w:sz="8" w:space="0" w:color="000000"/>
              <w:left w:val="single" w:sz="8" w:space="0" w:color="000000"/>
              <w:bottom w:val="single" w:sz="8" w:space="0" w:color="000000"/>
              <w:right w:val="single" w:sz="8" w:space="0" w:color="000000"/>
            </w:tcBorders>
            <w:shd w:val="clear" w:color="auto" w:fill="C6D9F1" w:themeFill="text2" w:themeFillTint="33"/>
            <w:hideMark/>
          </w:tcPr>
          <w:p w14:paraId="4369F9CD" w14:textId="77777777" w:rsidR="00B2467D" w:rsidRPr="00E73FFF" w:rsidRDefault="00B2467D" w:rsidP="0091043F">
            <w:pPr>
              <w:jc w:val="center"/>
              <w:rPr>
                <w:rFonts w:eastAsia="Calibri"/>
                <w:color w:val="1F497D" w:themeColor="text2"/>
                <w:sz w:val="24"/>
                <w:szCs w:val="24"/>
              </w:rPr>
            </w:pPr>
            <w:r w:rsidRPr="004F09DB">
              <w:rPr>
                <w:rFonts w:eastAsia="Calibri"/>
                <w:color w:val="1F497D" w:themeColor="text2"/>
                <w:sz w:val="24"/>
                <w:szCs w:val="24"/>
              </w:rPr>
              <w:t>2</w:t>
            </w:r>
          </w:p>
        </w:tc>
        <w:tc>
          <w:tcPr>
            <w:tcW w:w="1596" w:type="dxa"/>
            <w:tcBorders>
              <w:top w:val="single" w:sz="8" w:space="0" w:color="000000"/>
              <w:left w:val="single" w:sz="8" w:space="0" w:color="000000"/>
              <w:bottom w:val="single" w:sz="8" w:space="0" w:color="000000"/>
              <w:right w:val="single" w:sz="8" w:space="0" w:color="000000"/>
            </w:tcBorders>
            <w:shd w:val="clear" w:color="auto" w:fill="C6D9F1" w:themeFill="text2" w:themeFillTint="33"/>
            <w:hideMark/>
          </w:tcPr>
          <w:p w14:paraId="53A10A3C" w14:textId="77777777" w:rsidR="00B2467D" w:rsidRPr="00E73FFF" w:rsidRDefault="00B2467D" w:rsidP="0091043F">
            <w:pPr>
              <w:jc w:val="center"/>
              <w:rPr>
                <w:rFonts w:eastAsia="Calibri"/>
                <w:color w:val="1F497D" w:themeColor="text2"/>
                <w:sz w:val="24"/>
                <w:szCs w:val="24"/>
              </w:rPr>
            </w:pPr>
            <w:r w:rsidRPr="004F09DB">
              <w:rPr>
                <w:rFonts w:eastAsia="Calibri"/>
                <w:color w:val="1F497D" w:themeColor="text2"/>
                <w:sz w:val="24"/>
                <w:szCs w:val="24"/>
              </w:rPr>
              <w:t>2-3</w:t>
            </w:r>
          </w:p>
        </w:tc>
        <w:tc>
          <w:tcPr>
            <w:tcW w:w="1596" w:type="dxa"/>
            <w:tcBorders>
              <w:top w:val="single" w:sz="8" w:space="0" w:color="000000"/>
              <w:left w:val="single" w:sz="8" w:space="0" w:color="000000"/>
              <w:bottom w:val="single" w:sz="8" w:space="0" w:color="000000"/>
              <w:right w:val="single" w:sz="8" w:space="0" w:color="000000"/>
            </w:tcBorders>
            <w:shd w:val="clear" w:color="auto" w:fill="C6D9F1" w:themeFill="text2" w:themeFillTint="33"/>
            <w:hideMark/>
          </w:tcPr>
          <w:p w14:paraId="641274B0" w14:textId="77777777" w:rsidR="00B2467D" w:rsidRPr="00E73FFF" w:rsidRDefault="00B2467D" w:rsidP="0091043F">
            <w:pPr>
              <w:jc w:val="center"/>
              <w:rPr>
                <w:rFonts w:eastAsia="Calibri"/>
                <w:color w:val="1F497D" w:themeColor="text2"/>
                <w:sz w:val="24"/>
                <w:szCs w:val="24"/>
              </w:rPr>
            </w:pPr>
            <w:r w:rsidRPr="004F09DB">
              <w:rPr>
                <w:rFonts w:eastAsia="Calibri"/>
                <w:color w:val="1F497D" w:themeColor="text2"/>
                <w:sz w:val="24"/>
                <w:szCs w:val="24"/>
              </w:rPr>
              <w:t>3</w:t>
            </w:r>
          </w:p>
        </w:tc>
        <w:tc>
          <w:tcPr>
            <w:tcW w:w="1596" w:type="dxa"/>
            <w:tcBorders>
              <w:top w:val="single" w:sz="8" w:space="0" w:color="000000"/>
              <w:left w:val="single" w:sz="8" w:space="0" w:color="000000"/>
              <w:bottom w:val="single" w:sz="8" w:space="0" w:color="000000"/>
              <w:right w:val="single" w:sz="8" w:space="0" w:color="000000"/>
            </w:tcBorders>
            <w:shd w:val="clear" w:color="auto" w:fill="C6D9F1" w:themeFill="text2" w:themeFillTint="33"/>
            <w:hideMark/>
          </w:tcPr>
          <w:p w14:paraId="33137C6C" w14:textId="77777777" w:rsidR="00B2467D" w:rsidRPr="00E73FFF" w:rsidRDefault="00B2467D" w:rsidP="0091043F">
            <w:pPr>
              <w:jc w:val="center"/>
              <w:rPr>
                <w:rFonts w:eastAsia="Calibri"/>
                <w:color w:val="1F497D" w:themeColor="text2"/>
                <w:sz w:val="24"/>
                <w:szCs w:val="24"/>
              </w:rPr>
            </w:pPr>
            <w:r w:rsidRPr="004F09DB">
              <w:rPr>
                <w:rFonts w:eastAsia="Calibri"/>
                <w:color w:val="1F497D" w:themeColor="text2"/>
                <w:sz w:val="24"/>
                <w:szCs w:val="24"/>
              </w:rPr>
              <w:t>3-4</w:t>
            </w:r>
          </w:p>
        </w:tc>
        <w:tc>
          <w:tcPr>
            <w:tcW w:w="1596" w:type="dxa"/>
            <w:tcBorders>
              <w:top w:val="single" w:sz="8" w:space="0" w:color="000000"/>
              <w:left w:val="single" w:sz="8" w:space="0" w:color="000000"/>
              <w:bottom w:val="single" w:sz="8" w:space="0" w:color="000000"/>
              <w:right w:val="single" w:sz="8" w:space="0" w:color="000000"/>
            </w:tcBorders>
            <w:shd w:val="clear" w:color="auto" w:fill="C6D9F1" w:themeFill="text2" w:themeFillTint="33"/>
            <w:hideMark/>
          </w:tcPr>
          <w:p w14:paraId="0D991813" w14:textId="77777777" w:rsidR="00B2467D" w:rsidRPr="00E73FFF" w:rsidRDefault="00B2467D" w:rsidP="0091043F">
            <w:pPr>
              <w:keepNext/>
              <w:jc w:val="center"/>
              <w:rPr>
                <w:rFonts w:eastAsia="Calibri"/>
                <w:color w:val="1F497D" w:themeColor="text2"/>
                <w:sz w:val="24"/>
                <w:szCs w:val="24"/>
              </w:rPr>
            </w:pPr>
            <w:r w:rsidRPr="004F09DB">
              <w:rPr>
                <w:rFonts w:eastAsia="Calibri"/>
                <w:color w:val="1F497D" w:themeColor="text2"/>
                <w:sz w:val="24"/>
                <w:szCs w:val="24"/>
              </w:rPr>
              <w:t>5</w:t>
            </w:r>
          </w:p>
        </w:tc>
      </w:tr>
    </w:tbl>
    <w:p w14:paraId="5AC2AB6B" w14:textId="77777777" w:rsidR="00B2467D" w:rsidRDefault="00B2467D" w:rsidP="00B2467D">
      <w:pPr>
        <w:pStyle w:val="Caption"/>
      </w:pPr>
      <w:r>
        <w:t xml:space="preserve">Table </w:t>
      </w:r>
      <w:fldSimple w:instr=" SEQ Table \* ARABIC ">
        <w:r>
          <w:rPr>
            <w:noProof/>
          </w:rPr>
          <w:t>12</w:t>
        </w:r>
      </w:fldSimple>
      <w:r>
        <w:t xml:space="preserve">: </w:t>
      </w:r>
      <w:r w:rsidRPr="00682956">
        <w:t>Proficiency Levels by Grade</w:t>
      </w:r>
    </w:p>
    <w:p w14:paraId="79370514" w14:textId="77777777" w:rsidR="00B2467D" w:rsidRPr="00E73FFF" w:rsidRDefault="00B2467D" w:rsidP="00FB4BBD">
      <w:pPr>
        <w:pStyle w:val="ListParagraph"/>
        <w:numPr>
          <w:ilvl w:val="0"/>
          <w:numId w:val="34"/>
        </w:numPr>
        <w:ind w:left="360"/>
      </w:pPr>
      <w:r w:rsidRPr="0011492B">
        <w:rPr>
          <w:b/>
        </w:rPr>
        <w:t>Organizational Awareness</w:t>
      </w:r>
      <w:r w:rsidRPr="004F09DB">
        <w:t xml:space="preserve"> - Knows the organization's mission and functions, and how its social, political, and technological systems work and operates effectively within them; this includes the programs, policies, procedures, rules, and regulations of the organization.</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127"/>
        <w:gridCol w:w="8113"/>
      </w:tblGrid>
      <w:tr w:rsidR="00B2467D" w:rsidRPr="000B3E0C" w14:paraId="33056D27" w14:textId="77777777" w:rsidTr="00A202A7">
        <w:trPr>
          <w:cantSplit/>
          <w:tblHeader/>
        </w:trPr>
        <w:tc>
          <w:tcPr>
            <w:tcW w:w="2178" w:type="dxa"/>
            <w:shd w:val="clear" w:color="auto" w:fill="1F497D" w:themeFill="text2"/>
            <w:vAlign w:val="center"/>
          </w:tcPr>
          <w:p w14:paraId="4ECACEF8" w14:textId="77777777" w:rsidR="00B2467D" w:rsidRPr="00FC27F1" w:rsidRDefault="00B2467D" w:rsidP="0091043F">
            <w:pPr>
              <w:jc w:val="center"/>
              <w:rPr>
                <w:b/>
                <w:color w:val="FFFFFF" w:themeColor="background1"/>
                <w:sz w:val="24"/>
                <w:szCs w:val="24"/>
              </w:rPr>
            </w:pPr>
            <w:r w:rsidRPr="00FC27F1">
              <w:rPr>
                <w:b/>
                <w:color w:val="FFFFFF" w:themeColor="background1"/>
                <w:sz w:val="24"/>
                <w:szCs w:val="24"/>
              </w:rPr>
              <w:lastRenderedPageBreak/>
              <w:t>Professional Levels</w:t>
            </w:r>
          </w:p>
        </w:tc>
        <w:tc>
          <w:tcPr>
            <w:tcW w:w="8820" w:type="dxa"/>
            <w:shd w:val="clear" w:color="auto" w:fill="1F497D" w:themeFill="text2"/>
          </w:tcPr>
          <w:p w14:paraId="5572DFED" w14:textId="77777777" w:rsidR="00B2467D" w:rsidRPr="00FC27F1" w:rsidRDefault="00B2467D" w:rsidP="0091043F">
            <w:pPr>
              <w:pStyle w:val="NormalWeb"/>
              <w:ind w:left="720"/>
              <w:jc w:val="center"/>
              <w:rPr>
                <w:rFonts w:ascii="Calibri" w:hAnsi="Calibri"/>
                <w:b/>
                <w:color w:val="FFFFFF" w:themeColor="background1"/>
              </w:rPr>
            </w:pPr>
            <w:r w:rsidRPr="00FC27F1">
              <w:rPr>
                <w:rFonts w:ascii="Calibri" w:hAnsi="Calibri"/>
                <w:b/>
                <w:color w:val="FFFFFF" w:themeColor="background1"/>
              </w:rPr>
              <w:t>Key Behaviors</w:t>
            </w:r>
          </w:p>
        </w:tc>
      </w:tr>
      <w:tr w:rsidR="00B2467D" w:rsidRPr="000B3E0C" w14:paraId="402223C8" w14:textId="77777777" w:rsidTr="004B563D">
        <w:trPr>
          <w:cantSplit/>
        </w:trPr>
        <w:tc>
          <w:tcPr>
            <w:tcW w:w="2178" w:type="dxa"/>
            <w:shd w:val="clear" w:color="auto" w:fill="1F497D" w:themeFill="text2"/>
            <w:vAlign w:val="center"/>
          </w:tcPr>
          <w:p w14:paraId="723933C7" w14:textId="77777777" w:rsidR="00B2467D" w:rsidRPr="0067403B" w:rsidRDefault="00B2467D" w:rsidP="0091043F">
            <w:pPr>
              <w:jc w:val="center"/>
              <w:rPr>
                <w:color w:val="FFFFFF" w:themeColor="background1"/>
                <w:sz w:val="24"/>
                <w:szCs w:val="24"/>
              </w:rPr>
            </w:pPr>
            <w:r>
              <w:rPr>
                <w:color w:val="FFFFFF" w:themeColor="background1"/>
                <w:sz w:val="24"/>
                <w:szCs w:val="24"/>
              </w:rPr>
              <w:t>All Levels</w:t>
            </w:r>
          </w:p>
        </w:tc>
        <w:tc>
          <w:tcPr>
            <w:tcW w:w="8820" w:type="dxa"/>
            <w:shd w:val="clear" w:color="auto" w:fill="1F497D" w:themeFill="text2"/>
          </w:tcPr>
          <w:p w14:paraId="1784457E" w14:textId="77777777" w:rsidR="00B2467D" w:rsidRPr="0067403B" w:rsidRDefault="00B2467D" w:rsidP="00FB4BBD">
            <w:pPr>
              <w:pStyle w:val="NormalWeb"/>
              <w:numPr>
                <w:ilvl w:val="0"/>
                <w:numId w:val="11"/>
              </w:numPr>
              <w:rPr>
                <w:rFonts w:ascii="Calibri" w:hAnsi="Calibri"/>
                <w:color w:val="FFFFFF" w:themeColor="background1"/>
              </w:rPr>
            </w:pPr>
            <w:r w:rsidRPr="004F09DB">
              <w:rPr>
                <w:rFonts w:ascii="Calibri" w:hAnsi="Calibri"/>
                <w:color w:val="FFFFFF" w:themeColor="background1"/>
              </w:rPr>
              <w:t xml:space="preserve">Applies knowledge of key roles and responsibilities across organizational functions; and </w:t>
            </w:r>
          </w:p>
          <w:p w14:paraId="486AB157" w14:textId="77777777" w:rsidR="00B2467D" w:rsidRPr="0067403B" w:rsidRDefault="00B2467D" w:rsidP="00FB4BBD">
            <w:pPr>
              <w:pStyle w:val="NormalWeb"/>
              <w:numPr>
                <w:ilvl w:val="0"/>
                <w:numId w:val="11"/>
              </w:numPr>
              <w:rPr>
                <w:rFonts w:ascii="Calibri" w:hAnsi="Calibri"/>
                <w:color w:val="FFFFFF" w:themeColor="background1"/>
              </w:rPr>
            </w:pPr>
            <w:r w:rsidRPr="004F09DB">
              <w:rPr>
                <w:rFonts w:ascii="Calibri" w:hAnsi="Calibri"/>
                <w:color w:val="FFFFFF" w:themeColor="background1"/>
              </w:rPr>
              <w:t>Makes major recommendations concerning significant internal and external policy issues.</w:t>
            </w:r>
          </w:p>
        </w:tc>
      </w:tr>
      <w:tr w:rsidR="00B2467D" w:rsidRPr="000B3E0C" w14:paraId="65464B8F" w14:textId="77777777" w:rsidTr="004B563D">
        <w:trPr>
          <w:cantSplit/>
        </w:trPr>
        <w:tc>
          <w:tcPr>
            <w:tcW w:w="2178" w:type="dxa"/>
            <w:shd w:val="clear" w:color="auto" w:fill="1F497D" w:themeFill="text2"/>
            <w:vAlign w:val="center"/>
          </w:tcPr>
          <w:p w14:paraId="78C38CF0" w14:textId="77777777" w:rsidR="00B2467D" w:rsidRPr="0067403B" w:rsidRDefault="00B2467D" w:rsidP="0091043F">
            <w:pPr>
              <w:jc w:val="center"/>
              <w:rPr>
                <w:color w:val="FFFFFF" w:themeColor="background1"/>
                <w:sz w:val="24"/>
                <w:szCs w:val="24"/>
              </w:rPr>
            </w:pPr>
            <w:r w:rsidRPr="004F09DB">
              <w:rPr>
                <w:color w:val="FFFFFF" w:themeColor="background1"/>
                <w:sz w:val="24"/>
                <w:szCs w:val="24"/>
              </w:rPr>
              <w:t>1=Awareness</w:t>
            </w:r>
          </w:p>
        </w:tc>
        <w:tc>
          <w:tcPr>
            <w:tcW w:w="8820" w:type="dxa"/>
            <w:shd w:val="clear" w:color="auto" w:fill="1F497D" w:themeFill="text2"/>
          </w:tcPr>
          <w:p w14:paraId="0102D8DD" w14:textId="77777777" w:rsidR="00B2467D" w:rsidRPr="0067403B" w:rsidRDefault="00B2467D" w:rsidP="0091043F">
            <w:pPr>
              <w:rPr>
                <w:color w:val="FFFFFF" w:themeColor="background1"/>
                <w:sz w:val="24"/>
                <w:szCs w:val="24"/>
              </w:rPr>
            </w:pPr>
            <w:r w:rsidRPr="004F09DB">
              <w:rPr>
                <w:color w:val="FFFFFF" w:themeColor="background1"/>
                <w:sz w:val="24"/>
                <w:szCs w:val="24"/>
              </w:rPr>
              <w:t xml:space="preserve">Occasionally demonstrates organizational </w:t>
            </w:r>
            <w:proofErr w:type="gramStart"/>
            <w:r w:rsidRPr="004F09DB">
              <w:rPr>
                <w:color w:val="FFFFFF" w:themeColor="background1"/>
                <w:sz w:val="24"/>
                <w:szCs w:val="24"/>
              </w:rPr>
              <w:t>awareness, but</w:t>
            </w:r>
            <w:proofErr w:type="gramEnd"/>
            <w:r w:rsidRPr="004F09DB">
              <w:rPr>
                <w:color w:val="FFFFFF" w:themeColor="background1"/>
                <w:sz w:val="24"/>
                <w:szCs w:val="24"/>
              </w:rPr>
              <w:t xml:space="preserve"> may avoid or miss opportunities.  </w:t>
            </w:r>
          </w:p>
        </w:tc>
      </w:tr>
      <w:tr w:rsidR="00B2467D" w:rsidRPr="000B3E0C" w14:paraId="7AC5557C" w14:textId="77777777" w:rsidTr="004B563D">
        <w:trPr>
          <w:cantSplit/>
        </w:trPr>
        <w:tc>
          <w:tcPr>
            <w:tcW w:w="2178" w:type="dxa"/>
            <w:shd w:val="clear" w:color="auto" w:fill="1F497D" w:themeFill="text2"/>
            <w:vAlign w:val="center"/>
          </w:tcPr>
          <w:p w14:paraId="54CD8C68" w14:textId="77777777" w:rsidR="00B2467D" w:rsidRPr="0067403B" w:rsidRDefault="00B2467D" w:rsidP="0091043F">
            <w:pPr>
              <w:jc w:val="center"/>
              <w:rPr>
                <w:color w:val="FFFFFF" w:themeColor="background1"/>
                <w:sz w:val="24"/>
                <w:szCs w:val="24"/>
              </w:rPr>
            </w:pPr>
            <w:r w:rsidRPr="004F09DB">
              <w:rPr>
                <w:color w:val="FFFFFF" w:themeColor="background1"/>
                <w:sz w:val="24"/>
                <w:szCs w:val="24"/>
              </w:rPr>
              <w:t>2=Basic</w:t>
            </w:r>
          </w:p>
        </w:tc>
        <w:tc>
          <w:tcPr>
            <w:tcW w:w="8820" w:type="dxa"/>
            <w:shd w:val="clear" w:color="auto" w:fill="1F497D" w:themeFill="text2"/>
          </w:tcPr>
          <w:p w14:paraId="6C9066D1" w14:textId="77777777" w:rsidR="00B2467D" w:rsidRPr="0067403B" w:rsidRDefault="00B2467D" w:rsidP="0091043F">
            <w:pPr>
              <w:rPr>
                <w:color w:val="FFFFFF" w:themeColor="background1"/>
                <w:sz w:val="24"/>
                <w:szCs w:val="24"/>
              </w:rPr>
            </w:pPr>
            <w:r w:rsidRPr="004F09DB">
              <w:rPr>
                <w:color w:val="FFFFFF" w:themeColor="background1"/>
                <w:sz w:val="24"/>
                <w:szCs w:val="24"/>
              </w:rPr>
              <w:t xml:space="preserve">Sometimes exhibits traits that are indicative of an organizationally aware personality.  </w:t>
            </w:r>
          </w:p>
        </w:tc>
      </w:tr>
      <w:tr w:rsidR="00B2467D" w:rsidRPr="000B3E0C" w14:paraId="5049B14A" w14:textId="77777777" w:rsidTr="004B563D">
        <w:trPr>
          <w:cantSplit/>
        </w:trPr>
        <w:tc>
          <w:tcPr>
            <w:tcW w:w="2178" w:type="dxa"/>
            <w:shd w:val="clear" w:color="auto" w:fill="1F497D" w:themeFill="text2"/>
            <w:vAlign w:val="center"/>
          </w:tcPr>
          <w:p w14:paraId="7F6D7619" w14:textId="77777777" w:rsidR="00B2467D" w:rsidRPr="0067403B" w:rsidRDefault="00B2467D" w:rsidP="0091043F">
            <w:pPr>
              <w:jc w:val="center"/>
              <w:rPr>
                <w:color w:val="FFFFFF" w:themeColor="background1"/>
                <w:sz w:val="24"/>
                <w:szCs w:val="24"/>
              </w:rPr>
            </w:pPr>
            <w:r w:rsidRPr="004F09DB">
              <w:rPr>
                <w:color w:val="FFFFFF" w:themeColor="background1"/>
                <w:sz w:val="24"/>
                <w:szCs w:val="24"/>
              </w:rPr>
              <w:t>3=Intermediate</w:t>
            </w:r>
          </w:p>
        </w:tc>
        <w:tc>
          <w:tcPr>
            <w:tcW w:w="8820" w:type="dxa"/>
            <w:shd w:val="clear" w:color="auto" w:fill="1F497D" w:themeFill="text2"/>
          </w:tcPr>
          <w:p w14:paraId="25588742" w14:textId="77777777" w:rsidR="00B2467D" w:rsidRPr="0067403B" w:rsidRDefault="00B2467D" w:rsidP="0091043F">
            <w:pPr>
              <w:rPr>
                <w:color w:val="FFFFFF" w:themeColor="background1"/>
                <w:sz w:val="24"/>
                <w:szCs w:val="24"/>
              </w:rPr>
            </w:pPr>
            <w:r w:rsidRPr="004F09DB">
              <w:rPr>
                <w:color w:val="FFFFFF" w:themeColor="background1"/>
                <w:sz w:val="24"/>
                <w:szCs w:val="24"/>
              </w:rPr>
              <w:t xml:space="preserve">Normally exhibits a strong sense of organizational awareness, proficient with basic features of the organization.   </w:t>
            </w:r>
          </w:p>
        </w:tc>
      </w:tr>
      <w:tr w:rsidR="00B2467D" w:rsidRPr="000B3E0C" w14:paraId="512A1003" w14:textId="77777777" w:rsidTr="004B563D">
        <w:trPr>
          <w:cantSplit/>
        </w:trPr>
        <w:tc>
          <w:tcPr>
            <w:tcW w:w="2178" w:type="dxa"/>
            <w:shd w:val="clear" w:color="auto" w:fill="1F497D" w:themeFill="text2"/>
            <w:vAlign w:val="center"/>
          </w:tcPr>
          <w:p w14:paraId="36233435" w14:textId="77777777" w:rsidR="00B2467D" w:rsidRPr="0067403B" w:rsidRDefault="00B2467D" w:rsidP="0091043F">
            <w:pPr>
              <w:jc w:val="center"/>
              <w:rPr>
                <w:color w:val="FFFFFF" w:themeColor="background1"/>
                <w:sz w:val="24"/>
                <w:szCs w:val="24"/>
              </w:rPr>
            </w:pPr>
            <w:r w:rsidRPr="004F09DB">
              <w:rPr>
                <w:color w:val="FFFFFF" w:themeColor="background1"/>
                <w:sz w:val="24"/>
                <w:szCs w:val="24"/>
              </w:rPr>
              <w:t>4=Advanced</w:t>
            </w:r>
          </w:p>
        </w:tc>
        <w:tc>
          <w:tcPr>
            <w:tcW w:w="8820" w:type="dxa"/>
            <w:shd w:val="clear" w:color="auto" w:fill="1F497D" w:themeFill="text2"/>
          </w:tcPr>
          <w:p w14:paraId="7F96A44D" w14:textId="77777777" w:rsidR="00B2467D" w:rsidRPr="0067403B" w:rsidRDefault="00B2467D" w:rsidP="0091043F">
            <w:pPr>
              <w:rPr>
                <w:color w:val="FFFFFF" w:themeColor="background1"/>
                <w:sz w:val="24"/>
                <w:szCs w:val="24"/>
              </w:rPr>
            </w:pPr>
            <w:r w:rsidRPr="004F09DB">
              <w:rPr>
                <w:color w:val="FFFFFF" w:themeColor="background1"/>
                <w:sz w:val="24"/>
                <w:szCs w:val="24"/>
              </w:rPr>
              <w:t xml:space="preserve">Even in the most difficult situations, exhibits a solid understanding of organizational awareness, thus is deeply knowledgeable regarding the organization’s mission and function.   </w:t>
            </w:r>
          </w:p>
        </w:tc>
      </w:tr>
      <w:tr w:rsidR="00B2467D" w:rsidRPr="000B3E0C" w14:paraId="3BDF97F0" w14:textId="77777777" w:rsidTr="004B563D">
        <w:trPr>
          <w:cantSplit/>
        </w:trPr>
        <w:tc>
          <w:tcPr>
            <w:tcW w:w="2178" w:type="dxa"/>
            <w:shd w:val="clear" w:color="auto" w:fill="1F497D" w:themeFill="text2"/>
            <w:vAlign w:val="center"/>
          </w:tcPr>
          <w:p w14:paraId="55B52E9C" w14:textId="77777777" w:rsidR="00B2467D" w:rsidRPr="0067403B" w:rsidRDefault="00B2467D" w:rsidP="0091043F">
            <w:pPr>
              <w:jc w:val="center"/>
              <w:rPr>
                <w:color w:val="FFFFFF" w:themeColor="background1"/>
                <w:sz w:val="24"/>
                <w:szCs w:val="24"/>
              </w:rPr>
            </w:pPr>
            <w:r w:rsidRPr="004F09DB">
              <w:rPr>
                <w:color w:val="FFFFFF" w:themeColor="background1"/>
                <w:sz w:val="24"/>
                <w:szCs w:val="24"/>
              </w:rPr>
              <w:t>5=Expert</w:t>
            </w:r>
          </w:p>
        </w:tc>
        <w:tc>
          <w:tcPr>
            <w:tcW w:w="8820" w:type="dxa"/>
            <w:shd w:val="clear" w:color="auto" w:fill="1F497D" w:themeFill="text2"/>
          </w:tcPr>
          <w:p w14:paraId="22CA099D" w14:textId="77777777" w:rsidR="00B2467D" w:rsidRPr="0067403B" w:rsidRDefault="00B2467D" w:rsidP="0091043F">
            <w:pPr>
              <w:keepNext/>
              <w:rPr>
                <w:color w:val="FFFFFF" w:themeColor="background1"/>
                <w:sz w:val="24"/>
                <w:szCs w:val="24"/>
              </w:rPr>
            </w:pPr>
            <w:r w:rsidRPr="004F09DB">
              <w:rPr>
                <w:color w:val="FFFFFF" w:themeColor="background1"/>
                <w:sz w:val="24"/>
                <w:szCs w:val="24"/>
              </w:rPr>
              <w:t xml:space="preserve">Models, leads, trains, and motivates multiple levels of personnel to be excellent in organizational awareness.   </w:t>
            </w:r>
          </w:p>
        </w:tc>
      </w:tr>
    </w:tbl>
    <w:p w14:paraId="0BD4AC1B" w14:textId="77777777" w:rsidR="00B2467D" w:rsidRDefault="00B2467D" w:rsidP="00B2467D">
      <w:pPr>
        <w:pStyle w:val="Caption"/>
      </w:pPr>
      <w:r>
        <w:t xml:space="preserve">Table </w:t>
      </w:r>
      <w:fldSimple w:instr=" SEQ Table \* ARABIC ">
        <w:r>
          <w:rPr>
            <w:noProof/>
          </w:rPr>
          <w:t>13</w:t>
        </w:r>
      </w:fldSimple>
      <w:r>
        <w:t xml:space="preserve">: </w:t>
      </w:r>
      <w:r w:rsidR="0011492B">
        <w:t>Organizational Awareness</w:t>
      </w:r>
    </w:p>
    <w:p w14:paraId="78DB3A15" w14:textId="77777777" w:rsidR="00B2467D" w:rsidRDefault="00B2467D" w:rsidP="00B2467D">
      <w:pPr>
        <w:rPr>
          <w:rFonts w:ascii="Calibri" w:hAnsi="Calibri" w:cs="Arial"/>
          <w:b/>
          <w:color w:val="1F497D" w:themeColor="text2"/>
          <w:sz w:val="24"/>
          <w:szCs w:val="24"/>
        </w:rPr>
      </w:pPr>
      <w:r w:rsidRPr="007B6358">
        <w:rPr>
          <w:rFonts w:ascii="Calibri" w:hAnsi="Calibri" w:cs="Arial"/>
          <w:b/>
          <w:color w:val="1F497D" w:themeColor="text2"/>
          <w:sz w:val="24"/>
          <w:szCs w:val="24"/>
        </w:rPr>
        <w:t>Proficiency Levels by Grade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178"/>
        <w:gridCol w:w="1014"/>
        <w:gridCol w:w="1596"/>
        <w:gridCol w:w="1596"/>
        <w:gridCol w:w="1596"/>
        <w:gridCol w:w="1596"/>
      </w:tblGrid>
      <w:tr w:rsidR="00B2467D" w:rsidRPr="000B3E0C" w14:paraId="20894871" w14:textId="77777777" w:rsidTr="00B05CC2">
        <w:trPr>
          <w:cantSplit/>
          <w:tblHeader/>
        </w:trPr>
        <w:tc>
          <w:tcPr>
            <w:tcW w:w="2178" w:type="dxa"/>
            <w:shd w:val="clear" w:color="auto" w:fill="C6D9F1" w:themeFill="text2" w:themeFillTint="33"/>
          </w:tcPr>
          <w:p w14:paraId="0D503344" w14:textId="77777777" w:rsidR="00B2467D" w:rsidRPr="00E73FFF" w:rsidRDefault="00B2467D" w:rsidP="0091043F">
            <w:pPr>
              <w:rPr>
                <w:color w:val="1F497D" w:themeColor="text2"/>
                <w:sz w:val="24"/>
                <w:szCs w:val="24"/>
              </w:rPr>
            </w:pPr>
            <w:r w:rsidRPr="004F09DB">
              <w:rPr>
                <w:color w:val="1F497D" w:themeColor="text2"/>
                <w:sz w:val="24"/>
                <w:szCs w:val="24"/>
              </w:rPr>
              <w:t>Grade Level</w:t>
            </w:r>
          </w:p>
        </w:tc>
        <w:tc>
          <w:tcPr>
            <w:tcW w:w="1014" w:type="dxa"/>
            <w:shd w:val="clear" w:color="auto" w:fill="C6D9F1" w:themeFill="text2" w:themeFillTint="33"/>
          </w:tcPr>
          <w:p w14:paraId="58CB6017" w14:textId="77777777" w:rsidR="00B2467D" w:rsidRPr="00E73FFF" w:rsidRDefault="00B2467D" w:rsidP="0091043F">
            <w:pPr>
              <w:jc w:val="center"/>
              <w:rPr>
                <w:color w:val="1F497D" w:themeColor="text2"/>
                <w:sz w:val="24"/>
                <w:szCs w:val="24"/>
              </w:rPr>
            </w:pPr>
            <w:r w:rsidRPr="004F09DB">
              <w:rPr>
                <w:color w:val="1F497D" w:themeColor="text2"/>
                <w:sz w:val="24"/>
                <w:szCs w:val="24"/>
              </w:rPr>
              <w:t>GS-7</w:t>
            </w:r>
          </w:p>
        </w:tc>
        <w:tc>
          <w:tcPr>
            <w:tcW w:w="1596" w:type="dxa"/>
            <w:shd w:val="clear" w:color="auto" w:fill="C6D9F1" w:themeFill="text2" w:themeFillTint="33"/>
          </w:tcPr>
          <w:p w14:paraId="0D322887" w14:textId="77777777" w:rsidR="00B2467D" w:rsidRPr="00E73FFF" w:rsidRDefault="00B2467D" w:rsidP="0091043F">
            <w:pPr>
              <w:jc w:val="center"/>
              <w:rPr>
                <w:color w:val="1F497D" w:themeColor="text2"/>
                <w:sz w:val="24"/>
                <w:szCs w:val="24"/>
              </w:rPr>
            </w:pPr>
            <w:r w:rsidRPr="004F09DB">
              <w:rPr>
                <w:color w:val="1F497D" w:themeColor="text2"/>
                <w:sz w:val="24"/>
                <w:szCs w:val="24"/>
              </w:rPr>
              <w:t>GS-9</w:t>
            </w:r>
          </w:p>
        </w:tc>
        <w:tc>
          <w:tcPr>
            <w:tcW w:w="1596" w:type="dxa"/>
            <w:shd w:val="clear" w:color="auto" w:fill="C6D9F1" w:themeFill="text2" w:themeFillTint="33"/>
          </w:tcPr>
          <w:p w14:paraId="5849722C" w14:textId="77777777" w:rsidR="00B2467D" w:rsidRPr="00E73FFF" w:rsidRDefault="00B2467D" w:rsidP="0091043F">
            <w:pPr>
              <w:jc w:val="center"/>
              <w:rPr>
                <w:color w:val="1F497D" w:themeColor="text2"/>
                <w:sz w:val="24"/>
                <w:szCs w:val="24"/>
              </w:rPr>
            </w:pPr>
            <w:r w:rsidRPr="004F09DB">
              <w:rPr>
                <w:color w:val="1F497D" w:themeColor="text2"/>
                <w:sz w:val="24"/>
                <w:szCs w:val="24"/>
              </w:rPr>
              <w:t>GS-11</w:t>
            </w:r>
          </w:p>
        </w:tc>
        <w:tc>
          <w:tcPr>
            <w:tcW w:w="1596" w:type="dxa"/>
            <w:shd w:val="clear" w:color="auto" w:fill="C6D9F1" w:themeFill="text2" w:themeFillTint="33"/>
          </w:tcPr>
          <w:p w14:paraId="14ADE57E" w14:textId="77777777" w:rsidR="00B2467D" w:rsidRPr="00E73FFF" w:rsidRDefault="00B2467D" w:rsidP="0091043F">
            <w:pPr>
              <w:jc w:val="center"/>
              <w:rPr>
                <w:color w:val="1F497D" w:themeColor="text2"/>
                <w:sz w:val="24"/>
                <w:szCs w:val="24"/>
              </w:rPr>
            </w:pPr>
            <w:r w:rsidRPr="004F09DB">
              <w:rPr>
                <w:color w:val="1F497D" w:themeColor="text2"/>
                <w:sz w:val="24"/>
                <w:szCs w:val="24"/>
              </w:rPr>
              <w:t>GS-12</w:t>
            </w:r>
          </w:p>
        </w:tc>
        <w:tc>
          <w:tcPr>
            <w:tcW w:w="1596" w:type="dxa"/>
            <w:shd w:val="clear" w:color="auto" w:fill="C6D9F1" w:themeFill="text2" w:themeFillTint="33"/>
          </w:tcPr>
          <w:p w14:paraId="6E49CEA3" w14:textId="77777777" w:rsidR="00B2467D" w:rsidRPr="00E73FFF" w:rsidRDefault="00B2467D" w:rsidP="0091043F">
            <w:pPr>
              <w:jc w:val="center"/>
              <w:rPr>
                <w:color w:val="1F497D" w:themeColor="text2"/>
                <w:sz w:val="24"/>
                <w:szCs w:val="24"/>
              </w:rPr>
            </w:pPr>
            <w:r w:rsidRPr="004F09DB">
              <w:rPr>
                <w:color w:val="1F497D" w:themeColor="text2"/>
                <w:sz w:val="24"/>
                <w:szCs w:val="24"/>
              </w:rPr>
              <w:t>GS-13</w:t>
            </w:r>
          </w:p>
        </w:tc>
      </w:tr>
      <w:tr w:rsidR="00B2467D" w:rsidRPr="000B3E0C" w14:paraId="5810CC8B" w14:textId="77777777" w:rsidTr="004B563D">
        <w:trPr>
          <w:cantSplit/>
          <w:trHeight w:val="60"/>
        </w:trPr>
        <w:tc>
          <w:tcPr>
            <w:tcW w:w="2178" w:type="dxa"/>
            <w:shd w:val="clear" w:color="auto" w:fill="C6D9F1" w:themeFill="text2" w:themeFillTint="33"/>
          </w:tcPr>
          <w:p w14:paraId="4DACC907" w14:textId="77777777" w:rsidR="00B2467D" w:rsidRPr="00E73FFF" w:rsidRDefault="00B2467D" w:rsidP="0091043F">
            <w:pPr>
              <w:rPr>
                <w:color w:val="1F497D" w:themeColor="text2"/>
                <w:sz w:val="24"/>
                <w:szCs w:val="24"/>
              </w:rPr>
            </w:pPr>
            <w:r w:rsidRPr="004F09DB">
              <w:rPr>
                <w:color w:val="1F497D" w:themeColor="text2"/>
                <w:sz w:val="24"/>
                <w:szCs w:val="24"/>
              </w:rPr>
              <w:t>Proficiency Scale</w:t>
            </w:r>
          </w:p>
        </w:tc>
        <w:tc>
          <w:tcPr>
            <w:tcW w:w="1014" w:type="dxa"/>
            <w:shd w:val="clear" w:color="auto" w:fill="C6D9F1" w:themeFill="text2" w:themeFillTint="33"/>
          </w:tcPr>
          <w:p w14:paraId="78A8F14C" w14:textId="77777777" w:rsidR="00B2467D" w:rsidRPr="00E73FFF" w:rsidRDefault="00B2467D" w:rsidP="0091043F">
            <w:pPr>
              <w:jc w:val="center"/>
              <w:rPr>
                <w:color w:val="1F497D" w:themeColor="text2"/>
                <w:sz w:val="24"/>
                <w:szCs w:val="24"/>
              </w:rPr>
            </w:pPr>
            <w:r w:rsidRPr="004F09DB">
              <w:rPr>
                <w:color w:val="1F497D" w:themeColor="text2"/>
                <w:sz w:val="24"/>
                <w:szCs w:val="24"/>
              </w:rPr>
              <w:t>2-3</w:t>
            </w:r>
          </w:p>
        </w:tc>
        <w:tc>
          <w:tcPr>
            <w:tcW w:w="1596" w:type="dxa"/>
            <w:shd w:val="clear" w:color="auto" w:fill="C6D9F1" w:themeFill="text2" w:themeFillTint="33"/>
          </w:tcPr>
          <w:p w14:paraId="043DF610" w14:textId="77777777" w:rsidR="00B2467D" w:rsidRPr="00E73FFF" w:rsidRDefault="00B2467D" w:rsidP="0091043F">
            <w:pPr>
              <w:jc w:val="center"/>
              <w:rPr>
                <w:bCs/>
                <w:color w:val="1F497D" w:themeColor="text2"/>
                <w:sz w:val="24"/>
                <w:szCs w:val="24"/>
              </w:rPr>
            </w:pPr>
            <w:r w:rsidRPr="004F09DB">
              <w:rPr>
                <w:bCs/>
                <w:color w:val="1F497D" w:themeColor="text2"/>
                <w:sz w:val="24"/>
                <w:szCs w:val="24"/>
              </w:rPr>
              <w:t>3</w:t>
            </w:r>
          </w:p>
        </w:tc>
        <w:tc>
          <w:tcPr>
            <w:tcW w:w="1596" w:type="dxa"/>
            <w:shd w:val="clear" w:color="auto" w:fill="C6D9F1" w:themeFill="text2" w:themeFillTint="33"/>
          </w:tcPr>
          <w:p w14:paraId="58156441" w14:textId="77777777" w:rsidR="00B2467D" w:rsidRPr="00E73FFF" w:rsidRDefault="00B2467D" w:rsidP="0091043F">
            <w:pPr>
              <w:jc w:val="center"/>
              <w:rPr>
                <w:bCs/>
                <w:color w:val="1F497D" w:themeColor="text2"/>
                <w:sz w:val="24"/>
                <w:szCs w:val="24"/>
              </w:rPr>
            </w:pPr>
            <w:r w:rsidRPr="004F09DB">
              <w:rPr>
                <w:bCs/>
                <w:color w:val="1F497D" w:themeColor="text2"/>
                <w:sz w:val="24"/>
                <w:szCs w:val="24"/>
              </w:rPr>
              <w:t>3-4</w:t>
            </w:r>
          </w:p>
        </w:tc>
        <w:tc>
          <w:tcPr>
            <w:tcW w:w="1596" w:type="dxa"/>
            <w:shd w:val="clear" w:color="auto" w:fill="C6D9F1" w:themeFill="text2" w:themeFillTint="33"/>
          </w:tcPr>
          <w:p w14:paraId="47B40467" w14:textId="77777777" w:rsidR="00B2467D" w:rsidRPr="00E73FFF" w:rsidRDefault="00B2467D" w:rsidP="0091043F">
            <w:pPr>
              <w:jc w:val="center"/>
              <w:rPr>
                <w:bCs/>
                <w:color w:val="1F497D" w:themeColor="text2"/>
                <w:sz w:val="24"/>
                <w:szCs w:val="24"/>
              </w:rPr>
            </w:pPr>
            <w:r w:rsidRPr="004F09DB">
              <w:rPr>
                <w:bCs/>
                <w:color w:val="1F497D" w:themeColor="text2"/>
                <w:sz w:val="24"/>
                <w:szCs w:val="24"/>
              </w:rPr>
              <w:t>4</w:t>
            </w:r>
          </w:p>
        </w:tc>
        <w:tc>
          <w:tcPr>
            <w:tcW w:w="1596" w:type="dxa"/>
            <w:shd w:val="clear" w:color="auto" w:fill="C6D9F1" w:themeFill="text2" w:themeFillTint="33"/>
          </w:tcPr>
          <w:p w14:paraId="6019C7BF" w14:textId="77777777" w:rsidR="00B2467D" w:rsidRPr="00E73FFF" w:rsidRDefault="00B2467D" w:rsidP="0091043F">
            <w:pPr>
              <w:keepNext/>
              <w:jc w:val="center"/>
              <w:rPr>
                <w:bCs/>
                <w:color w:val="1F497D" w:themeColor="text2"/>
                <w:sz w:val="24"/>
                <w:szCs w:val="24"/>
              </w:rPr>
            </w:pPr>
            <w:r w:rsidRPr="004F09DB">
              <w:rPr>
                <w:bCs/>
                <w:color w:val="1F497D" w:themeColor="text2"/>
                <w:sz w:val="24"/>
                <w:szCs w:val="24"/>
              </w:rPr>
              <w:t>5</w:t>
            </w:r>
          </w:p>
        </w:tc>
      </w:tr>
    </w:tbl>
    <w:p w14:paraId="1783C864" w14:textId="77777777" w:rsidR="00B2467D" w:rsidRDefault="00B2467D" w:rsidP="00B2467D">
      <w:pPr>
        <w:pStyle w:val="Caption"/>
      </w:pPr>
      <w:r>
        <w:t xml:space="preserve">Table </w:t>
      </w:r>
      <w:fldSimple w:instr=" SEQ Table \* ARABIC ">
        <w:r>
          <w:rPr>
            <w:noProof/>
          </w:rPr>
          <w:t>14</w:t>
        </w:r>
      </w:fldSimple>
      <w:r>
        <w:t xml:space="preserve">: </w:t>
      </w:r>
      <w:r w:rsidRPr="00813ECD">
        <w:t>Proficiency Levels by Grade</w:t>
      </w:r>
    </w:p>
    <w:p w14:paraId="35AB5A47" w14:textId="77777777" w:rsidR="00B2467D" w:rsidRPr="00E73FFF" w:rsidRDefault="00B2467D" w:rsidP="00FB4BBD">
      <w:pPr>
        <w:pStyle w:val="ListParagraph"/>
        <w:numPr>
          <w:ilvl w:val="0"/>
          <w:numId w:val="34"/>
        </w:numPr>
        <w:ind w:left="360"/>
      </w:pPr>
      <w:r w:rsidRPr="0011492B">
        <w:rPr>
          <w:b/>
        </w:rPr>
        <w:t>Organizational Strategic Support</w:t>
      </w:r>
      <w:r w:rsidRPr="004F09DB">
        <w:t xml:space="preserve"> – (Strategic Planning CDC) Strategic planning includes formulation and implementation of plans that are consistent with the long-term interests of the organization.</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128"/>
        <w:gridCol w:w="8112"/>
      </w:tblGrid>
      <w:tr w:rsidR="00B2467D" w:rsidRPr="00687011" w14:paraId="32BF3951" w14:textId="77777777" w:rsidTr="00A202A7">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vAlign w:val="center"/>
            <w:hideMark/>
          </w:tcPr>
          <w:p w14:paraId="09B3273E" w14:textId="77777777" w:rsidR="00B2467D" w:rsidRPr="007A71E8" w:rsidRDefault="00B2467D" w:rsidP="0091043F">
            <w:pPr>
              <w:jc w:val="center"/>
              <w:rPr>
                <w:rFonts w:eastAsia="Calibri"/>
                <w:b/>
                <w:color w:val="FFFFFF" w:themeColor="background1"/>
                <w:sz w:val="24"/>
                <w:szCs w:val="24"/>
              </w:rPr>
            </w:pPr>
            <w:r w:rsidRPr="007A71E8">
              <w:rPr>
                <w:rFonts w:eastAsia="Calibri"/>
                <w:b/>
                <w:color w:val="FFFFFF" w:themeColor="background1"/>
                <w:sz w:val="24"/>
                <w:szCs w:val="24"/>
              </w:rPr>
              <w:lastRenderedPageBreak/>
              <w:t>Professional Levels</w:t>
            </w:r>
          </w:p>
        </w:tc>
        <w:tc>
          <w:tcPr>
            <w:tcW w:w="8820"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38F53A02" w14:textId="77777777" w:rsidR="00B2467D" w:rsidRPr="007A71E8" w:rsidRDefault="00B2467D" w:rsidP="0091043F">
            <w:pPr>
              <w:widowControl w:val="0"/>
              <w:autoSpaceDE w:val="0"/>
              <w:autoSpaceDN w:val="0"/>
              <w:adjustRightInd w:val="0"/>
              <w:spacing w:after="58" w:line="240" w:lineRule="auto"/>
              <w:ind w:left="1080"/>
              <w:jc w:val="center"/>
              <w:rPr>
                <w:b/>
                <w:color w:val="FFFFFF" w:themeColor="background1"/>
                <w:sz w:val="24"/>
                <w:szCs w:val="24"/>
              </w:rPr>
            </w:pPr>
            <w:r w:rsidRPr="007A71E8">
              <w:rPr>
                <w:rFonts w:eastAsia="Calibri"/>
                <w:b/>
                <w:color w:val="FFFFFF" w:themeColor="background1"/>
                <w:sz w:val="24"/>
                <w:szCs w:val="24"/>
              </w:rPr>
              <w:t>Key Behaviors</w:t>
            </w:r>
          </w:p>
        </w:tc>
      </w:tr>
      <w:tr w:rsidR="00B2467D" w:rsidRPr="00687011" w14:paraId="04B8C88A" w14:textId="77777777" w:rsidTr="004B563D">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vAlign w:val="center"/>
            <w:hideMark/>
          </w:tcPr>
          <w:p w14:paraId="6D06A30D" w14:textId="77777777" w:rsidR="00B2467D" w:rsidRDefault="00B2467D" w:rsidP="0091043F">
            <w:pPr>
              <w:jc w:val="center"/>
              <w:rPr>
                <w:rFonts w:eastAsia="Calibri"/>
                <w:color w:val="FFFFFF" w:themeColor="background1"/>
                <w:sz w:val="24"/>
                <w:szCs w:val="24"/>
              </w:rPr>
            </w:pPr>
          </w:p>
          <w:p w14:paraId="32AA26A1" w14:textId="77777777" w:rsidR="00B2467D" w:rsidRPr="0067403B" w:rsidRDefault="00B2467D" w:rsidP="0091043F">
            <w:pPr>
              <w:jc w:val="center"/>
              <w:rPr>
                <w:rFonts w:eastAsia="Calibri"/>
                <w:color w:val="FFFFFF" w:themeColor="background1"/>
                <w:sz w:val="24"/>
                <w:szCs w:val="24"/>
              </w:rPr>
            </w:pPr>
            <w:r>
              <w:rPr>
                <w:rFonts w:eastAsia="Calibri"/>
                <w:color w:val="FFFFFF" w:themeColor="background1"/>
                <w:sz w:val="24"/>
                <w:szCs w:val="24"/>
              </w:rPr>
              <w:t>All Levels</w:t>
            </w:r>
          </w:p>
        </w:tc>
        <w:tc>
          <w:tcPr>
            <w:tcW w:w="8820"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4498C089" w14:textId="77777777" w:rsidR="00B2467D" w:rsidRPr="0067403B" w:rsidRDefault="00B2467D" w:rsidP="00FB4BBD">
            <w:pPr>
              <w:widowControl w:val="0"/>
              <w:numPr>
                <w:ilvl w:val="0"/>
                <w:numId w:val="12"/>
              </w:numPr>
              <w:autoSpaceDE w:val="0"/>
              <w:autoSpaceDN w:val="0"/>
              <w:adjustRightInd w:val="0"/>
              <w:spacing w:after="58" w:line="240" w:lineRule="auto"/>
              <w:rPr>
                <w:color w:val="FFFFFF" w:themeColor="background1"/>
                <w:sz w:val="24"/>
                <w:szCs w:val="24"/>
              </w:rPr>
            </w:pPr>
            <w:r w:rsidRPr="004F09DB">
              <w:rPr>
                <w:color w:val="FFFFFF" w:themeColor="background1"/>
                <w:sz w:val="24"/>
                <w:szCs w:val="24"/>
              </w:rPr>
              <w:t xml:space="preserve">Establish goals and objectives that focus resources to meet agency </w:t>
            </w:r>
            <w:proofErr w:type="gramStart"/>
            <w:r w:rsidRPr="004F09DB">
              <w:rPr>
                <w:color w:val="FFFFFF" w:themeColor="background1"/>
                <w:sz w:val="24"/>
                <w:szCs w:val="24"/>
              </w:rPr>
              <w:t>needs;</w:t>
            </w:r>
            <w:proofErr w:type="gramEnd"/>
          </w:p>
          <w:p w14:paraId="331F1DA3" w14:textId="77777777" w:rsidR="00B2467D" w:rsidRPr="0067403B" w:rsidRDefault="00B2467D" w:rsidP="00FB4BBD">
            <w:pPr>
              <w:widowControl w:val="0"/>
              <w:numPr>
                <w:ilvl w:val="0"/>
                <w:numId w:val="12"/>
              </w:numPr>
              <w:autoSpaceDE w:val="0"/>
              <w:autoSpaceDN w:val="0"/>
              <w:adjustRightInd w:val="0"/>
              <w:spacing w:after="58" w:line="240" w:lineRule="auto"/>
              <w:rPr>
                <w:color w:val="FFFFFF" w:themeColor="background1"/>
                <w:sz w:val="24"/>
                <w:szCs w:val="24"/>
              </w:rPr>
            </w:pPr>
            <w:r w:rsidRPr="004F09DB">
              <w:rPr>
                <w:color w:val="FFFFFF" w:themeColor="background1"/>
                <w:sz w:val="24"/>
                <w:szCs w:val="24"/>
              </w:rPr>
              <w:t xml:space="preserve">Identify and engage relevant stakeholders in the strategic planning </w:t>
            </w:r>
            <w:proofErr w:type="gramStart"/>
            <w:r w:rsidRPr="004F09DB">
              <w:rPr>
                <w:color w:val="FFFFFF" w:themeColor="background1"/>
                <w:sz w:val="24"/>
                <w:szCs w:val="24"/>
              </w:rPr>
              <w:t>process;</w:t>
            </w:r>
            <w:proofErr w:type="gramEnd"/>
          </w:p>
          <w:p w14:paraId="4BC0D633" w14:textId="77777777" w:rsidR="00B2467D" w:rsidRPr="0067403B" w:rsidRDefault="00B2467D" w:rsidP="00FB4BBD">
            <w:pPr>
              <w:widowControl w:val="0"/>
              <w:numPr>
                <w:ilvl w:val="0"/>
                <w:numId w:val="12"/>
              </w:numPr>
              <w:autoSpaceDE w:val="0"/>
              <w:autoSpaceDN w:val="0"/>
              <w:adjustRightInd w:val="0"/>
              <w:spacing w:after="58" w:line="240" w:lineRule="auto"/>
              <w:rPr>
                <w:color w:val="FFFFFF" w:themeColor="background1"/>
                <w:sz w:val="24"/>
                <w:szCs w:val="24"/>
              </w:rPr>
            </w:pPr>
            <w:r w:rsidRPr="004F09DB">
              <w:rPr>
                <w:color w:val="FFFFFF" w:themeColor="background1"/>
                <w:sz w:val="24"/>
                <w:szCs w:val="24"/>
              </w:rPr>
              <w:t xml:space="preserve">Consider evolving trends and leadership perspectives to develop long-term </w:t>
            </w:r>
            <w:proofErr w:type="gramStart"/>
            <w:r w:rsidRPr="004F09DB">
              <w:rPr>
                <w:color w:val="FFFFFF" w:themeColor="background1"/>
                <w:sz w:val="24"/>
                <w:szCs w:val="24"/>
              </w:rPr>
              <w:t>strategies;</w:t>
            </w:r>
            <w:proofErr w:type="gramEnd"/>
          </w:p>
          <w:p w14:paraId="3FE63027" w14:textId="77777777" w:rsidR="00B2467D" w:rsidRPr="0067403B" w:rsidRDefault="00B2467D" w:rsidP="00FB4BBD">
            <w:pPr>
              <w:widowControl w:val="0"/>
              <w:numPr>
                <w:ilvl w:val="0"/>
                <w:numId w:val="12"/>
              </w:numPr>
              <w:autoSpaceDE w:val="0"/>
              <w:autoSpaceDN w:val="0"/>
              <w:adjustRightInd w:val="0"/>
              <w:spacing w:after="58" w:line="240" w:lineRule="auto"/>
              <w:rPr>
                <w:color w:val="FFFFFF" w:themeColor="background1"/>
                <w:sz w:val="24"/>
                <w:szCs w:val="24"/>
              </w:rPr>
            </w:pPr>
            <w:r w:rsidRPr="004F09DB">
              <w:rPr>
                <w:color w:val="FFFFFF" w:themeColor="background1"/>
                <w:sz w:val="24"/>
                <w:szCs w:val="24"/>
              </w:rPr>
              <w:t xml:space="preserve">Lead and facilitate long-term planning in small and large </w:t>
            </w:r>
            <w:proofErr w:type="gramStart"/>
            <w:r w:rsidRPr="004F09DB">
              <w:rPr>
                <w:color w:val="FFFFFF" w:themeColor="background1"/>
                <w:sz w:val="24"/>
                <w:szCs w:val="24"/>
              </w:rPr>
              <w:t>groups;</w:t>
            </w:r>
            <w:proofErr w:type="gramEnd"/>
          </w:p>
          <w:p w14:paraId="7CD228E6" w14:textId="77777777" w:rsidR="00B2467D" w:rsidRPr="0067403B" w:rsidRDefault="00B2467D" w:rsidP="00FB4BBD">
            <w:pPr>
              <w:pStyle w:val="Footer"/>
              <w:widowControl w:val="0"/>
              <w:numPr>
                <w:ilvl w:val="0"/>
                <w:numId w:val="12"/>
              </w:numPr>
              <w:tabs>
                <w:tab w:val="clear" w:pos="4680"/>
                <w:tab w:val="clear" w:pos="9360"/>
              </w:tabs>
              <w:autoSpaceDE w:val="0"/>
              <w:autoSpaceDN w:val="0"/>
              <w:adjustRightInd w:val="0"/>
              <w:rPr>
                <w:color w:val="FFFFFF" w:themeColor="background1"/>
                <w:sz w:val="24"/>
                <w:szCs w:val="24"/>
              </w:rPr>
            </w:pPr>
            <w:r w:rsidRPr="004F09DB">
              <w:rPr>
                <w:color w:val="FFFFFF" w:themeColor="background1"/>
                <w:sz w:val="24"/>
                <w:szCs w:val="24"/>
              </w:rPr>
              <w:t>Develop plans to support long-term strategic goals; and</w:t>
            </w:r>
          </w:p>
          <w:p w14:paraId="2577EC81" w14:textId="77777777" w:rsidR="00B2467D" w:rsidRPr="0067403B" w:rsidRDefault="00B2467D" w:rsidP="00FB4BBD">
            <w:pPr>
              <w:numPr>
                <w:ilvl w:val="0"/>
                <w:numId w:val="12"/>
              </w:numPr>
              <w:spacing w:before="100" w:beforeAutospacing="1" w:after="100" w:afterAutospacing="1" w:line="240" w:lineRule="auto"/>
              <w:rPr>
                <w:color w:val="FFFFFF" w:themeColor="background1"/>
                <w:sz w:val="24"/>
                <w:szCs w:val="24"/>
              </w:rPr>
            </w:pPr>
            <w:r w:rsidRPr="004F09DB">
              <w:rPr>
                <w:color w:val="FFFFFF" w:themeColor="background1"/>
                <w:sz w:val="24"/>
                <w:szCs w:val="24"/>
              </w:rPr>
              <w:t>Articulate the importance of vision, mission, and strategic planning.</w:t>
            </w:r>
          </w:p>
        </w:tc>
      </w:tr>
      <w:tr w:rsidR="00B2467D" w:rsidRPr="00687011" w14:paraId="679394A7" w14:textId="77777777" w:rsidTr="004B563D">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vAlign w:val="center"/>
            <w:hideMark/>
          </w:tcPr>
          <w:p w14:paraId="3FF20809" w14:textId="77777777" w:rsidR="00B2467D" w:rsidRPr="0067403B" w:rsidRDefault="00B2467D" w:rsidP="0091043F">
            <w:pPr>
              <w:jc w:val="center"/>
              <w:rPr>
                <w:rFonts w:eastAsia="Calibri"/>
                <w:color w:val="FFFFFF" w:themeColor="background1"/>
                <w:sz w:val="24"/>
                <w:szCs w:val="24"/>
              </w:rPr>
            </w:pPr>
            <w:r w:rsidRPr="004F09DB">
              <w:rPr>
                <w:rFonts w:eastAsia="Calibri"/>
                <w:color w:val="FFFFFF" w:themeColor="background1"/>
                <w:sz w:val="24"/>
                <w:szCs w:val="24"/>
              </w:rPr>
              <w:t>1=Awareness</w:t>
            </w:r>
          </w:p>
        </w:tc>
        <w:tc>
          <w:tcPr>
            <w:tcW w:w="8820"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432B1A0F" w14:textId="77777777" w:rsidR="00B2467D" w:rsidRPr="0067403B" w:rsidRDefault="00B2467D" w:rsidP="0091043F">
            <w:pPr>
              <w:rPr>
                <w:rFonts w:eastAsia="Calibri"/>
                <w:color w:val="FFFFFF" w:themeColor="background1"/>
                <w:sz w:val="24"/>
                <w:szCs w:val="24"/>
              </w:rPr>
            </w:pPr>
            <w:r w:rsidRPr="004F09DB">
              <w:rPr>
                <w:rFonts w:eastAsia="Calibri"/>
                <w:color w:val="FFFFFF" w:themeColor="background1"/>
                <w:sz w:val="24"/>
                <w:szCs w:val="24"/>
              </w:rPr>
              <w:t xml:space="preserve">Occasionally is attentive to strategic support for the </w:t>
            </w:r>
            <w:proofErr w:type="gramStart"/>
            <w:r w:rsidRPr="004F09DB">
              <w:rPr>
                <w:rFonts w:eastAsia="Calibri"/>
                <w:color w:val="FFFFFF" w:themeColor="background1"/>
                <w:sz w:val="24"/>
                <w:szCs w:val="24"/>
              </w:rPr>
              <w:t>organization, but</w:t>
            </w:r>
            <w:proofErr w:type="gramEnd"/>
            <w:r w:rsidRPr="004F09DB">
              <w:rPr>
                <w:rFonts w:eastAsia="Calibri"/>
                <w:color w:val="FFFFFF" w:themeColor="background1"/>
                <w:sz w:val="24"/>
                <w:szCs w:val="24"/>
              </w:rPr>
              <w:t xml:space="preserve"> may avoid or miss opportunities. </w:t>
            </w:r>
          </w:p>
        </w:tc>
      </w:tr>
      <w:tr w:rsidR="00B2467D" w:rsidRPr="00687011" w14:paraId="0321ED65" w14:textId="77777777" w:rsidTr="004B563D">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vAlign w:val="center"/>
            <w:hideMark/>
          </w:tcPr>
          <w:p w14:paraId="23BAB764" w14:textId="77777777" w:rsidR="00B2467D" w:rsidRPr="0067403B" w:rsidRDefault="00B2467D" w:rsidP="0091043F">
            <w:pPr>
              <w:jc w:val="center"/>
              <w:rPr>
                <w:rFonts w:eastAsia="Calibri"/>
                <w:color w:val="FFFFFF" w:themeColor="background1"/>
                <w:sz w:val="24"/>
                <w:szCs w:val="24"/>
              </w:rPr>
            </w:pPr>
            <w:r w:rsidRPr="004F09DB">
              <w:rPr>
                <w:rFonts w:eastAsia="Calibri"/>
                <w:color w:val="FFFFFF" w:themeColor="background1"/>
                <w:sz w:val="24"/>
                <w:szCs w:val="24"/>
              </w:rPr>
              <w:t>2=Basic</w:t>
            </w:r>
          </w:p>
        </w:tc>
        <w:tc>
          <w:tcPr>
            <w:tcW w:w="8820"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4D1A404F" w14:textId="77777777" w:rsidR="00B2467D" w:rsidRPr="0067403B" w:rsidRDefault="00B2467D" w:rsidP="0091043F">
            <w:pPr>
              <w:rPr>
                <w:rFonts w:eastAsia="Calibri"/>
                <w:color w:val="FFFFFF" w:themeColor="background1"/>
                <w:sz w:val="24"/>
                <w:szCs w:val="24"/>
              </w:rPr>
            </w:pPr>
            <w:r w:rsidRPr="004F09DB">
              <w:rPr>
                <w:rFonts w:eastAsia="Calibri"/>
                <w:color w:val="FFFFFF" w:themeColor="background1"/>
                <w:sz w:val="24"/>
                <w:szCs w:val="24"/>
              </w:rPr>
              <w:t>Sometimes uses appropriate strategies to provide support for the organization.</w:t>
            </w:r>
          </w:p>
        </w:tc>
      </w:tr>
      <w:tr w:rsidR="00B2467D" w:rsidRPr="00687011" w14:paraId="18FBACC9" w14:textId="77777777" w:rsidTr="004B563D">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vAlign w:val="center"/>
            <w:hideMark/>
          </w:tcPr>
          <w:p w14:paraId="479CF53C" w14:textId="77777777" w:rsidR="00B2467D" w:rsidRPr="0067403B" w:rsidRDefault="00B2467D" w:rsidP="0091043F">
            <w:pPr>
              <w:jc w:val="center"/>
              <w:rPr>
                <w:rFonts w:eastAsia="Calibri"/>
                <w:color w:val="FFFFFF" w:themeColor="background1"/>
                <w:sz w:val="24"/>
                <w:szCs w:val="24"/>
              </w:rPr>
            </w:pPr>
            <w:r w:rsidRPr="004F09DB">
              <w:rPr>
                <w:rFonts w:eastAsia="Calibri"/>
                <w:color w:val="FFFFFF" w:themeColor="background1"/>
                <w:sz w:val="24"/>
                <w:szCs w:val="24"/>
              </w:rPr>
              <w:t>3=Intermediate</w:t>
            </w:r>
          </w:p>
        </w:tc>
        <w:tc>
          <w:tcPr>
            <w:tcW w:w="8820"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6B78EBD1" w14:textId="77777777" w:rsidR="00B2467D" w:rsidRPr="0067403B" w:rsidRDefault="00B2467D" w:rsidP="0091043F">
            <w:pPr>
              <w:rPr>
                <w:rFonts w:eastAsia="Calibri"/>
                <w:color w:val="FFFFFF" w:themeColor="background1"/>
                <w:sz w:val="24"/>
                <w:szCs w:val="24"/>
              </w:rPr>
            </w:pPr>
            <w:r w:rsidRPr="004F09DB">
              <w:rPr>
                <w:rFonts w:eastAsia="Calibri"/>
                <w:color w:val="FFFFFF" w:themeColor="background1"/>
                <w:sz w:val="24"/>
                <w:szCs w:val="24"/>
              </w:rPr>
              <w:t xml:space="preserve">Usually ensures that sound support strategies are implemented to further the goals of the organization. </w:t>
            </w:r>
          </w:p>
        </w:tc>
      </w:tr>
      <w:tr w:rsidR="00B2467D" w:rsidRPr="00687011" w14:paraId="2EA8B760" w14:textId="77777777" w:rsidTr="004B563D">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vAlign w:val="center"/>
            <w:hideMark/>
          </w:tcPr>
          <w:p w14:paraId="0A20583D" w14:textId="77777777" w:rsidR="00B2467D" w:rsidRPr="0067403B" w:rsidRDefault="00B2467D" w:rsidP="0091043F">
            <w:pPr>
              <w:jc w:val="center"/>
              <w:rPr>
                <w:rFonts w:eastAsia="Calibri"/>
                <w:color w:val="FFFFFF" w:themeColor="background1"/>
                <w:sz w:val="24"/>
                <w:szCs w:val="24"/>
              </w:rPr>
            </w:pPr>
            <w:r w:rsidRPr="004F09DB">
              <w:rPr>
                <w:rFonts w:eastAsia="Calibri"/>
                <w:color w:val="FFFFFF" w:themeColor="background1"/>
                <w:sz w:val="24"/>
                <w:szCs w:val="24"/>
              </w:rPr>
              <w:t>4=Advanced</w:t>
            </w:r>
          </w:p>
        </w:tc>
        <w:tc>
          <w:tcPr>
            <w:tcW w:w="8820"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15E5DF00" w14:textId="77777777" w:rsidR="00B2467D" w:rsidRPr="0067403B" w:rsidRDefault="00B2467D" w:rsidP="0091043F">
            <w:pPr>
              <w:rPr>
                <w:rFonts w:eastAsia="Calibri"/>
                <w:color w:val="FFFFFF" w:themeColor="background1"/>
                <w:sz w:val="24"/>
                <w:szCs w:val="24"/>
              </w:rPr>
            </w:pPr>
            <w:r w:rsidRPr="004F09DB">
              <w:rPr>
                <w:rFonts w:eastAsia="Calibri"/>
                <w:color w:val="FFFFFF" w:themeColor="background1"/>
                <w:sz w:val="24"/>
                <w:szCs w:val="24"/>
              </w:rPr>
              <w:t xml:space="preserve">Even in the most difficult situations, exercises solid organizational strategic support strategies. </w:t>
            </w:r>
          </w:p>
        </w:tc>
      </w:tr>
      <w:tr w:rsidR="00B2467D" w:rsidRPr="00687011" w14:paraId="5429DE6A" w14:textId="77777777" w:rsidTr="004B563D">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vAlign w:val="center"/>
            <w:hideMark/>
          </w:tcPr>
          <w:p w14:paraId="198FB671" w14:textId="77777777" w:rsidR="00B2467D" w:rsidRPr="0067403B" w:rsidRDefault="00B2467D" w:rsidP="0091043F">
            <w:pPr>
              <w:jc w:val="center"/>
              <w:rPr>
                <w:rFonts w:eastAsia="Calibri"/>
                <w:color w:val="FFFFFF" w:themeColor="background1"/>
                <w:sz w:val="24"/>
                <w:szCs w:val="24"/>
              </w:rPr>
            </w:pPr>
            <w:r w:rsidRPr="004F09DB">
              <w:rPr>
                <w:rFonts w:eastAsia="Calibri"/>
                <w:color w:val="FFFFFF" w:themeColor="background1"/>
                <w:sz w:val="24"/>
                <w:szCs w:val="24"/>
              </w:rPr>
              <w:t>5=Expert</w:t>
            </w:r>
          </w:p>
        </w:tc>
        <w:tc>
          <w:tcPr>
            <w:tcW w:w="8820"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3956DB5A" w14:textId="77777777" w:rsidR="00B2467D" w:rsidRPr="0067403B" w:rsidRDefault="00B2467D" w:rsidP="0091043F">
            <w:pPr>
              <w:keepNext/>
              <w:rPr>
                <w:rFonts w:eastAsia="Calibri"/>
                <w:color w:val="FFFFFF" w:themeColor="background1"/>
                <w:sz w:val="24"/>
                <w:szCs w:val="24"/>
              </w:rPr>
            </w:pPr>
            <w:r w:rsidRPr="004F09DB">
              <w:rPr>
                <w:rFonts w:eastAsia="Calibri"/>
                <w:color w:val="FFFFFF" w:themeColor="background1"/>
                <w:sz w:val="24"/>
                <w:szCs w:val="24"/>
              </w:rPr>
              <w:t xml:space="preserve">Models, leads, trains, and motivates multiple levels of personnel to be excellent in organizational strategic support. </w:t>
            </w:r>
          </w:p>
        </w:tc>
      </w:tr>
    </w:tbl>
    <w:p w14:paraId="654676BA" w14:textId="77777777" w:rsidR="00B2467D" w:rsidRDefault="00B2467D" w:rsidP="00B2467D">
      <w:pPr>
        <w:pStyle w:val="Caption"/>
      </w:pPr>
      <w:r>
        <w:t xml:space="preserve">Table </w:t>
      </w:r>
      <w:fldSimple w:instr=" SEQ Table \* ARABIC ">
        <w:r>
          <w:rPr>
            <w:noProof/>
          </w:rPr>
          <w:t>15</w:t>
        </w:r>
      </w:fldSimple>
      <w:r>
        <w:t xml:space="preserve">: </w:t>
      </w:r>
      <w:r w:rsidRPr="00B91644">
        <w:t>O</w:t>
      </w:r>
      <w:r w:rsidR="00AF051A">
        <w:t>rganizational Strategic Support</w:t>
      </w:r>
    </w:p>
    <w:p w14:paraId="5B459ED3" w14:textId="77777777" w:rsidR="00B2467D" w:rsidRDefault="00B2467D" w:rsidP="00B2467D">
      <w:pPr>
        <w:rPr>
          <w:rFonts w:ascii="Calibri" w:hAnsi="Calibri" w:cs="Arial"/>
          <w:b/>
          <w:color w:val="1F497D" w:themeColor="text2"/>
          <w:sz w:val="24"/>
          <w:szCs w:val="24"/>
        </w:rPr>
      </w:pPr>
      <w:r w:rsidRPr="007B6358">
        <w:rPr>
          <w:rFonts w:ascii="Calibri" w:hAnsi="Calibri" w:cs="Arial"/>
          <w:b/>
          <w:color w:val="1F497D" w:themeColor="text2"/>
          <w:sz w:val="24"/>
          <w:szCs w:val="24"/>
        </w:rPr>
        <w:t>Proficiency Levels by Grade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178"/>
        <w:gridCol w:w="1014"/>
        <w:gridCol w:w="1596"/>
        <w:gridCol w:w="1596"/>
        <w:gridCol w:w="1596"/>
        <w:gridCol w:w="1596"/>
      </w:tblGrid>
      <w:tr w:rsidR="00B2467D" w:rsidRPr="00687011" w14:paraId="397BB330" w14:textId="77777777" w:rsidTr="00B05CC2">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C6D9F1" w:themeFill="text2" w:themeFillTint="33"/>
            <w:hideMark/>
          </w:tcPr>
          <w:p w14:paraId="18EAFC04" w14:textId="77777777" w:rsidR="00B2467D" w:rsidRPr="00E73FFF" w:rsidRDefault="00B2467D" w:rsidP="0091043F">
            <w:pPr>
              <w:rPr>
                <w:rFonts w:eastAsia="Calibri"/>
                <w:color w:val="1F497D" w:themeColor="text2"/>
                <w:sz w:val="24"/>
                <w:szCs w:val="24"/>
              </w:rPr>
            </w:pPr>
            <w:r w:rsidRPr="004F09DB">
              <w:rPr>
                <w:rFonts w:eastAsia="Calibri"/>
                <w:color w:val="1F497D" w:themeColor="text2"/>
                <w:sz w:val="24"/>
                <w:szCs w:val="24"/>
              </w:rPr>
              <w:t>Grade Level</w:t>
            </w:r>
          </w:p>
        </w:tc>
        <w:tc>
          <w:tcPr>
            <w:tcW w:w="1014" w:type="dxa"/>
            <w:tcBorders>
              <w:top w:val="single" w:sz="8" w:space="0" w:color="000000"/>
              <w:left w:val="single" w:sz="8" w:space="0" w:color="000000"/>
              <w:bottom w:val="single" w:sz="8" w:space="0" w:color="000000"/>
              <w:right w:val="single" w:sz="8" w:space="0" w:color="000000"/>
            </w:tcBorders>
            <w:shd w:val="clear" w:color="auto" w:fill="C6D9F1" w:themeFill="text2" w:themeFillTint="33"/>
            <w:hideMark/>
          </w:tcPr>
          <w:p w14:paraId="09D2E67F" w14:textId="77777777" w:rsidR="00B2467D" w:rsidRPr="00E73FFF" w:rsidRDefault="00B2467D" w:rsidP="0091043F">
            <w:pPr>
              <w:jc w:val="center"/>
              <w:rPr>
                <w:rFonts w:eastAsia="Calibri"/>
                <w:color w:val="1F497D" w:themeColor="text2"/>
                <w:sz w:val="24"/>
                <w:szCs w:val="24"/>
              </w:rPr>
            </w:pPr>
            <w:r w:rsidRPr="004F09DB">
              <w:rPr>
                <w:rFonts w:eastAsia="Calibri"/>
                <w:color w:val="1F497D" w:themeColor="text2"/>
                <w:sz w:val="24"/>
                <w:szCs w:val="24"/>
              </w:rPr>
              <w:t>GS-7</w:t>
            </w:r>
          </w:p>
        </w:tc>
        <w:tc>
          <w:tcPr>
            <w:tcW w:w="1596" w:type="dxa"/>
            <w:tcBorders>
              <w:top w:val="single" w:sz="8" w:space="0" w:color="000000"/>
              <w:left w:val="single" w:sz="8" w:space="0" w:color="000000"/>
              <w:bottom w:val="single" w:sz="8" w:space="0" w:color="000000"/>
              <w:right w:val="single" w:sz="8" w:space="0" w:color="000000"/>
            </w:tcBorders>
            <w:shd w:val="clear" w:color="auto" w:fill="C6D9F1" w:themeFill="text2" w:themeFillTint="33"/>
            <w:hideMark/>
          </w:tcPr>
          <w:p w14:paraId="7AE13CB9" w14:textId="77777777" w:rsidR="00B2467D" w:rsidRPr="00E73FFF" w:rsidRDefault="00B2467D" w:rsidP="0091043F">
            <w:pPr>
              <w:jc w:val="center"/>
              <w:rPr>
                <w:rFonts w:eastAsia="Calibri"/>
                <w:color w:val="1F497D" w:themeColor="text2"/>
                <w:sz w:val="24"/>
                <w:szCs w:val="24"/>
              </w:rPr>
            </w:pPr>
            <w:r w:rsidRPr="004F09DB">
              <w:rPr>
                <w:rFonts w:eastAsia="Calibri"/>
                <w:color w:val="1F497D" w:themeColor="text2"/>
                <w:sz w:val="24"/>
                <w:szCs w:val="24"/>
              </w:rPr>
              <w:t>GS-9</w:t>
            </w:r>
          </w:p>
        </w:tc>
        <w:tc>
          <w:tcPr>
            <w:tcW w:w="1596" w:type="dxa"/>
            <w:tcBorders>
              <w:top w:val="single" w:sz="8" w:space="0" w:color="000000"/>
              <w:left w:val="single" w:sz="8" w:space="0" w:color="000000"/>
              <w:bottom w:val="single" w:sz="8" w:space="0" w:color="000000"/>
              <w:right w:val="single" w:sz="8" w:space="0" w:color="000000"/>
            </w:tcBorders>
            <w:shd w:val="clear" w:color="auto" w:fill="C6D9F1" w:themeFill="text2" w:themeFillTint="33"/>
            <w:hideMark/>
          </w:tcPr>
          <w:p w14:paraId="2DE373F4" w14:textId="77777777" w:rsidR="00B2467D" w:rsidRPr="00E73FFF" w:rsidRDefault="00B2467D" w:rsidP="0091043F">
            <w:pPr>
              <w:jc w:val="center"/>
              <w:rPr>
                <w:rFonts w:eastAsia="Calibri"/>
                <w:color w:val="1F497D" w:themeColor="text2"/>
                <w:sz w:val="24"/>
                <w:szCs w:val="24"/>
              </w:rPr>
            </w:pPr>
            <w:r w:rsidRPr="004F09DB">
              <w:rPr>
                <w:rFonts w:eastAsia="Calibri"/>
                <w:color w:val="1F497D" w:themeColor="text2"/>
                <w:sz w:val="24"/>
                <w:szCs w:val="24"/>
              </w:rPr>
              <w:t>GS-11</w:t>
            </w:r>
          </w:p>
        </w:tc>
        <w:tc>
          <w:tcPr>
            <w:tcW w:w="1596" w:type="dxa"/>
            <w:tcBorders>
              <w:top w:val="single" w:sz="8" w:space="0" w:color="000000"/>
              <w:left w:val="single" w:sz="8" w:space="0" w:color="000000"/>
              <w:bottom w:val="single" w:sz="8" w:space="0" w:color="000000"/>
              <w:right w:val="single" w:sz="8" w:space="0" w:color="000000"/>
            </w:tcBorders>
            <w:shd w:val="clear" w:color="auto" w:fill="C6D9F1" w:themeFill="text2" w:themeFillTint="33"/>
            <w:hideMark/>
          </w:tcPr>
          <w:p w14:paraId="09E41D1A" w14:textId="77777777" w:rsidR="00B2467D" w:rsidRPr="00E73FFF" w:rsidRDefault="00B2467D" w:rsidP="0091043F">
            <w:pPr>
              <w:jc w:val="center"/>
              <w:rPr>
                <w:rFonts w:eastAsia="Calibri"/>
                <w:color w:val="1F497D" w:themeColor="text2"/>
                <w:sz w:val="24"/>
                <w:szCs w:val="24"/>
              </w:rPr>
            </w:pPr>
            <w:r w:rsidRPr="004F09DB">
              <w:rPr>
                <w:rFonts w:eastAsia="Calibri"/>
                <w:color w:val="1F497D" w:themeColor="text2"/>
                <w:sz w:val="24"/>
                <w:szCs w:val="24"/>
              </w:rPr>
              <w:t>GS-12</w:t>
            </w:r>
          </w:p>
        </w:tc>
        <w:tc>
          <w:tcPr>
            <w:tcW w:w="1596" w:type="dxa"/>
            <w:tcBorders>
              <w:top w:val="single" w:sz="8" w:space="0" w:color="000000"/>
              <w:left w:val="single" w:sz="8" w:space="0" w:color="000000"/>
              <w:bottom w:val="single" w:sz="8" w:space="0" w:color="000000"/>
              <w:right w:val="single" w:sz="8" w:space="0" w:color="000000"/>
            </w:tcBorders>
            <w:shd w:val="clear" w:color="auto" w:fill="C6D9F1" w:themeFill="text2" w:themeFillTint="33"/>
            <w:hideMark/>
          </w:tcPr>
          <w:p w14:paraId="0F3D3089" w14:textId="77777777" w:rsidR="00B2467D" w:rsidRPr="00E73FFF" w:rsidRDefault="00B2467D" w:rsidP="0091043F">
            <w:pPr>
              <w:jc w:val="center"/>
              <w:rPr>
                <w:rFonts w:eastAsia="Calibri"/>
                <w:color w:val="1F497D" w:themeColor="text2"/>
                <w:sz w:val="24"/>
                <w:szCs w:val="24"/>
              </w:rPr>
            </w:pPr>
            <w:r w:rsidRPr="004F09DB">
              <w:rPr>
                <w:rFonts w:eastAsia="Calibri"/>
                <w:color w:val="1F497D" w:themeColor="text2"/>
                <w:sz w:val="24"/>
                <w:szCs w:val="24"/>
              </w:rPr>
              <w:t>GS-13</w:t>
            </w:r>
          </w:p>
        </w:tc>
      </w:tr>
      <w:tr w:rsidR="00B2467D" w:rsidRPr="00687011" w14:paraId="0C89A493" w14:textId="77777777" w:rsidTr="004B563D">
        <w:trPr>
          <w:cantSplit/>
          <w:trHeight w:val="60"/>
        </w:trPr>
        <w:tc>
          <w:tcPr>
            <w:tcW w:w="2178" w:type="dxa"/>
            <w:tcBorders>
              <w:top w:val="single" w:sz="8" w:space="0" w:color="000000"/>
              <w:left w:val="single" w:sz="8" w:space="0" w:color="000000"/>
              <w:bottom w:val="single" w:sz="8" w:space="0" w:color="000000"/>
              <w:right w:val="single" w:sz="8" w:space="0" w:color="000000"/>
            </w:tcBorders>
            <w:shd w:val="clear" w:color="auto" w:fill="C6D9F1" w:themeFill="text2" w:themeFillTint="33"/>
            <w:hideMark/>
          </w:tcPr>
          <w:p w14:paraId="599613D9" w14:textId="77777777" w:rsidR="00B2467D" w:rsidRPr="00E73FFF" w:rsidRDefault="00B2467D" w:rsidP="0091043F">
            <w:pPr>
              <w:rPr>
                <w:rFonts w:eastAsia="Calibri"/>
                <w:color w:val="1F497D" w:themeColor="text2"/>
                <w:sz w:val="24"/>
                <w:szCs w:val="24"/>
              </w:rPr>
            </w:pPr>
            <w:r w:rsidRPr="004F09DB">
              <w:rPr>
                <w:rFonts w:eastAsia="Calibri"/>
                <w:color w:val="1F497D" w:themeColor="text2"/>
                <w:sz w:val="24"/>
                <w:szCs w:val="24"/>
              </w:rPr>
              <w:t>Proficiency Scale</w:t>
            </w:r>
          </w:p>
        </w:tc>
        <w:tc>
          <w:tcPr>
            <w:tcW w:w="1014" w:type="dxa"/>
            <w:tcBorders>
              <w:top w:val="single" w:sz="8" w:space="0" w:color="000000"/>
              <w:left w:val="single" w:sz="8" w:space="0" w:color="000000"/>
              <w:bottom w:val="single" w:sz="8" w:space="0" w:color="000000"/>
              <w:right w:val="single" w:sz="8" w:space="0" w:color="000000"/>
            </w:tcBorders>
            <w:shd w:val="clear" w:color="auto" w:fill="C6D9F1" w:themeFill="text2" w:themeFillTint="33"/>
            <w:hideMark/>
          </w:tcPr>
          <w:p w14:paraId="6D845CBF" w14:textId="77777777" w:rsidR="00B2467D" w:rsidRPr="00E73FFF" w:rsidRDefault="00B2467D" w:rsidP="0091043F">
            <w:pPr>
              <w:jc w:val="center"/>
              <w:rPr>
                <w:rFonts w:eastAsia="Calibri"/>
                <w:color w:val="1F497D" w:themeColor="text2"/>
                <w:sz w:val="24"/>
                <w:szCs w:val="24"/>
              </w:rPr>
            </w:pPr>
            <w:r w:rsidRPr="004F09DB">
              <w:rPr>
                <w:rFonts w:eastAsia="Calibri"/>
                <w:color w:val="1F497D" w:themeColor="text2"/>
                <w:sz w:val="24"/>
                <w:szCs w:val="24"/>
              </w:rPr>
              <w:t>2-3</w:t>
            </w:r>
          </w:p>
        </w:tc>
        <w:tc>
          <w:tcPr>
            <w:tcW w:w="1596" w:type="dxa"/>
            <w:tcBorders>
              <w:top w:val="single" w:sz="8" w:space="0" w:color="000000"/>
              <w:left w:val="single" w:sz="8" w:space="0" w:color="000000"/>
              <w:bottom w:val="single" w:sz="8" w:space="0" w:color="000000"/>
              <w:right w:val="single" w:sz="8" w:space="0" w:color="000000"/>
            </w:tcBorders>
            <w:shd w:val="clear" w:color="auto" w:fill="C6D9F1" w:themeFill="text2" w:themeFillTint="33"/>
            <w:hideMark/>
          </w:tcPr>
          <w:p w14:paraId="09E70154" w14:textId="77777777" w:rsidR="00B2467D" w:rsidRPr="00E73FFF" w:rsidRDefault="00B2467D" w:rsidP="0091043F">
            <w:pPr>
              <w:jc w:val="center"/>
              <w:rPr>
                <w:rFonts w:eastAsia="Calibri"/>
                <w:color w:val="1F497D" w:themeColor="text2"/>
                <w:sz w:val="24"/>
                <w:szCs w:val="24"/>
              </w:rPr>
            </w:pPr>
            <w:r w:rsidRPr="004F09DB">
              <w:rPr>
                <w:rFonts w:eastAsia="Calibri"/>
                <w:color w:val="1F497D" w:themeColor="text2"/>
                <w:sz w:val="24"/>
                <w:szCs w:val="24"/>
              </w:rPr>
              <w:t>3</w:t>
            </w:r>
          </w:p>
        </w:tc>
        <w:tc>
          <w:tcPr>
            <w:tcW w:w="1596" w:type="dxa"/>
            <w:tcBorders>
              <w:top w:val="single" w:sz="8" w:space="0" w:color="000000"/>
              <w:left w:val="single" w:sz="8" w:space="0" w:color="000000"/>
              <w:bottom w:val="single" w:sz="8" w:space="0" w:color="000000"/>
              <w:right w:val="single" w:sz="8" w:space="0" w:color="000000"/>
            </w:tcBorders>
            <w:shd w:val="clear" w:color="auto" w:fill="C6D9F1" w:themeFill="text2" w:themeFillTint="33"/>
            <w:hideMark/>
          </w:tcPr>
          <w:p w14:paraId="7E2AA364" w14:textId="77777777" w:rsidR="00B2467D" w:rsidRPr="00E73FFF" w:rsidRDefault="00B2467D" w:rsidP="0091043F">
            <w:pPr>
              <w:jc w:val="center"/>
              <w:rPr>
                <w:rFonts w:eastAsia="Calibri"/>
                <w:color w:val="1F497D" w:themeColor="text2"/>
                <w:sz w:val="24"/>
                <w:szCs w:val="24"/>
              </w:rPr>
            </w:pPr>
            <w:r w:rsidRPr="004F09DB">
              <w:rPr>
                <w:rFonts w:eastAsia="Calibri"/>
                <w:color w:val="1F497D" w:themeColor="text2"/>
                <w:sz w:val="24"/>
                <w:szCs w:val="24"/>
              </w:rPr>
              <w:t>3-4</w:t>
            </w:r>
          </w:p>
        </w:tc>
        <w:tc>
          <w:tcPr>
            <w:tcW w:w="1596" w:type="dxa"/>
            <w:tcBorders>
              <w:top w:val="single" w:sz="8" w:space="0" w:color="000000"/>
              <w:left w:val="single" w:sz="8" w:space="0" w:color="000000"/>
              <w:bottom w:val="single" w:sz="8" w:space="0" w:color="000000"/>
              <w:right w:val="single" w:sz="8" w:space="0" w:color="000000"/>
            </w:tcBorders>
            <w:shd w:val="clear" w:color="auto" w:fill="C6D9F1" w:themeFill="text2" w:themeFillTint="33"/>
            <w:hideMark/>
          </w:tcPr>
          <w:p w14:paraId="44CB3627" w14:textId="77777777" w:rsidR="00B2467D" w:rsidRPr="00E73FFF" w:rsidRDefault="00B2467D" w:rsidP="0091043F">
            <w:pPr>
              <w:jc w:val="center"/>
              <w:rPr>
                <w:rFonts w:eastAsia="Calibri"/>
                <w:color w:val="1F497D" w:themeColor="text2"/>
                <w:sz w:val="24"/>
                <w:szCs w:val="24"/>
              </w:rPr>
            </w:pPr>
            <w:r w:rsidRPr="004F09DB">
              <w:rPr>
                <w:rFonts w:eastAsia="Calibri"/>
                <w:color w:val="1F497D" w:themeColor="text2"/>
                <w:sz w:val="24"/>
                <w:szCs w:val="24"/>
              </w:rPr>
              <w:t>4-5</w:t>
            </w:r>
          </w:p>
        </w:tc>
        <w:tc>
          <w:tcPr>
            <w:tcW w:w="1596" w:type="dxa"/>
            <w:tcBorders>
              <w:top w:val="single" w:sz="8" w:space="0" w:color="000000"/>
              <w:left w:val="single" w:sz="8" w:space="0" w:color="000000"/>
              <w:bottom w:val="single" w:sz="8" w:space="0" w:color="000000"/>
              <w:right w:val="single" w:sz="8" w:space="0" w:color="000000"/>
            </w:tcBorders>
            <w:shd w:val="clear" w:color="auto" w:fill="C6D9F1" w:themeFill="text2" w:themeFillTint="33"/>
            <w:hideMark/>
          </w:tcPr>
          <w:p w14:paraId="42E955B4" w14:textId="77777777" w:rsidR="00B2467D" w:rsidRPr="00E73FFF" w:rsidRDefault="00B2467D" w:rsidP="0091043F">
            <w:pPr>
              <w:keepNext/>
              <w:jc w:val="center"/>
              <w:rPr>
                <w:rFonts w:eastAsia="Calibri"/>
                <w:color w:val="1F497D" w:themeColor="text2"/>
                <w:sz w:val="24"/>
                <w:szCs w:val="24"/>
              </w:rPr>
            </w:pPr>
            <w:r w:rsidRPr="004F09DB">
              <w:rPr>
                <w:rFonts w:eastAsia="Calibri"/>
                <w:color w:val="1F497D" w:themeColor="text2"/>
                <w:sz w:val="24"/>
                <w:szCs w:val="24"/>
              </w:rPr>
              <w:t>5</w:t>
            </w:r>
          </w:p>
        </w:tc>
      </w:tr>
    </w:tbl>
    <w:p w14:paraId="177B4823" w14:textId="77777777" w:rsidR="00B2467D" w:rsidRDefault="00B2467D" w:rsidP="00B2467D">
      <w:pPr>
        <w:pStyle w:val="Caption"/>
        <w:rPr>
          <w:sz w:val="24"/>
          <w:szCs w:val="24"/>
        </w:rPr>
      </w:pPr>
      <w:r>
        <w:t xml:space="preserve">Table </w:t>
      </w:r>
      <w:fldSimple w:instr=" SEQ Table \* ARABIC ">
        <w:r>
          <w:rPr>
            <w:noProof/>
          </w:rPr>
          <w:t>16</w:t>
        </w:r>
      </w:fldSimple>
      <w:r>
        <w:t xml:space="preserve">: </w:t>
      </w:r>
      <w:r w:rsidRPr="00F44C7B">
        <w:t>Proficiency Levels by Grade</w:t>
      </w:r>
    </w:p>
    <w:p w14:paraId="6F8B2B0C" w14:textId="77777777" w:rsidR="00B2467D" w:rsidRPr="00E73FFF" w:rsidRDefault="00B2467D" w:rsidP="00FB4BBD">
      <w:pPr>
        <w:pStyle w:val="ListParagraph"/>
        <w:numPr>
          <w:ilvl w:val="0"/>
          <w:numId w:val="34"/>
        </w:numPr>
        <w:ind w:left="360"/>
      </w:pPr>
      <w:r w:rsidRPr="004F09DB">
        <w:t xml:space="preserve">Project Management - Designs, </w:t>
      </w:r>
      <w:proofErr w:type="gramStart"/>
      <w:r w:rsidRPr="004F09DB">
        <w:t>implements</w:t>
      </w:r>
      <w:proofErr w:type="gramEnd"/>
      <w:r w:rsidRPr="004F09DB">
        <w:t xml:space="preserve"> and manages ongoing projects and directs the related resources, personnel and activities to successful completion.</w:t>
      </w:r>
    </w:p>
    <w:p w14:paraId="48FF5E60" w14:textId="77777777" w:rsidR="00B2467D" w:rsidRDefault="00B2467D" w:rsidP="00B2467D">
      <w:pPr>
        <w:spacing w:after="0" w:line="240" w:lineRule="auto"/>
        <w:rPr>
          <w:sz w:val="24"/>
          <w:szCs w:val="24"/>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129"/>
        <w:gridCol w:w="8111"/>
      </w:tblGrid>
      <w:tr w:rsidR="00B2467D" w:rsidRPr="00084DF9" w14:paraId="60B21B9D" w14:textId="77777777" w:rsidTr="00A202A7">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vAlign w:val="center"/>
            <w:hideMark/>
          </w:tcPr>
          <w:p w14:paraId="07D45BD3" w14:textId="77777777" w:rsidR="00B2467D" w:rsidRPr="00C136DE" w:rsidRDefault="00B2467D" w:rsidP="0091043F">
            <w:pPr>
              <w:jc w:val="center"/>
              <w:rPr>
                <w:rFonts w:eastAsia="Calibri"/>
                <w:b/>
                <w:color w:val="FFFFFF" w:themeColor="background1"/>
                <w:sz w:val="24"/>
                <w:szCs w:val="24"/>
              </w:rPr>
            </w:pPr>
            <w:r w:rsidRPr="00C136DE">
              <w:rPr>
                <w:rFonts w:eastAsia="Calibri"/>
                <w:b/>
                <w:color w:val="FFFFFF" w:themeColor="background1"/>
                <w:sz w:val="24"/>
                <w:szCs w:val="24"/>
              </w:rPr>
              <w:t>Professional Levels</w:t>
            </w:r>
          </w:p>
        </w:tc>
        <w:tc>
          <w:tcPr>
            <w:tcW w:w="8820"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78D3640C" w14:textId="77777777" w:rsidR="00B2467D" w:rsidRPr="00C136DE" w:rsidRDefault="00B2467D" w:rsidP="0091043F">
            <w:pPr>
              <w:widowControl w:val="0"/>
              <w:autoSpaceDE w:val="0"/>
              <w:autoSpaceDN w:val="0"/>
              <w:adjustRightInd w:val="0"/>
              <w:spacing w:after="58" w:line="240" w:lineRule="auto"/>
              <w:ind w:left="720"/>
              <w:jc w:val="center"/>
              <w:rPr>
                <w:rFonts w:eastAsia="Calibri"/>
                <w:b/>
                <w:color w:val="FFFFFF" w:themeColor="background1"/>
                <w:sz w:val="24"/>
                <w:szCs w:val="24"/>
              </w:rPr>
            </w:pPr>
            <w:r w:rsidRPr="00C136DE">
              <w:rPr>
                <w:rFonts w:eastAsia="Calibri"/>
                <w:b/>
                <w:color w:val="FFFFFF" w:themeColor="background1"/>
                <w:sz w:val="24"/>
                <w:szCs w:val="24"/>
              </w:rPr>
              <w:t>Key Behaviors</w:t>
            </w:r>
          </w:p>
        </w:tc>
      </w:tr>
      <w:tr w:rsidR="00B2467D" w:rsidRPr="00084DF9" w14:paraId="418B009B" w14:textId="77777777" w:rsidTr="004B563D">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vAlign w:val="center"/>
            <w:hideMark/>
          </w:tcPr>
          <w:p w14:paraId="2BDA4E99" w14:textId="77777777" w:rsidR="00B2467D" w:rsidRPr="0067403B" w:rsidRDefault="00B2467D" w:rsidP="0091043F">
            <w:pPr>
              <w:jc w:val="center"/>
              <w:rPr>
                <w:rFonts w:eastAsia="Calibri"/>
                <w:color w:val="FFFFFF" w:themeColor="background1"/>
                <w:sz w:val="24"/>
                <w:szCs w:val="24"/>
              </w:rPr>
            </w:pPr>
            <w:r>
              <w:rPr>
                <w:rFonts w:eastAsia="Calibri"/>
                <w:color w:val="FFFFFF" w:themeColor="background1"/>
                <w:sz w:val="24"/>
                <w:szCs w:val="24"/>
              </w:rPr>
              <w:t>All Levels</w:t>
            </w:r>
          </w:p>
        </w:tc>
        <w:tc>
          <w:tcPr>
            <w:tcW w:w="8820"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71060105" w14:textId="77777777" w:rsidR="00B2467D" w:rsidRPr="0067403B" w:rsidRDefault="00B2467D" w:rsidP="00FB4BBD">
            <w:pPr>
              <w:widowControl w:val="0"/>
              <w:numPr>
                <w:ilvl w:val="0"/>
                <w:numId w:val="13"/>
              </w:numPr>
              <w:autoSpaceDE w:val="0"/>
              <w:autoSpaceDN w:val="0"/>
              <w:adjustRightInd w:val="0"/>
              <w:spacing w:after="58" w:line="240" w:lineRule="auto"/>
              <w:rPr>
                <w:rFonts w:eastAsia="Calibri"/>
                <w:color w:val="FFFFFF" w:themeColor="background1"/>
                <w:sz w:val="24"/>
                <w:szCs w:val="24"/>
              </w:rPr>
            </w:pPr>
            <w:r w:rsidRPr="004F09DB">
              <w:rPr>
                <w:rFonts w:eastAsia="Calibri"/>
                <w:color w:val="FFFFFF" w:themeColor="background1"/>
                <w:sz w:val="24"/>
                <w:szCs w:val="24"/>
              </w:rPr>
              <w:t xml:space="preserve">Researches and collaborates to ensure a clear understanding of the </w:t>
            </w:r>
            <w:proofErr w:type="gramStart"/>
            <w:r w:rsidRPr="004F09DB">
              <w:rPr>
                <w:rFonts w:eastAsia="Calibri"/>
                <w:color w:val="FFFFFF" w:themeColor="background1"/>
                <w:sz w:val="24"/>
                <w:szCs w:val="24"/>
              </w:rPr>
              <w:t>project;</w:t>
            </w:r>
            <w:proofErr w:type="gramEnd"/>
          </w:p>
          <w:p w14:paraId="0E621AED" w14:textId="77777777" w:rsidR="00B2467D" w:rsidRPr="0067403B" w:rsidRDefault="00B2467D" w:rsidP="00FB4BBD">
            <w:pPr>
              <w:widowControl w:val="0"/>
              <w:numPr>
                <w:ilvl w:val="0"/>
                <w:numId w:val="13"/>
              </w:numPr>
              <w:autoSpaceDE w:val="0"/>
              <w:autoSpaceDN w:val="0"/>
              <w:adjustRightInd w:val="0"/>
              <w:spacing w:after="58" w:line="240" w:lineRule="auto"/>
              <w:rPr>
                <w:rFonts w:eastAsia="Calibri"/>
                <w:color w:val="FFFFFF" w:themeColor="background1"/>
                <w:sz w:val="24"/>
                <w:szCs w:val="24"/>
              </w:rPr>
            </w:pPr>
            <w:r w:rsidRPr="004F09DB">
              <w:rPr>
                <w:rFonts w:eastAsia="Calibri"/>
                <w:color w:val="FFFFFF" w:themeColor="background1"/>
                <w:sz w:val="24"/>
                <w:szCs w:val="24"/>
              </w:rPr>
              <w:t xml:space="preserve">Identifies key stakeholders in a </w:t>
            </w:r>
            <w:proofErr w:type="gramStart"/>
            <w:r w:rsidRPr="004F09DB">
              <w:rPr>
                <w:rFonts w:eastAsia="Calibri"/>
                <w:color w:val="FFFFFF" w:themeColor="background1"/>
                <w:sz w:val="24"/>
                <w:szCs w:val="24"/>
              </w:rPr>
              <w:t>project;</w:t>
            </w:r>
            <w:proofErr w:type="gramEnd"/>
            <w:r w:rsidRPr="004F09DB">
              <w:rPr>
                <w:rFonts w:eastAsia="Calibri"/>
                <w:color w:val="FFFFFF" w:themeColor="background1"/>
                <w:sz w:val="24"/>
                <w:szCs w:val="24"/>
              </w:rPr>
              <w:t xml:space="preserve"> </w:t>
            </w:r>
          </w:p>
          <w:p w14:paraId="64AF9E2F" w14:textId="77777777" w:rsidR="00B2467D" w:rsidRPr="0067403B" w:rsidRDefault="00B2467D" w:rsidP="00FB4BBD">
            <w:pPr>
              <w:widowControl w:val="0"/>
              <w:numPr>
                <w:ilvl w:val="0"/>
                <w:numId w:val="13"/>
              </w:numPr>
              <w:autoSpaceDE w:val="0"/>
              <w:autoSpaceDN w:val="0"/>
              <w:adjustRightInd w:val="0"/>
              <w:spacing w:after="58" w:line="240" w:lineRule="auto"/>
              <w:rPr>
                <w:rFonts w:eastAsia="Calibri"/>
                <w:color w:val="FFFFFF" w:themeColor="background1"/>
                <w:sz w:val="24"/>
                <w:szCs w:val="24"/>
              </w:rPr>
            </w:pPr>
            <w:r w:rsidRPr="004F09DB">
              <w:rPr>
                <w:rFonts w:eastAsia="Calibri"/>
                <w:color w:val="FFFFFF" w:themeColor="background1"/>
                <w:sz w:val="24"/>
                <w:szCs w:val="24"/>
              </w:rPr>
              <w:t xml:space="preserve">Identifies and analyzes environmental influences impacting a </w:t>
            </w:r>
            <w:proofErr w:type="gramStart"/>
            <w:r w:rsidRPr="004F09DB">
              <w:rPr>
                <w:rFonts w:eastAsia="Calibri"/>
                <w:color w:val="FFFFFF" w:themeColor="background1"/>
                <w:sz w:val="24"/>
                <w:szCs w:val="24"/>
              </w:rPr>
              <w:t>project;</w:t>
            </w:r>
            <w:proofErr w:type="gramEnd"/>
            <w:r w:rsidRPr="004F09DB">
              <w:rPr>
                <w:rFonts w:eastAsia="Calibri"/>
                <w:color w:val="FFFFFF" w:themeColor="background1"/>
                <w:sz w:val="24"/>
                <w:szCs w:val="24"/>
              </w:rPr>
              <w:t xml:space="preserve"> </w:t>
            </w:r>
          </w:p>
          <w:p w14:paraId="405451BB" w14:textId="77777777" w:rsidR="00B2467D" w:rsidRPr="0067403B" w:rsidRDefault="00B2467D" w:rsidP="00FB4BBD">
            <w:pPr>
              <w:widowControl w:val="0"/>
              <w:numPr>
                <w:ilvl w:val="0"/>
                <w:numId w:val="13"/>
              </w:numPr>
              <w:autoSpaceDE w:val="0"/>
              <w:autoSpaceDN w:val="0"/>
              <w:adjustRightInd w:val="0"/>
              <w:spacing w:after="58" w:line="240" w:lineRule="auto"/>
              <w:rPr>
                <w:rFonts w:eastAsia="Calibri"/>
                <w:color w:val="FFFFFF" w:themeColor="background1"/>
                <w:sz w:val="24"/>
                <w:szCs w:val="24"/>
              </w:rPr>
            </w:pPr>
            <w:r w:rsidRPr="004F09DB">
              <w:rPr>
                <w:rFonts w:eastAsia="Calibri"/>
                <w:color w:val="FFFFFF" w:themeColor="background1"/>
                <w:sz w:val="24"/>
                <w:szCs w:val="24"/>
              </w:rPr>
              <w:t>Develops and manages the scope of a project (e.g., project objectives, team, tasks, deliverables, timelines, hours, costs</w:t>
            </w:r>
            <w:proofErr w:type="gramStart"/>
            <w:r w:rsidRPr="004F09DB">
              <w:rPr>
                <w:rFonts w:eastAsia="Calibri"/>
                <w:color w:val="FFFFFF" w:themeColor="background1"/>
                <w:sz w:val="24"/>
                <w:szCs w:val="24"/>
              </w:rPr>
              <w:t>);</w:t>
            </w:r>
            <w:proofErr w:type="gramEnd"/>
            <w:r w:rsidRPr="004F09DB">
              <w:rPr>
                <w:rFonts w:eastAsia="Calibri"/>
                <w:color w:val="FFFFFF" w:themeColor="background1"/>
                <w:sz w:val="24"/>
                <w:szCs w:val="24"/>
              </w:rPr>
              <w:t xml:space="preserve"> </w:t>
            </w:r>
          </w:p>
          <w:p w14:paraId="7DD058E8" w14:textId="77777777" w:rsidR="00B2467D" w:rsidRPr="0067403B" w:rsidRDefault="00B2467D" w:rsidP="00FB4BBD">
            <w:pPr>
              <w:widowControl w:val="0"/>
              <w:numPr>
                <w:ilvl w:val="0"/>
                <w:numId w:val="13"/>
              </w:numPr>
              <w:autoSpaceDE w:val="0"/>
              <w:autoSpaceDN w:val="0"/>
              <w:adjustRightInd w:val="0"/>
              <w:spacing w:after="58" w:line="240" w:lineRule="auto"/>
              <w:rPr>
                <w:rFonts w:eastAsia="Calibri"/>
                <w:color w:val="FFFFFF" w:themeColor="background1"/>
                <w:sz w:val="24"/>
                <w:szCs w:val="24"/>
              </w:rPr>
            </w:pPr>
            <w:r w:rsidRPr="004F09DB">
              <w:rPr>
                <w:rFonts w:eastAsia="Calibri"/>
                <w:color w:val="FFFFFF" w:themeColor="background1"/>
                <w:sz w:val="24"/>
                <w:szCs w:val="24"/>
              </w:rPr>
              <w:t xml:space="preserve">Develops metrics, standards of performance, critical success factors and key indicators to monitor and assess </w:t>
            </w:r>
            <w:proofErr w:type="gramStart"/>
            <w:r w:rsidRPr="004F09DB">
              <w:rPr>
                <w:rFonts w:eastAsia="Calibri"/>
                <w:color w:val="FFFFFF" w:themeColor="background1"/>
                <w:sz w:val="24"/>
                <w:szCs w:val="24"/>
              </w:rPr>
              <w:t>results;</w:t>
            </w:r>
            <w:proofErr w:type="gramEnd"/>
          </w:p>
          <w:p w14:paraId="3CEFC4A7" w14:textId="77777777" w:rsidR="00B2467D" w:rsidRPr="0067403B" w:rsidRDefault="00B2467D" w:rsidP="00FB4BBD">
            <w:pPr>
              <w:widowControl w:val="0"/>
              <w:numPr>
                <w:ilvl w:val="0"/>
                <w:numId w:val="13"/>
              </w:numPr>
              <w:autoSpaceDE w:val="0"/>
              <w:autoSpaceDN w:val="0"/>
              <w:adjustRightInd w:val="0"/>
              <w:spacing w:after="58" w:line="240" w:lineRule="auto"/>
              <w:rPr>
                <w:rFonts w:eastAsia="Calibri"/>
                <w:color w:val="FFFFFF" w:themeColor="background1"/>
                <w:sz w:val="24"/>
                <w:szCs w:val="24"/>
              </w:rPr>
            </w:pPr>
            <w:r w:rsidRPr="004F09DB">
              <w:rPr>
                <w:rFonts w:eastAsia="Calibri"/>
                <w:color w:val="FFFFFF" w:themeColor="background1"/>
                <w:sz w:val="24"/>
                <w:szCs w:val="24"/>
              </w:rPr>
              <w:t xml:space="preserve">Explains the processes involved in the </w:t>
            </w:r>
            <w:proofErr w:type="spellStart"/>
            <w:r w:rsidRPr="004F09DB">
              <w:rPr>
                <w:rFonts w:eastAsia="Calibri"/>
                <w:color w:val="FFFFFF" w:themeColor="background1"/>
                <w:sz w:val="24"/>
                <w:szCs w:val="24"/>
              </w:rPr>
              <w:t>start up</w:t>
            </w:r>
            <w:proofErr w:type="spellEnd"/>
            <w:r w:rsidRPr="004F09DB">
              <w:rPr>
                <w:rFonts w:eastAsia="Calibri"/>
                <w:color w:val="FFFFFF" w:themeColor="background1"/>
                <w:sz w:val="24"/>
                <w:szCs w:val="24"/>
              </w:rPr>
              <w:t xml:space="preserve"> of a project and the development of an overall project </w:t>
            </w:r>
            <w:proofErr w:type="gramStart"/>
            <w:r w:rsidRPr="004F09DB">
              <w:rPr>
                <w:rFonts w:eastAsia="Calibri"/>
                <w:color w:val="FFFFFF" w:themeColor="background1"/>
                <w:sz w:val="24"/>
                <w:szCs w:val="24"/>
              </w:rPr>
              <w:t>plan;</w:t>
            </w:r>
            <w:proofErr w:type="gramEnd"/>
            <w:r w:rsidRPr="004F09DB">
              <w:rPr>
                <w:rFonts w:eastAsia="Calibri"/>
                <w:color w:val="FFFFFF" w:themeColor="background1"/>
                <w:sz w:val="24"/>
                <w:szCs w:val="24"/>
              </w:rPr>
              <w:t xml:space="preserve">  </w:t>
            </w:r>
          </w:p>
          <w:p w14:paraId="5558049F" w14:textId="77777777" w:rsidR="00B2467D" w:rsidRPr="0067403B" w:rsidRDefault="00B2467D" w:rsidP="00FB4BBD">
            <w:pPr>
              <w:widowControl w:val="0"/>
              <w:numPr>
                <w:ilvl w:val="0"/>
                <w:numId w:val="13"/>
              </w:numPr>
              <w:autoSpaceDE w:val="0"/>
              <w:autoSpaceDN w:val="0"/>
              <w:adjustRightInd w:val="0"/>
              <w:spacing w:after="58" w:line="240" w:lineRule="auto"/>
              <w:rPr>
                <w:rFonts w:eastAsia="Calibri"/>
                <w:color w:val="FFFFFF" w:themeColor="background1"/>
                <w:sz w:val="24"/>
                <w:szCs w:val="24"/>
              </w:rPr>
            </w:pPr>
            <w:r w:rsidRPr="004F09DB">
              <w:rPr>
                <w:rFonts w:eastAsia="Calibri"/>
                <w:color w:val="FFFFFF" w:themeColor="background1"/>
                <w:sz w:val="24"/>
                <w:szCs w:val="24"/>
              </w:rPr>
              <w:t xml:space="preserve">Develops risk strategies to eliminate or reduce, overcome, or compensate for an organization’s exposure to </w:t>
            </w:r>
            <w:proofErr w:type="gramStart"/>
            <w:r w:rsidRPr="004F09DB">
              <w:rPr>
                <w:rFonts w:eastAsia="Calibri"/>
                <w:color w:val="FFFFFF" w:themeColor="background1"/>
                <w:sz w:val="24"/>
                <w:szCs w:val="24"/>
              </w:rPr>
              <w:t>liability;</w:t>
            </w:r>
            <w:proofErr w:type="gramEnd"/>
          </w:p>
          <w:p w14:paraId="2CB62C51" w14:textId="77777777" w:rsidR="00B2467D" w:rsidRPr="0067403B" w:rsidRDefault="00B2467D" w:rsidP="00FB4BBD">
            <w:pPr>
              <w:widowControl w:val="0"/>
              <w:numPr>
                <w:ilvl w:val="0"/>
                <w:numId w:val="13"/>
              </w:numPr>
              <w:autoSpaceDE w:val="0"/>
              <w:autoSpaceDN w:val="0"/>
              <w:adjustRightInd w:val="0"/>
              <w:spacing w:after="58" w:line="240" w:lineRule="auto"/>
              <w:rPr>
                <w:rFonts w:eastAsia="Calibri"/>
                <w:color w:val="FFFFFF" w:themeColor="background1"/>
                <w:sz w:val="24"/>
                <w:szCs w:val="24"/>
              </w:rPr>
            </w:pPr>
            <w:r w:rsidRPr="004F09DB">
              <w:rPr>
                <w:rFonts w:eastAsia="Calibri"/>
                <w:color w:val="FFFFFF" w:themeColor="background1"/>
                <w:sz w:val="24"/>
                <w:szCs w:val="24"/>
              </w:rPr>
              <w:t xml:space="preserve">Maintains an awareness of potential high-risk practices and situations, and appropriately identifies, responds and alerts others to risks and issues as they </w:t>
            </w:r>
            <w:proofErr w:type="gramStart"/>
            <w:r w:rsidRPr="004F09DB">
              <w:rPr>
                <w:rFonts w:eastAsia="Calibri"/>
                <w:color w:val="FFFFFF" w:themeColor="background1"/>
                <w:sz w:val="24"/>
                <w:szCs w:val="24"/>
              </w:rPr>
              <w:t>develop;</w:t>
            </w:r>
            <w:proofErr w:type="gramEnd"/>
          </w:p>
          <w:p w14:paraId="63CEF01F" w14:textId="77777777" w:rsidR="00B2467D" w:rsidRPr="0067403B" w:rsidRDefault="00B2467D" w:rsidP="00FB4BBD">
            <w:pPr>
              <w:widowControl w:val="0"/>
              <w:numPr>
                <w:ilvl w:val="0"/>
                <w:numId w:val="13"/>
              </w:numPr>
              <w:autoSpaceDE w:val="0"/>
              <w:autoSpaceDN w:val="0"/>
              <w:adjustRightInd w:val="0"/>
              <w:spacing w:after="58" w:line="240" w:lineRule="auto"/>
              <w:rPr>
                <w:rFonts w:eastAsia="Calibri"/>
                <w:color w:val="FFFFFF" w:themeColor="background1"/>
                <w:sz w:val="24"/>
                <w:szCs w:val="24"/>
              </w:rPr>
            </w:pPr>
            <w:r w:rsidRPr="004F09DB">
              <w:rPr>
                <w:rFonts w:eastAsia="Calibri"/>
                <w:color w:val="FFFFFF" w:themeColor="background1"/>
                <w:sz w:val="24"/>
                <w:szCs w:val="24"/>
              </w:rPr>
              <w:t xml:space="preserve">Evaluates performance by reviewing progress toward goals and operational plans and </w:t>
            </w:r>
            <w:proofErr w:type="gramStart"/>
            <w:r w:rsidRPr="004F09DB">
              <w:rPr>
                <w:rFonts w:eastAsia="Calibri"/>
                <w:color w:val="FFFFFF" w:themeColor="background1"/>
                <w:sz w:val="24"/>
                <w:szCs w:val="24"/>
              </w:rPr>
              <w:t>makes adjustments</w:t>
            </w:r>
            <w:proofErr w:type="gramEnd"/>
            <w:r w:rsidRPr="004F09DB">
              <w:rPr>
                <w:rFonts w:eastAsia="Calibri"/>
                <w:color w:val="FFFFFF" w:themeColor="background1"/>
                <w:sz w:val="24"/>
                <w:szCs w:val="24"/>
              </w:rPr>
              <w:t xml:space="preserve"> as needed; and </w:t>
            </w:r>
          </w:p>
          <w:p w14:paraId="14DEC728" w14:textId="77777777" w:rsidR="00B2467D" w:rsidRPr="0067403B" w:rsidRDefault="00B2467D" w:rsidP="00FB4BBD">
            <w:pPr>
              <w:widowControl w:val="0"/>
              <w:numPr>
                <w:ilvl w:val="0"/>
                <w:numId w:val="13"/>
              </w:numPr>
              <w:autoSpaceDE w:val="0"/>
              <w:autoSpaceDN w:val="0"/>
              <w:adjustRightInd w:val="0"/>
              <w:spacing w:after="58" w:line="240" w:lineRule="auto"/>
              <w:rPr>
                <w:rFonts w:eastAsia="Calibri"/>
                <w:color w:val="FFFFFF" w:themeColor="background1"/>
                <w:sz w:val="24"/>
                <w:szCs w:val="24"/>
              </w:rPr>
            </w:pPr>
            <w:r w:rsidRPr="004F09DB">
              <w:rPr>
                <w:rFonts w:eastAsia="Calibri"/>
                <w:color w:val="FFFFFF" w:themeColor="background1"/>
                <w:sz w:val="24"/>
                <w:szCs w:val="24"/>
              </w:rPr>
              <w:t xml:space="preserve">Develops a plan to ensure quality and manage project activities in a way that allows for an appropriate level of control based on role within a project. </w:t>
            </w:r>
          </w:p>
        </w:tc>
      </w:tr>
      <w:tr w:rsidR="00B2467D" w:rsidRPr="00084DF9" w14:paraId="7282C65F" w14:textId="77777777" w:rsidTr="004B563D">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vAlign w:val="center"/>
            <w:hideMark/>
          </w:tcPr>
          <w:p w14:paraId="0CA30132" w14:textId="77777777" w:rsidR="00B2467D" w:rsidRPr="0067403B" w:rsidRDefault="00B2467D" w:rsidP="0091043F">
            <w:pPr>
              <w:jc w:val="center"/>
              <w:rPr>
                <w:rFonts w:eastAsia="Calibri"/>
                <w:color w:val="FFFFFF" w:themeColor="background1"/>
                <w:sz w:val="24"/>
                <w:szCs w:val="24"/>
              </w:rPr>
            </w:pPr>
            <w:r w:rsidRPr="004F09DB">
              <w:rPr>
                <w:rFonts w:eastAsia="Calibri"/>
                <w:color w:val="FFFFFF" w:themeColor="background1"/>
                <w:sz w:val="24"/>
                <w:szCs w:val="24"/>
              </w:rPr>
              <w:t>1=Awareness</w:t>
            </w:r>
          </w:p>
        </w:tc>
        <w:tc>
          <w:tcPr>
            <w:tcW w:w="8820"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64718832" w14:textId="77777777" w:rsidR="00B2467D" w:rsidRPr="0067403B" w:rsidRDefault="00B2467D" w:rsidP="0091043F">
            <w:pPr>
              <w:rPr>
                <w:rFonts w:eastAsia="Calibri"/>
                <w:color w:val="FFFFFF" w:themeColor="background1"/>
                <w:sz w:val="24"/>
                <w:szCs w:val="24"/>
              </w:rPr>
            </w:pPr>
            <w:r w:rsidRPr="004F09DB">
              <w:rPr>
                <w:rFonts w:eastAsia="Calibri"/>
                <w:color w:val="FFFFFF" w:themeColor="background1"/>
                <w:sz w:val="24"/>
                <w:szCs w:val="24"/>
              </w:rPr>
              <w:t>Occasionally is attentive to project management skills but may avoid or miss key details.</w:t>
            </w:r>
          </w:p>
        </w:tc>
      </w:tr>
      <w:tr w:rsidR="00B2467D" w:rsidRPr="00084DF9" w14:paraId="1DE844BA" w14:textId="77777777" w:rsidTr="004B563D">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vAlign w:val="center"/>
            <w:hideMark/>
          </w:tcPr>
          <w:p w14:paraId="1E010D0B" w14:textId="77777777" w:rsidR="00B2467D" w:rsidRPr="0067403B" w:rsidRDefault="00B2467D" w:rsidP="0091043F">
            <w:pPr>
              <w:jc w:val="center"/>
              <w:rPr>
                <w:rFonts w:eastAsia="Calibri"/>
                <w:color w:val="FFFFFF" w:themeColor="background1"/>
                <w:sz w:val="24"/>
                <w:szCs w:val="24"/>
              </w:rPr>
            </w:pPr>
            <w:r w:rsidRPr="004F09DB">
              <w:rPr>
                <w:rFonts w:eastAsia="Calibri"/>
                <w:color w:val="FFFFFF" w:themeColor="background1"/>
                <w:sz w:val="24"/>
                <w:szCs w:val="24"/>
              </w:rPr>
              <w:t>2=Basic</w:t>
            </w:r>
          </w:p>
        </w:tc>
        <w:tc>
          <w:tcPr>
            <w:tcW w:w="8820"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295E3371" w14:textId="77777777" w:rsidR="00B2467D" w:rsidRPr="0067403B" w:rsidRDefault="00B2467D" w:rsidP="0091043F">
            <w:pPr>
              <w:rPr>
                <w:rFonts w:eastAsia="Calibri"/>
                <w:color w:val="FFFFFF" w:themeColor="background1"/>
                <w:sz w:val="24"/>
                <w:szCs w:val="24"/>
              </w:rPr>
            </w:pPr>
            <w:r w:rsidRPr="004F09DB">
              <w:rPr>
                <w:rFonts w:eastAsia="Calibri"/>
                <w:color w:val="FFFFFF" w:themeColor="background1"/>
                <w:sz w:val="24"/>
                <w:szCs w:val="24"/>
              </w:rPr>
              <w:t>Sometimes uses project management to effectively accomplish organizational goals and assist colleagues.</w:t>
            </w:r>
          </w:p>
        </w:tc>
      </w:tr>
      <w:tr w:rsidR="00B2467D" w:rsidRPr="00084DF9" w14:paraId="07A23CD8" w14:textId="77777777" w:rsidTr="004B563D">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vAlign w:val="center"/>
            <w:hideMark/>
          </w:tcPr>
          <w:p w14:paraId="72A162C4" w14:textId="77777777" w:rsidR="00B2467D" w:rsidRPr="0067403B" w:rsidRDefault="00B2467D" w:rsidP="0091043F">
            <w:pPr>
              <w:jc w:val="center"/>
              <w:rPr>
                <w:rFonts w:eastAsia="Calibri"/>
                <w:color w:val="FFFFFF" w:themeColor="background1"/>
                <w:sz w:val="24"/>
                <w:szCs w:val="24"/>
              </w:rPr>
            </w:pPr>
            <w:r w:rsidRPr="004F09DB">
              <w:rPr>
                <w:rFonts w:eastAsia="Calibri"/>
                <w:color w:val="FFFFFF" w:themeColor="background1"/>
                <w:sz w:val="24"/>
                <w:szCs w:val="24"/>
              </w:rPr>
              <w:t>3=Intermediate</w:t>
            </w:r>
          </w:p>
        </w:tc>
        <w:tc>
          <w:tcPr>
            <w:tcW w:w="8820"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3456F92F" w14:textId="77777777" w:rsidR="00B2467D" w:rsidRPr="0067403B" w:rsidRDefault="00B2467D" w:rsidP="0091043F">
            <w:pPr>
              <w:rPr>
                <w:rFonts w:eastAsia="Calibri"/>
                <w:color w:val="FFFFFF" w:themeColor="background1"/>
                <w:sz w:val="24"/>
                <w:szCs w:val="24"/>
              </w:rPr>
            </w:pPr>
            <w:r w:rsidRPr="004F09DB">
              <w:rPr>
                <w:rFonts w:eastAsia="Calibri"/>
                <w:color w:val="FFFFFF" w:themeColor="background1"/>
                <w:sz w:val="24"/>
                <w:szCs w:val="24"/>
              </w:rPr>
              <w:t>Normally ensures that project management is utilized to achieve the desired results of the organization.</w:t>
            </w:r>
          </w:p>
        </w:tc>
      </w:tr>
      <w:tr w:rsidR="00B2467D" w:rsidRPr="00084DF9" w14:paraId="66CC3E92" w14:textId="77777777" w:rsidTr="004B563D">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vAlign w:val="center"/>
            <w:hideMark/>
          </w:tcPr>
          <w:p w14:paraId="7604E9DB" w14:textId="77777777" w:rsidR="00B2467D" w:rsidRPr="0067403B" w:rsidRDefault="00B2467D" w:rsidP="0091043F">
            <w:pPr>
              <w:jc w:val="center"/>
              <w:rPr>
                <w:rFonts w:eastAsia="Calibri"/>
                <w:color w:val="FFFFFF" w:themeColor="background1"/>
                <w:sz w:val="24"/>
                <w:szCs w:val="24"/>
              </w:rPr>
            </w:pPr>
            <w:r w:rsidRPr="004F09DB">
              <w:rPr>
                <w:rFonts w:eastAsia="Calibri"/>
                <w:color w:val="FFFFFF" w:themeColor="background1"/>
                <w:sz w:val="24"/>
                <w:szCs w:val="24"/>
              </w:rPr>
              <w:t>4=Advanced</w:t>
            </w:r>
          </w:p>
        </w:tc>
        <w:tc>
          <w:tcPr>
            <w:tcW w:w="8820"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358C6A06" w14:textId="77777777" w:rsidR="00B2467D" w:rsidRPr="0067403B" w:rsidRDefault="00B2467D" w:rsidP="0091043F">
            <w:pPr>
              <w:rPr>
                <w:rFonts w:eastAsia="Calibri"/>
                <w:color w:val="FFFFFF" w:themeColor="background1"/>
                <w:sz w:val="24"/>
                <w:szCs w:val="24"/>
              </w:rPr>
            </w:pPr>
            <w:r w:rsidRPr="004F09DB">
              <w:rPr>
                <w:rFonts w:eastAsia="Calibri"/>
                <w:color w:val="FFFFFF" w:themeColor="background1"/>
                <w:sz w:val="24"/>
                <w:szCs w:val="24"/>
              </w:rPr>
              <w:t xml:space="preserve">Even in the most difficult situations, ensures that the core principles of project management are effectively employed.  </w:t>
            </w:r>
          </w:p>
        </w:tc>
      </w:tr>
      <w:tr w:rsidR="00B2467D" w:rsidRPr="00084DF9" w14:paraId="7A27045E" w14:textId="77777777" w:rsidTr="004B563D">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vAlign w:val="center"/>
            <w:hideMark/>
          </w:tcPr>
          <w:p w14:paraId="44895170" w14:textId="77777777" w:rsidR="00B2467D" w:rsidRPr="0067403B" w:rsidRDefault="00B2467D" w:rsidP="0091043F">
            <w:pPr>
              <w:jc w:val="center"/>
              <w:rPr>
                <w:rFonts w:eastAsia="Calibri"/>
                <w:color w:val="FFFFFF" w:themeColor="background1"/>
                <w:sz w:val="24"/>
                <w:szCs w:val="24"/>
              </w:rPr>
            </w:pPr>
            <w:r w:rsidRPr="004F09DB">
              <w:rPr>
                <w:rFonts w:eastAsia="Calibri"/>
                <w:color w:val="FFFFFF" w:themeColor="background1"/>
                <w:sz w:val="24"/>
                <w:szCs w:val="24"/>
              </w:rPr>
              <w:lastRenderedPageBreak/>
              <w:t>5=Expert</w:t>
            </w:r>
          </w:p>
        </w:tc>
        <w:tc>
          <w:tcPr>
            <w:tcW w:w="8820"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63060CD4" w14:textId="77777777" w:rsidR="00B2467D" w:rsidRPr="0067403B" w:rsidRDefault="00B2467D" w:rsidP="0091043F">
            <w:pPr>
              <w:keepNext/>
              <w:rPr>
                <w:rFonts w:eastAsia="Calibri"/>
                <w:color w:val="FFFFFF" w:themeColor="background1"/>
                <w:sz w:val="24"/>
                <w:szCs w:val="24"/>
              </w:rPr>
            </w:pPr>
            <w:r w:rsidRPr="004F09DB">
              <w:rPr>
                <w:rFonts w:eastAsia="Calibri"/>
                <w:color w:val="FFFFFF" w:themeColor="background1"/>
                <w:sz w:val="24"/>
                <w:szCs w:val="24"/>
              </w:rPr>
              <w:t>Models, leads, trains, and motivates multiple levels of personnel to be highly proficient in mentoring and helping others.</w:t>
            </w:r>
          </w:p>
        </w:tc>
      </w:tr>
    </w:tbl>
    <w:p w14:paraId="45DF84CE" w14:textId="77777777" w:rsidR="00B2467D" w:rsidRDefault="00B2467D" w:rsidP="00B2467D">
      <w:pPr>
        <w:pStyle w:val="Caption"/>
      </w:pPr>
      <w:r>
        <w:t xml:space="preserve">Table </w:t>
      </w:r>
      <w:fldSimple w:instr=" SEQ Table \* ARABIC ">
        <w:r>
          <w:rPr>
            <w:noProof/>
          </w:rPr>
          <w:t>17</w:t>
        </w:r>
      </w:fldSimple>
      <w:r>
        <w:t xml:space="preserve">: </w:t>
      </w:r>
      <w:r w:rsidR="00AF051A">
        <w:t>Project Management</w:t>
      </w:r>
    </w:p>
    <w:p w14:paraId="2AF6BA04" w14:textId="77777777" w:rsidR="00C0203A" w:rsidRDefault="00C0203A" w:rsidP="00C0203A"/>
    <w:p w14:paraId="564AE380" w14:textId="77777777" w:rsidR="00C0203A" w:rsidRPr="00C0203A" w:rsidRDefault="00C0203A" w:rsidP="00C0203A"/>
    <w:p w14:paraId="12067A3F" w14:textId="77777777" w:rsidR="00B2467D" w:rsidRPr="007B6358" w:rsidRDefault="00B2467D" w:rsidP="00B2467D">
      <w:pPr>
        <w:rPr>
          <w:rFonts w:ascii="Calibri" w:hAnsi="Calibri" w:cs="Arial"/>
          <w:b/>
          <w:color w:val="1F497D" w:themeColor="text2"/>
          <w:sz w:val="24"/>
          <w:szCs w:val="24"/>
        </w:rPr>
      </w:pPr>
      <w:r w:rsidRPr="007B6358">
        <w:rPr>
          <w:rFonts w:ascii="Calibri" w:hAnsi="Calibri" w:cs="Arial"/>
          <w:b/>
          <w:color w:val="1F497D" w:themeColor="text2"/>
          <w:sz w:val="24"/>
          <w:szCs w:val="24"/>
        </w:rPr>
        <w:t>Proficiency Levels by Grade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178"/>
        <w:gridCol w:w="1014"/>
        <w:gridCol w:w="1596"/>
        <w:gridCol w:w="1596"/>
        <w:gridCol w:w="1596"/>
        <w:gridCol w:w="1596"/>
      </w:tblGrid>
      <w:tr w:rsidR="00B2467D" w:rsidRPr="00084DF9" w14:paraId="6E63D388" w14:textId="77777777" w:rsidTr="00B05CC2">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C6D9F1" w:themeFill="text2" w:themeFillTint="33"/>
            <w:hideMark/>
          </w:tcPr>
          <w:p w14:paraId="1D8C8713" w14:textId="77777777" w:rsidR="00B2467D" w:rsidRPr="00E73FFF" w:rsidRDefault="00B2467D" w:rsidP="0091043F">
            <w:pPr>
              <w:rPr>
                <w:rFonts w:eastAsia="Calibri"/>
                <w:color w:val="1F497D" w:themeColor="text2"/>
                <w:sz w:val="24"/>
                <w:szCs w:val="24"/>
              </w:rPr>
            </w:pPr>
            <w:r w:rsidRPr="004F09DB">
              <w:rPr>
                <w:rFonts w:eastAsia="Calibri"/>
                <w:color w:val="1F497D" w:themeColor="text2"/>
                <w:sz w:val="24"/>
                <w:szCs w:val="24"/>
              </w:rPr>
              <w:t>Grade Level</w:t>
            </w:r>
          </w:p>
        </w:tc>
        <w:tc>
          <w:tcPr>
            <w:tcW w:w="1014" w:type="dxa"/>
            <w:tcBorders>
              <w:top w:val="single" w:sz="8" w:space="0" w:color="000000"/>
              <w:left w:val="single" w:sz="8" w:space="0" w:color="000000"/>
              <w:bottom w:val="single" w:sz="8" w:space="0" w:color="000000"/>
              <w:right w:val="single" w:sz="8" w:space="0" w:color="000000"/>
            </w:tcBorders>
            <w:shd w:val="clear" w:color="auto" w:fill="C6D9F1" w:themeFill="text2" w:themeFillTint="33"/>
            <w:hideMark/>
          </w:tcPr>
          <w:p w14:paraId="3326A29E" w14:textId="77777777" w:rsidR="00B2467D" w:rsidRPr="00E73FFF" w:rsidRDefault="00B2467D" w:rsidP="0091043F">
            <w:pPr>
              <w:jc w:val="center"/>
              <w:rPr>
                <w:rFonts w:eastAsia="Calibri"/>
                <w:color w:val="1F497D" w:themeColor="text2"/>
                <w:sz w:val="24"/>
                <w:szCs w:val="24"/>
              </w:rPr>
            </w:pPr>
            <w:r w:rsidRPr="004F09DB">
              <w:rPr>
                <w:rFonts w:eastAsia="Calibri"/>
                <w:color w:val="1F497D" w:themeColor="text2"/>
                <w:sz w:val="24"/>
                <w:szCs w:val="24"/>
              </w:rPr>
              <w:t>GS-7</w:t>
            </w:r>
          </w:p>
        </w:tc>
        <w:tc>
          <w:tcPr>
            <w:tcW w:w="1596" w:type="dxa"/>
            <w:tcBorders>
              <w:top w:val="single" w:sz="8" w:space="0" w:color="000000"/>
              <w:left w:val="single" w:sz="8" w:space="0" w:color="000000"/>
              <w:bottom w:val="single" w:sz="8" w:space="0" w:color="000000"/>
              <w:right w:val="single" w:sz="8" w:space="0" w:color="000000"/>
            </w:tcBorders>
            <w:shd w:val="clear" w:color="auto" w:fill="C6D9F1" w:themeFill="text2" w:themeFillTint="33"/>
            <w:hideMark/>
          </w:tcPr>
          <w:p w14:paraId="6C396282" w14:textId="77777777" w:rsidR="00B2467D" w:rsidRPr="00E73FFF" w:rsidRDefault="00B2467D" w:rsidP="0091043F">
            <w:pPr>
              <w:jc w:val="center"/>
              <w:rPr>
                <w:rFonts w:eastAsia="Calibri"/>
                <w:color w:val="1F497D" w:themeColor="text2"/>
                <w:sz w:val="24"/>
                <w:szCs w:val="24"/>
              </w:rPr>
            </w:pPr>
            <w:r w:rsidRPr="004F09DB">
              <w:rPr>
                <w:rFonts w:eastAsia="Calibri"/>
                <w:color w:val="1F497D" w:themeColor="text2"/>
                <w:sz w:val="24"/>
                <w:szCs w:val="24"/>
              </w:rPr>
              <w:t>GS-9</w:t>
            </w:r>
          </w:p>
        </w:tc>
        <w:tc>
          <w:tcPr>
            <w:tcW w:w="1596" w:type="dxa"/>
            <w:tcBorders>
              <w:top w:val="single" w:sz="8" w:space="0" w:color="000000"/>
              <w:left w:val="single" w:sz="8" w:space="0" w:color="000000"/>
              <w:bottom w:val="single" w:sz="8" w:space="0" w:color="000000"/>
              <w:right w:val="single" w:sz="8" w:space="0" w:color="000000"/>
            </w:tcBorders>
            <w:shd w:val="clear" w:color="auto" w:fill="C6D9F1" w:themeFill="text2" w:themeFillTint="33"/>
            <w:hideMark/>
          </w:tcPr>
          <w:p w14:paraId="708510A1" w14:textId="77777777" w:rsidR="00B2467D" w:rsidRPr="00E73FFF" w:rsidRDefault="00B2467D" w:rsidP="0091043F">
            <w:pPr>
              <w:jc w:val="center"/>
              <w:rPr>
                <w:rFonts w:eastAsia="Calibri"/>
                <w:color w:val="1F497D" w:themeColor="text2"/>
                <w:sz w:val="24"/>
                <w:szCs w:val="24"/>
              </w:rPr>
            </w:pPr>
            <w:r w:rsidRPr="004F09DB">
              <w:rPr>
                <w:rFonts w:eastAsia="Calibri"/>
                <w:color w:val="1F497D" w:themeColor="text2"/>
                <w:sz w:val="24"/>
                <w:szCs w:val="24"/>
              </w:rPr>
              <w:t>GS-11</w:t>
            </w:r>
          </w:p>
        </w:tc>
        <w:tc>
          <w:tcPr>
            <w:tcW w:w="1596" w:type="dxa"/>
            <w:tcBorders>
              <w:top w:val="single" w:sz="8" w:space="0" w:color="000000"/>
              <w:left w:val="single" w:sz="8" w:space="0" w:color="000000"/>
              <w:bottom w:val="single" w:sz="8" w:space="0" w:color="000000"/>
              <w:right w:val="single" w:sz="8" w:space="0" w:color="000000"/>
            </w:tcBorders>
            <w:shd w:val="clear" w:color="auto" w:fill="C6D9F1" w:themeFill="text2" w:themeFillTint="33"/>
            <w:hideMark/>
          </w:tcPr>
          <w:p w14:paraId="3BDBF6FC" w14:textId="77777777" w:rsidR="00B2467D" w:rsidRPr="00E73FFF" w:rsidRDefault="00B2467D" w:rsidP="0091043F">
            <w:pPr>
              <w:jc w:val="center"/>
              <w:rPr>
                <w:rFonts w:eastAsia="Calibri"/>
                <w:color w:val="1F497D" w:themeColor="text2"/>
                <w:sz w:val="24"/>
                <w:szCs w:val="24"/>
              </w:rPr>
            </w:pPr>
            <w:r w:rsidRPr="004F09DB">
              <w:rPr>
                <w:rFonts w:eastAsia="Calibri"/>
                <w:color w:val="1F497D" w:themeColor="text2"/>
                <w:sz w:val="24"/>
                <w:szCs w:val="24"/>
              </w:rPr>
              <w:t>GS-12</w:t>
            </w:r>
          </w:p>
        </w:tc>
        <w:tc>
          <w:tcPr>
            <w:tcW w:w="1596" w:type="dxa"/>
            <w:tcBorders>
              <w:top w:val="single" w:sz="8" w:space="0" w:color="000000"/>
              <w:left w:val="single" w:sz="8" w:space="0" w:color="000000"/>
              <w:bottom w:val="single" w:sz="8" w:space="0" w:color="000000"/>
              <w:right w:val="single" w:sz="8" w:space="0" w:color="000000"/>
            </w:tcBorders>
            <w:shd w:val="clear" w:color="auto" w:fill="C6D9F1" w:themeFill="text2" w:themeFillTint="33"/>
            <w:hideMark/>
          </w:tcPr>
          <w:p w14:paraId="009EFD30" w14:textId="77777777" w:rsidR="00B2467D" w:rsidRPr="00E73FFF" w:rsidRDefault="00B2467D" w:rsidP="0091043F">
            <w:pPr>
              <w:jc w:val="center"/>
              <w:rPr>
                <w:rFonts w:eastAsia="Calibri"/>
                <w:color w:val="1F497D" w:themeColor="text2"/>
                <w:sz w:val="24"/>
                <w:szCs w:val="24"/>
              </w:rPr>
            </w:pPr>
            <w:r w:rsidRPr="004F09DB">
              <w:rPr>
                <w:rFonts w:eastAsia="Calibri"/>
                <w:color w:val="1F497D" w:themeColor="text2"/>
                <w:sz w:val="24"/>
                <w:szCs w:val="24"/>
              </w:rPr>
              <w:t>GS-13</w:t>
            </w:r>
          </w:p>
        </w:tc>
      </w:tr>
      <w:tr w:rsidR="00B2467D" w:rsidRPr="00084DF9" w14:paraId="772D7367" w14:textId="77777777" w:rsidTr="004B563D">
        <w:trPr>
          <w:cantSplit/>
          <w:trHeight w:val="60"/>
        </w:trPr>
        <w:tc>
          <w:tcPr>
            <w:tcW w:w="2178" w:type="dxa"/>
            <w:tcBorders>
              <w:top w:val="single" w:sz="8" w:space="0" w:color="000000"/>
              <w:left w:val="single" w:sz="8" w:space="0" w:color="000000"/>
              <w:bottom w:val="single" w:sz="8" w:space="0" w:color="000000"/>
              <w:right w:val="single" w:sz="8" w:space="0" w:color="000000"/>
            </w:tcBorders>
            <w:shd w:val="clear" w:color="auto" w:fill="C6D9F1" w:themeFill="text2" w:themeFillTint="33"/>
            <w:hideMark/>
          </w:tcPr>
          <w:p w14:paraId="06B6F1FC" w14:textId="77777777" w:rsidR="00B2467D" w:rsidRPr="00E73FFF" w:rsidRDefault="00B2467D" w:rsidP="0091043F">
            <w:pPr>
              <w:rPr>
                <w:rFonts w:eastAsia="Calibri"/>
                <w:color w:val="1F497D" w:themeColor="text2"/>
                <w:sz w:val="24"/>
                <w:szCs w:val="24"/>
              </w:rPr>
            </w:pPr>
            <w:r w:rsidRPr="004F09DB">
              <w:rPr>
                <w:rFonts w:eastAsia="Calibri"/>
                <w:color w:val="1F497D" w:themeColor="text2"/>
                <w:sz w:val="24"/>
                <w:szCs w:val="24"/>
              </w:rPr>
              <w:t>Proficiency Scale</w:t>
            </w:r>
          </w:p>
        </w:tc>
        <w:tc>
          <w:tcPr>
            <w:tcW w:w="1014" w:type="dxa"/>
            <w:tcBorders>
              <w:top w:val="single" w:sz="8" w:space="0" w:color="000000"/>
              <w:left w:val="single" w:sz="8" w:space="0" w:color="000000"/>
              <w:bottom w:val="single" w:sz="8" w:space="0" w:color="000000"/>
              <w:right w:val="single" w:sz="8" w:space="0" w:color="000000"/>
            </w:tcBorders>
            <w:shd w:val="clear" w:color="auto" w:fill="C6D9F1" w:themeFill="text2" w:themeFillTint="33"/>
            <w:hideMark/>
          </w:tcPr>
          <w:p w14:paraId="336E0D04" w14:textId="77777777" w:rsidR="00B2467D" w:rsidRPr="00E73FFF" w:rsidRDefault="00B2467D" w:rsidP="0091043F">
            <w:pPr>
              <w:jc w:val="center"/>
              <w:rPr>
                <w:rFonts w:eastAsia="Calibri"/>
                <w:color w:val="1F497D" w:themeColor="text2"/>
                <w:sz w:val="24"/>
                <w:szCs w:val="24"/>
              </w:rPr>
            </w:pPr>
            <w:r w:rsidRPr="004F09DB">
              <w:rPr>
                <w:rFonts w:eastAsia="Calibri"/>
                <w:color w:val="1F497D" w:themeColor="text2"/>
                <w:sz w:val="24"/>
                <w:szCs w:val="24"/>
              </w:rPr>
              <w:t>2-3</w:t>
            </w:r>
          </w:p>
        </w:tc>
        <w:tc>
          <w:tcPr>
            <w:tcW w:w="1596" w:type="dxa"/>
            <w:tcBorders>
              <w:top w:val="single" w:sz="8" w:space="0" w:color="000000"/>
              <w:left w:val="single" w:sz="8" w:space="0" w:color="000000"/>
              <w:bottom w:val="single" w:sz="8" w:space="0" w:color="000000"/>
              <w:right w:val="single" w:sz="8" w:space="0" w:color="000000"/>
            </w:tcBorders>
            <w:shd w:val="clear" w:color="auto" w:fill="C6D9F1" w:themeFill="text2" w:themeFillTint="33"/>
            <w:hideMark/>
          </w:tcPr>
          <w:p w14:paraId="1FF61C56" w14:textId="77777777" w:rsidR="00B2467D" w:rsidRPr="00E73FFF" w:rsidRDefault="00B2467D" w:rsidP="0091043F">
            <w:pPr>
              <w:jc w:val="center"/>
              <w:rPr>
                <w:rFonts w:eastAsia="Calibri"/>
                <w:color w:val="1F497D" w:themeColor="text2"/>
                <w:sz w:val="24"/>
                <w:szCs w:val="24"/>
              </w:rPr>
            </w:pPr>
            <w:r w:rsidRPr="004F09DB">
              <w:rPr>
                <w:rFonts w:eastAsia="Calibri"/>
                <w:color w:val="1F497D" w:themeColor="text2"/>
                <w:sz w:val="24"/>
                <w:szCs w:val="24"/>
              </w:rPr>
              <w:t>3</w:t>
            </w:r>
          </w:p>
        </w:tc>
        <w:tc>
          <w:tcPr>
            <w:tcW w:w="1596" w:type="dxa"/>
            <w:tcBorders>
              <w:top w:val="single" w:sz="8" w:space="0" w:color="000000"/>
              <w:left w:val="single" w:sz="8" w:space="0" w:color="000000"/>
              <w:bottom w:val="single" w:sz="8" w:space="0" w:color="000000"/>
              <w:right w:val="single" w:sz="8" w:space="0" w:color="000000"/>
            </w:tcBorders>
            <w:shd w:val="clear" w:color="auto" w:fill="C6D9F1" w:themeFill="text2" w:themeFillTint="33"/>
            <w:hideMark/>
          </w:tcPr>
          <w:p w14:paraId="3FA9C677" w14:textId="77777777" w:rsidR="00B2467D" w:rsidRPr="00E73FFF" w:rsidRDefault="00B2467D" w:rsidP="0091043F">
            <w:pPr>
              <w:jc w:val="center"/>
              <w:rPr>
                <w:rFonts w:eastAsia="Calibri"/>
                <w:color w:val="1F497D" w:themeColor="text2"/>
                <w:sz w:val="24"/>
                <w:szCs w:val="24"/>
              </w:rPr>
            </w:pPr>
            <w:r w:rsidRPr="004F09DB">
              <w:rPr>
                <w:rFonts w:eastAsia="Calibri"/>
                <w:color w:val="1F497D" w:themeColor="text2"/>
                <w:sz w:val="24"/>
                <w:szCs w:val="24"/>
              </w:rPr>
              <w:t>3-4</w:t>
            </w:r>
          </w:p>
        </w:tc>
        <w:tc>
          <w:tcPr>
            <w:tcW w:w="1596" w:type="dxa"/>
            <w:tcBorders>
              <w:top w:val="single" w:sz="8" w:space="0" w:color="000000"/>
              <w:left w:val="single" w:sz="8" w:space="0" w:color="000000"/>
              <w:bottom w:val="single" w:sz="8" w:space="0" w:color="000000"/>
              <w:right w:val="single" w:sz="8" w:space="0" w:color="000000"/>
            </w:tcBorders>
            <w:shd w:val="clear" w:color="auto" w:fill="C6D9F1" w:themeFill="text2" w:themeFillTint="33"/>
            <w:hideMark/>
          </w:tcPr>
          <w:p w14:paraId="6F2F980C" w14:textId="77777777" w:rsidR="00B2467D" w:rsidRPr="00E73FFF" w:rsidRDefault="00B2467D" w:rsidP="0091043F">
            <w:pPr>
              <w:jc w:val="center"/>
              <w:rPr>
                <w:rFonts w:eastAsia="Calibri"/>
                <w:color w:val="1F497D" w:themeColor="text2"/>
                <w:sz w:val="24"/>
                <w:szCs w:val="24"/>
              </w:rPr>
            </w:pPr>
            <w:r w:rsidRPr="004F09DB">
              <w:rPr>
                <w:rFonts w:eastAsia="Calibri"/>
                <w:color w:val="1F497D" w:themeColor="text2"/>
                <w:sz w:val="24"/>
                <w:szCs w:val="24"/>
              </w:rPr>
              <w:t>4</w:t>
            </w:r>
          </w:p>
        </w:tc>
        <w:tc>
          <w:tcPr>
            <w:tcW w:w="1596" w:type="dxa"/>
            <w:tcBorders>
              <w:top w:val="single" w:sz="8" w:space="0" w:color="000000"/>
              <w:left w:val="single" w:sz="8" w:space="0" w:color="000000"/>
              <w:bottom w:val="single" w:sz="8" w:space="0" w:color="000000"/>
              <w:right w:val="single" w:sz="8" w:space="0" w:color="000000"/>
            </w:tcBorders>
            <w:shd w:val="clear" w:color="auto" w:fill="C6D9F1" w:themeFill="text2" w:themeFillTint="33"/>
            <w:hideMark/>
          </w:tcPr>
          <w:p w14:paraId="0FE8F5E1" w14:textId="77777777" w:rsidR="00B2467D" w:rsidRPr="00E73FFF" w:rsidRDefault="00B2467D" w:rsidP="0091043F">
            <w:pPr>
              <w:keepNext/>
              <w:jc w:val="center"/>
              <w:rPr>
                <w:rFonts w:eastAsia="Calibri"/>
                <w:color w:val="1F497D" w:themeColor="text2"/>
                <w:sz w:val="24"/>
                <w:szCs w:val="24"/>
              </w:rPr>
            </w:pPr>
            <w:r w:rsidRPr="004F09DB">
              <w:rPr>
                <w:rFonts w:eastAsia="Calibri"/>
                <w:color w:val="1F497D" w:themeColor="text2"/>
                <w:sz w:val="24"/>
                <w:szCs w:val="24"/>
              </w:rPr>
              <w:t>5</w:t>
            </w:r>
          </w:p>
        </w:tc>
      </w:tr>
    </w:tbl>
    <w:p w14:paraId="25B13F3D" w14:textId="77777777" w:rsidR="00AF051A" w:rsidRPr="00C0203A" w:rsidRDefault="00B2467D" w:rsidP="00C0203A">
      <w:pPr>
        <w:pStyle w:val="Caption"/>
        <w:rPr>
          <w:sz w:val="24"/>
          <w:szCs w:val="24"/>
        </w:rPr>
      </w:pPr>
      <w:r>
        <w:t xml:space="preserve">Table </w:t>
      </w:r>
      <w:fldSimple w:instr=" SEQ Table \* ARABIC ">
        <w:r>
          <w:rPr>
            <w:noProof/>
          </w:rPr>
          <w:t>18</w:t>
        </w:r>
      </w:fldSimple>
      <w:r>
        <w:t xml:space="preserve">: </w:t>
      </w:r>
      <w:r w:rsidRPr="00524DE3">
        <w:t>Proficiency Levels by Grade</w:t>
      </w:r>
    </w:p>
    <w:p w14:paraId="1BD3D4B7" w14:textId="77777777" w:rsidR="00B2467D" w:rsidRPr="00E73FFF" w:rsidRDefault="00B2467D" w:rsidP="00FB4BBD">
      <w:pPr>
        <w:pStyle w:val="ListParagraph"/>
        <w:numPr>
          <w:ilvl w:val="0"/>
          <w:numId w:val="34"/>
        </w:numPr>
        <w:ind w:left="360"/>
      </w:pPr>
      <w:r w:rsidRPr="00AF051A">
        <w:rPr>
          <w:b/>
        </w:rPr>
        <w:t>Quantitative/Qualitative Analysis</w:t>
      </w:r>
      <w:r w:rsidRPr="004F09DB">
        <w:t xml:space="preserve"> – Analyzes data effectively to manage and achieve results.</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126"/>
        <w:gridCol w:w="8114"/>
      </w:tblGrid>
      <w:tr w:rsidR="00B2467D" w:rsidRPr="00687011" w14:paraId="3F353F59" w14:textId="77777777" w:rsidTr="00A202A7">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vAlign w:val="center"/>
            <w:hideMark/>
          </w:tcPr>
          <w:p w14:paraId="289423E2" w14:textId="77777777" w:rsidR="00B2467D" w:rsidRPr="00155409" w:rsidRDefault="00B2467D" w:rsidP="00AF051A">
            <w:pPr>
              <w:jc w:val="center"/>
              <w:rPr>
                <w:rFonts w:eastAsia="Calibri"/>
                <w:b/>
                <w:color w:val="FFFFFF" w:themeColor="background1"/>
                <w:sz w:val="24"/>
                <w:szCs w:val="24"/>
              </w:rPr>
            </w:pPr>
            <w:r w:rsidRPr="00155409">
              <w:rPr>
                <w:rFonts w:eastAsia="Calibri"/>
                <w:b/>
                <w:color w:val="FFFFFF" w:themeColor="background1"/>
                <w:sz w:val="24"/>
                <w:szCs w:val="24"/>
              </w:rPr>
              <w:t>Professional Levels</w:t>
            </w:r>
          </w:p>
        </w:tc>
        <w:tc>
          <w:tcPr>
            <w:tcW w:w="8820"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56315FCE" w14:textId="77777777" w:rsidR="00B2467D" w:rsidRPr="00155409" w:rsidRDefault="00B2467D" w:rsidP="00AF051A">
            <w:pPr>
              <w:widowControl w:val="0"/>
              <w:autoSpaceDE w:val="0"/>
              <w:autoSpaceDN w:val="0"/>
              <w:adjustRightInd w:val="0"/>
              <w:spacing w:after="58" w:line="240" w:lineRule="auto"/>
              <w:ind w:left="720"/>
              <w:jc w:val="center"/>
              <w:rPr>
                <w:rFonts w:eastAsia="Calibri"/>
                <w:b/>
                <w:color w:val="FFFFFF" w:themeColor="background1"/>
                <w:sz w:val="24"/>
                <w:szCs w:val="24"/>
              </w:rPr>
            </w:pPr>
            <w:r w:rsidRPr="00155409">
              <w:rPr>
                <w:rFonts w:eastAsia="Calibri"/>
                <w:b/>
                <w:color w:val="FFFFFF" w:themeColor="background1"/>
                <w:sz w:val="24"/>
                <w:szCs w:val="24"/>
              </w:rPr>
              <w:t>Key Behaviors</w:t>
            </w:r>
          </w:p>
        </w:tc>
      </w:tr>
      <w:tr w:rsidR="00B2467D" w:rsidRPr="00687011" w14:paraId="086D1642" w14:textId="77777777" w:rsidTr="004B563D">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vAlign w:val="center"/>
            <w:hideMark/>
          </w:tcPr>
          <w:p w14:paraId="78CC072E" w14:textId="77777777" w:rsidR="00B2467D" w:rsidRPr="00E73FFF" w:rsidRDefault="00B2467D" w:rsidP="0091043F">
            <w:pPr>
              <w:jc w:val="center"/>
              <w:rPr>
                <w:rFonts w:eastAsia="Calibri"/>
                <w:color w:val="FFFFFF" w:themeColor="background1"/>
                <w:sz w:val="24"/>
                <w:szCs w:val="24"/>
              </w:rPr>
            </w:pPr>
            <w:r>
              <w:rPr>
                <w:rFonts w:eastAsia="Calibri"/>
                <w:color w:val="FFFFFF" w:themeColor="background1"/>
                <w:sz w:val="24"/>
                <w:szCs w:val="24"/>
              </w:rPr>
              <w:t>All Levels</w:t>
            </w:r>
          </w:p>
        </w:tc>
        <w:tc>
          <w:tcPr>
            <w:tcW w:w="8820"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463C6559" w14:textId="77777777" w:rsidR="00B2467D" w:rsidRPr="00E73FFF" w:rsidRDefault="00B2467D" w:rsidP="00FB4BBD">
            <w:pPr>
              <w:widowControl w:val="0"/>
              <w:numPr>
                <w:ilvl w:val="0"/>
                <w:numId w:val="2"/>
              </w:numPr>
              <w:autoSpaceDE w:val="0"/>
              <w:autoSpaceDN w:val="0"/>
              <w:adjustRightInd w:val="0"/>
              <w:spacing w:after="58" w:line="240" w:lineRule="auto"/>
              <w:rPr>
                <w:rFonts w:eastAsia="Calibri"/>
                <w:color w:val="FFFFFF" w:themeColor="background1"/>
                <w:sz w:val="24"/>
                <w:szCs w:val="24"/>
              </w:rPr>
            </w:pPr>
            <w:r w:rsidRPr="004F09DB">
              <w:rPr>
                <w:rFonts w:eastAsia="Calibri"/>
                <w:color w:val="FFFFFF" w:themeColor="background1"/>
                <w:sz w:val="24"/>
                <w:szCs w:val="24"/>
              </w:rPr>
              <w:t xml:space="preserve">Analyzes charts, graphs, and other data in order to make comparisons and draw </w:t>
            </w:r>
            <w:proofErr w:type="gramStart"/>
            <w:r w:rsidRPr="004F09DB">
              <w:rPr>
                <w:rFonts w:eastAsia="Calibri"/>
                <w:color w:val="FFFFFF" w:themeColor="background1"/>
                <w:sz w:val="24"/>
                <w:szCs w:val="24"/>
              </w:rPr>
              <w:t>conclusions;</w:t>
            </w:r>
            <w:proofErr w:type="gramEnd"/>
          </w:p>
          <w:p w14:paraId="1608E811" w14:textId="77777777" w:rsidR="00B2467D" w:rsidRPr="00E73FFF" w:rsidRDefault="00B2467D" w:rsidP="00FB4BBD">
            <w:pPr>
              <w:widowControl w:val="0"/>
              <w:numPr>
                <w:ilvl w:val="0"/>
                <w:numId w:val="2"/>
              </w:numPr>
              <w:autoSpaceDE w:val="0"/>
              <w:autoSpaceDN w:val="0"/>
              <w:adjustRightInd w:val="0"/>
              <w:spacing w:after="58" w:line="240" w:lineRule="auto"/>
              <w:rPr>
                <w:rFonts w:eastAsia="Calibri"/>
                <w:color w:val="FFFFFF" w:themeColor="background1"/>
                <w:sz w:val="24"/>
                <w:szCs w:val="24"/>
              </w:rPr>
            </w:pPr>
            <w:r w:rsidRPr="004F09DB">
              <w:rPr>
                <w:rFonts w:eastAsia="Calibri"/>
                <w:color w:val="FFFFFF" w:themeColor="background1"/>
                <w:sz w:val="24"/>
                <w:szCs w:val="24"/>
              </w:rPr>
              <w:t xml:space="preserve">Establishes budgets based on the historical data of an individual or department’s past </w:t>
            </w:r>
            <w:proofErr w:type="gramStart"/>
            <w:r w:rsidRPr="004F09DB">
              <w:rPr>
                <w:rFonts w:eastAsia="Calibri"/>
                <w:color w:val="FFFFFF" w:themeColor="background1"/>
                <w:sz w:val="24"/>
                <w:szCs w:val="24"/>
              </w:rPr>
              <w:t>performance;</w:t>
            </w:r>
            <w:proofErr w:type="gramEnd"/>
          </w:p>
          <w:p w14:paraId="6EBB9AC1" w14:textId="77777777" w:rsidR="00B2467D" w:rsidRPr="00E73FFF" w:rsidRDefault="00B2467D" w:rsidP="00FB4BBD">
            <w:pPr>
              <w:widowControl w:val="0"/>
              <w:numPr>
                <w:ilvl w:val="0"/>
                <w:numId w:val="2"/>
              </w:numPr>
              <w:autoSpaceDE w:val="0"/>
              <w:autoSpaceDN w:val="0"/>
              <w:adjustRightInd w:val="0"/>
              <w:spacing w:after="58" w:line="240" w:lineRule="auto"/>
              <w:rPr>
                <w:rFonts w:eastAsia="Calibri"/>
                <w:color w:val="FFFFFF" w:themeColor="background1"/>
                <w:sz w:val="24"/>
                <w:szCs w:val="24"/>
              </w:rPr>
            </w:pPr>
            <w:r w:rsidRPr="004F09DB">
              <w:rPr>
                <w:rFonts w:eastAsia="Calibri"/>
                <w:color w:val="FFFFFF" w:themeColor="background1"/>
                <w:sz w:val="24"/>
                <w:szCs w:val="24"/>
              </w:rPr>
              <w:t xml:space="preserve">Uses established financial models for analyzing quantitative </w:t>
            </w:r>
            <w:proofErr w:type="gramStart"/>
            <w:r w:rsidRPr="004F09DB">
              <w:rPr>
                <w:rFonts w:eastAsia="Calibri"/>
                <w:color w:val="FFFFFF" w:themeColor="background1"/>
                <w:sz w:val="24"/>
                <w:szCs w:val="24"/>
              </w:rPr>
              <w:t>data;</w:t>
            </w:r>
            <w:proofErr w:type="gramEnd"/>
          </w:p>
          <w:p w14:paraId="2E2CE25D" w14:textId="77777777" w:rsidR="00B2467D" w:rsidRPr="00E73FFF" w:rsidRDefault="00B2467D" w:rsidP="00FB4BBD">
            <w:pPr>
              <w:widowControl w:val="0"/>
              <w:numPr>
                <w:ilvl w:val="0"/>
                <w:numId w:val="2"/>
              </w:numPr>
              <w:autoSpaceDE w:val="0"/>
              <w:autoSpaceDN w:val="0"/>
              <w:adjustRightInd w:val="0"/>
              <w:spacing w:after="58" w:line="240" w:lineRule="auto"/>
              <w:rPr>
                <w:rFonts w:eastAsia="Calibri"/>
                <w:color w:val="FFFFFF" w:themeColor="background1"/>
                <w:sz w:val="24"/>
                <w:szCs w:val="24"/>
              </w:rPr>
            </w:pPr>
            <w:r w:rsidRPr="004F09DB">
              <w:rPr>
                <w:rFonts w:eastAsia="Calibri"/>
                <w:color w:val="FFFFFF" w:themeColor="background1"/>
                <w:sz w:val="24"/>
                <w:szCs w:val="24"/>
              </w:rPr>
              <w:t xml:space="preserve">Uses quantitative data to make daily decisions and monitor business </w:t>
            </w:r>
            <w:proofErr w:type="gramStart"/>
            <w:r w:rsidRPr="004F09DB">
              <w:rPr>
                <w:rFonts w:eastAsia="Calibri"/>
                <w:color w:val="FFFFFF" w:themeColor="background1"/>
                <w:sz w:val="24"/>
                <w:szCs w:val="24"/>
              </w:rPr>
              <w:t>performance;</w:t>
            </w:r>
            <w:proofErr w:type="gramEnd"/>
          </w:p>
          <w:p w14:paraId="0AF4D431" w14:textId="77777777" w:rsidR="00B2467D" w:rsidRPr="00E73FFF" w:rsidRDefault="00B2467D" w:rsidP="00FB4BBD">
            <w:pPr>
              <w:widowControl w:val="0"/>
              <w:numPr>
                <w:ilvl w:val="0"/>
                <w:numId w:val="2"/>
              </w:numPr>
              <w:autoSpaceDE w:val="0"/>
              <w:autoSpaceDN w:val="0"/>
              <w:adjustRightInd w:val="0"/>
              <w:spacing w:after="58" w:line="240" w:lineRule="auto"/>
              <w:rPr>
                <w:rFonts w:eastAsia="Calibri"/>
                <w:color w:val="FFFFFF" w:themeColor="background1"/>
                <w:sz w:val="24"/>
                <w:szCs w:val="24"/>
              </w:rPr>
            </w:pPr>
            <w:r w:rsidRPr="004F09DB">
              <w:rPr>
                <w:rFonts w:eastAsia="Calibri"/>
                <w:color w:val="FFFFFF" w:themeColor="background1"/>
                <w:sz w:val="24"/>
                <w:szCs w:val="24"/>
              </w:rPr>
              <w:t xml:space="preserve">Uses marketplace and industry resources to track the performance of competitors and industry </w:t>
            </w:r>
            <w:proofErr w:type="gramStart"/>
            <w:r w:rsidRPr="004F09DB">
              <w:rPr>
                <w:rFonts w:eastAsia="Calibri"/>
                <w:color w:val="FFFFFF" w:themeColor="background1"/>
                <w:sz w:val="24"/>
                <w:szCs w:val="24"/>
              </w:rPr>
              <w:t>trends;</w:t>
            </w:r>
            <w:proofErr w:type="gramEnd"/>
          </w:p>
          <w:p w14:paraId="6D7D1D6F" w14:textId="77777777" w:rsidR="00B2467D" w:rsidRPr="00E73FFF" w:rsidRDefault="00B2467D" w:rsidP="00FB4BBD">
            <w:pPr>
              <w:widowControl w:val="0"/>
              <w:numPr>
                <w:ilvl w:val="0"/>
                <w:numId w:val="2"/>
              </w:numPr>
              <w:autoSpaceDE w:val="0"/>
              <w:autoSpaceDN w:val="0"/>
              <w:adjustRightInd w:val="0"/>
              <w:spacing w:after="58" w:line="240" w:lineRule="auto"/>
              <w:rPr>
                <w:rFonts w:eastAsia="Calibri"/>
                <w:color w:val="FFFFFF" w:themeColor="background1"/>
                <w:sz w:val="24"/>
                <w:szCs w:val="24"/>
              </w:rPr>
            </w:pPr>
            <w:r w:rsidRPr="004F09DB">
              <w:rPr>
                <w:rFonts w:eastAsia="Calibri"/>
                <w:color w:val="FFFFFF" w:themeColor="background1"/>
                <w:sz w:val="24"/>
                <w:szCs w:val="24"/>
              </w:rPr>
              <w:t xml:space="preserve">Identifies key performance issues and establishes cause and effect relationships to solve complex financial problems for the </w:t>
            </w:r>
            <w:proofErr w:type="gramStart"/>
            <w:r w:rsidRPr="004F09DB">
              <w:rPr>
                <w:rFonts w:eastAsia="Calibri"/>
                <w:color w:val="FFFFFF" w:themeColor="background1"/>
                <w:sz w:val="24"/>
                <w:szCs w:val="24"/>
              </w:rPr>
              <w:t>business;</w:t>
            </w:r>
            <w:proofErr w:type="gramEnd"/>
          </w:p>
          <w:p w14:paraId="73DF3005" w14:textId="77777777" w:rsidR="00B2467D" w:rsidRPr="00E73FFF" w:rsidRDefault="00B2467D" w:rsidP="00FB4BBD">
            <w:pPr>
              <w:widowControl w:val="0"/>
              <w:numPr>
                <w:ilvl w:val="0"/>
                <w:numId w:val="2"/>
              </w:numPr>
              <w:autoSpaceDE w:val="0"/>
              <w:autoSpaceDN w:val="0"/>
              <w:adjustRightInd w:val="0"/>
              <w:spacing w:after="58" w:line="240" w:lineRule="auto"/>
              <w:rPr>
                <w:rFonts w:eastAsia="Calibri"/>
                <w:color w:val="FFFFFF" w:themeColor="background1"/>
                <w:sz w:val="24"/>
                <w:szCs w:val="24"/>
              </w:rPr>
            </w:pPr>
            <w:r w:rsidRPr="004F09DB">
              <w:rPr>
                <w:rFonts w:eastAsia="Calibri"/>
                <w:color w:val="FFFFFF" w:themeColor="background1"/>
                <w:sz w:val="24"/>
                <w:szCs w:val="24"/>
              </w:rPr>
              <w:t>Makes necessary decisions with incomplete, conflicting, or ambiguous quantitative data; and</w:t>
            </w:r>
          </w:p>
          <w:p w14:paraId="54422407" w14:textId="77777777" w:rsidR="00B2467D" w:rsidRPr="00E73FFF" w:rsidRDefault="00B2467D" w:rsidP="00FB4BBD">
            <w:pPr>
              <w:widowControl w:val="0"/>
              <w:numPr>
                <w:ilvl w:val="0"/>
                <w:numId w:val="2"/>
              </w:numPr>
              <w:autoSpaceDE w:val="0"/>
              <w:autoSpaceDN w:val="0"/>
              <w:adjustRightInd w:val="0"/>
              <w:spacing w:after="58" w:line="240" w:lineRule="auto"/>
              <w:rPr>
                <w:rFonts w:eastAsia="Calibri"/>
                <w:color w:val="FFFFFF" w:themeColor="background1"/>
                <w:sz w:val="24"/>
                <w:szCs w:val="24"/>
              </w:rPr>
            </w:pPr>
            <w:r w:rsidRPr="004F09DB">
              <w:rPr>
                <w:rFonts w:eastAsia="Calibri"/>
                <w:color w:val="FFFFFF" w:themeColor="background1"/>
                <w:sz w:val="24"/>
                <w:szCs w:val="24"/>
              </w:rPr>
              <w:t>Understands the implications of quantitative data on overall business performance and makes recommendations.</w:t>
            </w:r>
          </w:p>
        </w:tc>
      </w:tr>
      <w:tr w:rsidR="00B2467D" w:rsidRPr="00687011" w14:paraId="65953AF1" w14:textId="77777777" w:rsidTr="004B563D">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vAlign w:val="center"/>
            <w:hideMark/>
          </w:tcPr>
          <w:p w14:paraId="5BFBA32A" w14:textId="77777777" w:rsidR="00B2467D" w:rsidRPr="00E73FFF" w:rsidRDefault="00B2467D" w:rsidP="0091043F">
            <w:pPr>
              <w:jc w:val="center"/>
              <w:rPr>
                <w:rFonts w:eastAsia="Calibri"/>
                <w:color w:val="FFFFFF" w:themeColor="background1"/>
                <w:sz w:val="24"/>
                <w:szCs w:val="24"/>
              </w:rPr>
            </w:pPr>
            <w:r w:rsidRPr="004F09DB">
              <w:rPr>
                <w:rFonts w:eastAsia="Calibri"/>
                <w:color w:val="FFFFFF" w:themeColor="background1"/>
                <w:sz w:val="24"/>
                <w:szCs w:val="24"/>
              </w:rPr>
              <w:lastRenderedPageBreak/>
              <w:t>1=Awareness</w:t>
            </w:r>
          </w:p>
        </w:tc>
        <w:tc>
          <w:tcPr>
            <w:tcW w:w="8820"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5FAF5D25" w14:textId="77777777" w:rsidR="00B2467D" w:rsidRPr="00E73FFF" w:rsidRDefault="00B2467D" w:rsidP="0091043F">
            <w:pPr>
              <w:rPr>
                <w:rFonts w:eastAsia="Calibri"/>
                <w:color w:val="FFFFFF" w:themeColor="background1"/>
                <w:sz w:val="24"/>
                <w:szCs w:val="24"/>
              </w:rPr>
            </w:pPr>
            <w:r w:rsidRPr="004F09DB">
              <w:rPr>
                <w:rFonts w:eastAsia="Calibri"/>
                <w:color w:val="FFFFFF" w:themeColor="background1"/>
                <w:sz w:val="24"/>
                <w:szCs w:val="24"/>
              </w:rPr>
              <w:t xml:space="preserve">Occasionally exhibits skill in quantitative </w:t>
            </w:r>
            <w:proofErr w:type="gramStart"/>
            <w:r w:rsidRPr="004F09DB">
              <w:rPr>
                <w:rFonts w:eastAsia="Calibri"/>
                <w:color w:val="FFFFFF" w:themeColor="background1"/>
                <w:sz w:val="24"/>
                <w:szCs w:val="24"/>
              </w:rPr>
              <w:t>analysis, but</w:t>
            </w:r>
            <w:proofErr w:type="gramEnd"/>
            <w:r w:rsidRPr="004F09DB">
              <w:rPr>
                <w:rFonts w:eastAsia="Calibri"/>
                <w:color w:val="FFFFFF" w:themeColor="background1"/>
                <w:sz w:val="24"/>
                <w:szCs w:val="24"/>
              </w:rPr>
              <w:t xml:space="preserve"> may avoid or miss opportunities to analyze financial data effectively to manage and achieve results.</w:t>
            </w:r>
          </w:p>
        </w:tc>
      </w:tr>
      <w:tr w:rsidR="00B2467D" w:rsidRPr="00687011" w14:paraId="10F85547" w14:textId="77777777" w:rsidTr="004B563D">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vAlign w:val="center"/>
            <w:hideMark/>
          </w:tcPr>
          <w:p w14:paraId="29031BF9" w14:textId="77777777" w:rsidR="00B2467D" w:rsidRPr="00E73FFF" w:rsidRDefault="00B2467D" w:rsidP="0091043F">
            <w:pPr>
              <w:jc w:val="center"/>
              <w:rPr>
                <w:rFonts w:eastAsia="Calibri"/>
                <w:color w:val="FFFFFF" w:themeColor="background1"/>
                <w:sz w:val="24"/>
                <w:szCs w:val="24"/>
              </w:rPr>
            </w:pPr>
            <w:r w:rsidRPr="004F09DB">
              <w:rPr>
                <w:rFonts w:eastAsia="Calibri"/>
                <w:color w:val="FFFFFF" w:themeColor="background1"/>
                <w:sz w:val="24"/>
                <w:szCs w:val="24"/>
              </w:rPr>
              <w:t>2=Basic</w:t>
            </w:r>
          </w:p>
        </w:tc>
        <w:tc>
          <w:tcPr>
            <w:tcW w:w="8820"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7754F2ED" w14:textId="77777777" w:rsidR="00B2467D" w:rsidRPr="00E73FFF" w:rsidRDefault="00B2467D" w:rsidP="0091043F">
            <w:pPr>
              <w:rPr>
                <w:rFonts w:eastAsia="Calibri"/>
                <w:color w:val="FFFFFF" w:themeColor="background1"/>
                <w:sz w:val="24"/>
                <w:szCs w:val="24"/>
              </w:rPr>
            </w:pPr>
            <w:r w:rsidRPr="004F09DB">
              <w:rPr>
                <w:rFonts w:eastAsia="Calibri"/>
                <w:color w:val="FFFFFF" w:themeColor="background1"/>
                <w:sz w:val="24"/>
                <w:szCs w:val="24"/>
              </w:rPr>
              <w:t>Sometimes analyzes data in order to make comparisons and draw conclusions, uses established financial models for quantitative analysis, establishes budgets based on an individual or department’s past performance, and uses quantitative data to make decisions and monitor business performance.</w:t>
            </w:r>
          </w:p>
        </w:tc>
      </w:tr>
      <w:tr w:rsidR="00B2467D" w:rsidRPr="00687011" w14:paraId="67605145" w14:textId="77777777" w:rsidTr="004B563D">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vAlign w:val="center"/>
            <w:hideMark/>
          </w:tcPr>
          <w:p w14:paraId="21EC3CEB" w14:textId="77777777" w:rsidR="00B2467D" w:rsidRPr="00E73FFF" w:rsidRDefault="00B2467D" w:rsidP="0091043F">
            <w:pPr>
              <w:jc w:val="center"/>
              <w:rPr>
                <w:rFonts w:eastAsia="Calibri"/>
                <w:color w:val="FFFFFF" w:themeColor="background1"/>
                <w:sz w:val="24"/>
                <w:szCs w:val="24"/>
              </w:rPr>
            </w:pPr>
            <w:r w:rsidRPr="004F09DB">
              <w:rPr>
                <w:rFonts w:eastAsia="Calibri"/>
                <w:color w:val="FFFFFF" w:themeColor="background1"/>
                <w:sz w:val="24"/>
                <w:szCs w:val="24"/>
              </w:rPr>
              <w:t>3=Intermediate</w:t>
            </w:r>
          </w:p>
        </w:tc>
        <w:tc>
          <w:tcPr>
            <w:tcW w:w="8820"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7EE9B8B7" w14:textId="77777777" w:rsidR="00B2467D" w:rsidRPr="00E73FFF" w:rsidRDefault="00B2467D" w:rsidP="0091043F">
            <w:pPr>
              <w:rPr>
                <w:rFonts w:eastAsia="Calibri"/>
                <w:color w:val="FFFFFF" w:themeColor="background1"/>
                <w:sz w:val="24"/>
                <w:szCs w:val="24"/>
              </w:rPr>
            </w:pPr>
            <w:r w:rsidRPr="004F09DB">
              <w:rPr>
                <w:rFonts w:eastAsia="Calibri"/>
                <w:color w:val="FFFFFF" w:themeColor="background1"/>
                <w:sz w:val="24"/>
                <w:szCs w:val="24"/>
              </w:rPr>
              <w:t xml:space="preserve">Normally uses marketplace and industry resources to track the performance of competitors and industry trends, makes necessary decisions with poor data, identifies key performance </w:t>
            </w:r>
            <w:proofErr w:type="gramStart"/>
            <w:r w:rsidRPr="004F09DB">
              <w:rPr>
                <w:rFonts w:eastAsia="Calibri"/>
                <w:color w:val="FFFFFF" w:themeColor="background1"/>
                <w:sz w:val="24"/>
                <w:szCs w:val="24"/>
              </w:rPr>
              <w:t>issues</w:t>
            </w:r>
            <w:proofErr w:type="gramEnd"/>
            <w:r w:rsidRPr="004F09DB">
              <w:rPr>
                <w:rFonts w:eastAsia="Calibri"/>
                <w:color w:val="FFFFFF" w:themeColor="background1"/>
                <w:sz w:val="24"/>
                <w:szCs w:val="24"/>
              </w:rPr>
              <w:t xml:space="preserve"> and establishes cause and effect relationships to solve complex financial problems, and understands the implications of quantitative data on overall business performance.</w:t>
            </w:r>
          </w:p>
        </w:tc>
      </w:tr>
      <w:tr w:rsidR="00B2467D" w:rsidRPr="00687011" w14:paraId="794F571F" w14:textId="77777777" w:rsidTr="004B563D">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vAlign w:val="center"/>
            <w:hideMark/>
          </w:tcPr>
          <w:p w14:paraId="751AA997" w14:textId="77777777" w:rsidR="00B2467D" w:rsidRPr="00E73FFF" w:rsidRDefault="00B2467D" w:rsidP="0091043F">
            <w:pPr>
              <w:jc w:val="center"/>
              <w:rPr>
                <w:rFonts w:eastAsia="Calibri"/>
                <w:color w:val="FFFFFF" w:themeColor="background1"/>
                <w:sz w:val="24"/>
                <w:szCs w:val="24"/>
              </w:rPr>
            </w:pPr>
            <w:r w:rsidRPr="004F09DB">
              <w:rPr>
                <w:rFonts w:eastAsia="Calibri"/>
                <w:color w:val="FFFFFF" w:themeColor="background1"/>
                <w:sz w:val="24"/>
                <w:szCs w:val="24"/>
              </w:rPr>
              <w:t>4=Advanced</w:t>
            </w:r>
          </w:p>
        </w:tc>
        <w:tc>
          <w:tcPr>
            <w:tcW w:w="8820"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1AE90AC8" w14:textId="77777777" w:rsidR="00B2467D" w:rsidRPr="00E73FFF" w:rsidRDefault="00B2467D" w:rsidP="0091043F">
            <w:pPr>
              <w:rPr>
                <w:rFonts w:eastAsia="Calibri"/>
                <w:color w:val="FFFFFF" w:themeColor="background1"/>
                <w:sz w:val="24"/>
                <w:szCs w:val="24"/>
              </w:rPr>
            </w:pPr>
            <w:r w:rsidRPr="004F09DB">
              <w:rPr>
                <w:rFonts w:eastAsia="Calibri"/>
                <w:color w:val="FFFFFF" w:themeColor="background1"/>
                <w:sz w:val="24"/>
                <w:szCs w:val="24"/>
              </w:rPr>
              <w:t xml:space="preserve">Even in the most difficult and complex situations, uses marketplace and industry resources to track the performance of competitors and industry trends, makes necessary decisions with poor data, identifies key performance </w:t>
            </w:r>
            <w:proofErr w:type="gramStart"/>
            <w:r w:rsidRPr="004F09DB">
              <w:rPr>
                <w:rFonts w:eastAsia="Calibri"/>
                <w:color w:val="FFFFFF" w:themeColor="background1"/>
                <w:sz w:val="24"/>
                <w:szCs w:val="24"/>
              </w:rPr>
              <w:t>issues</w:t>
            </w:r>
            <w:proofErr w:type="gramEnd"/>
            <w:r w:rsidRPr="004F09DB">
              <w:rPr>
                <w:rFonts w:eastAsia="Calibri"/>
                <w:color w:val="FFFFFF" w:themeColor="background1"/>
                <w:sz w:val="24"/>
                <w:szCs w:val="24"/>
              </w:rPr>
              <w:t xml:space="preserve"> and establishes cause and effect relationships to solve complex financial problems, and understands the implications of quantitative data on overall business performance.</w:t>
            </w:r>
          </w:p>
        </w:tc>
      </w:tr>
      <w:tr w:rsidR="00B2467D" w:rsidRPr="00687011" w14:paraId="3395AA6A" w14:textId="77777777" w:rsidTr="004B563D">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vAlign w:val="center"/>
            <w:hideMark/>
          </w:tcPr>
          <w:p w14:paraId="73CE3080" w14:textId="77777777" w:rsidR="00B2467D" w:rsidRPr="00E73FFF" w:rsidRDefault="00B2467D" w:rsidP="0091043F">
            <w:pPr>
              <w:jc w:val="center"/>
              <w:rPr>
                <w:rFonts w:eastAsia="Calibri"/>
                <w:color w:val="FFFFFF" w:themeColor="background1"/>
                <w:sz w:val="24"/>
                <w:szCs w:val="24"/>
              </w:rPr>
            </w:pPr>
            <w:r w:rsidRPr="004F09DB">
              <w:rPr>
                <w:rFonts w:eastAsia="Calibri"/>
                <w:color w:val="FFFFFF" w:themeColor="background1"/>
                <w:sz w:val="24"/>
                <w:szCs w:val="24"/>
              </w:rPr>
              <w:t>5=Expert</w:t>
            </w:r>
          </w:p>
        </w:tc>
        <w:tc>
          <w:tcPr>
            <w:tcW w:w="8820"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4827A299" w14:textId="77777777" w:rsidR="00B2467D" w:rsidRPr="00E73FFF" w:rsidRDefault="00B2467D" w:rsidP="0091043F">
            <w:pPr>
              <w:keepNext/>
              <w:rPr>
                <w:rFonts w:eastAsia="Calibri"/>
                <w:color w:val="FFFFFF" w:themeColor="background1"/>
                <w:sz w:val="24"/>
                <w:szCs w:val="24"/>
              </w:rPr>
            </w:pPr>
            <w:r w:rsidRPr="004F09DB">
              <w:rPr>
                <w:rFonts w:eastAsia="Calibri"/>
                <w:color w:val="FFFFFF" w:themeColor="background1"/>
                <w:sz w:val="24"/>
                <w:szCs w:val="24"/>
              </w:rPr>
              <w:t>Models, leads, trains, and motivates multiple levels of personnel to be excellent in quantitative analysis.</w:t>
            </w:r>
          </w:p>
        </w:tc>
      </w:tr>
    </w:tbl>
    <w:p w14:paraId="0FB76E64" w14:textId="77777777" w:rsidR="00B2467D" w:rsidRDefault="00B2467D" w:rsidP="00B2467D">
      <w:pPr>
        <w:pStyle w:val="Caption"/>
      </w:pPr>
      <w:r>
        <w:t xml:space="preserve">Table </w:t>
      </w:r>
      <w:fldSimple w:instr=" SEQ Table \* ARABIC ">
        <w:r>
          <w:rPr>
            <w:noProof/>
          </w:rPr>
          <w:t>19</w:t>
        </w:r>
      </w:fldSimple>
      <w:r>
        <w:t xml:space="preserve">: </w:t>
      </w:r>
      <w:r w:rsidRPr="00B55D59">
        <w:t>Quantitative/Qualitative Analysis</w:t>
      </w:r>
    </w:p>
    <w:p w14:paraId="0B12A98E" w14:textId="77777777" w:rsidR="00B2467D" w:rsidRPr="007B6358" w:rsidRDefault="00B2467D" w:rsidP="00B2467D">
      <w:pPr>
        <w:rPr>
          <w:rFonts w:ascii="Calibri" w:hAnsi="Calibri" w:cs="Arial"/>
          <w:b/>
          <w:color w:val="1F497D" w:themeColor="text2"/>
          <w:sz w:val="24"/>
          <w:szCs w:val="24"/>
        </w:rPr>
      </w:pPr>
      <w:r w:rsidRPr="007B6358">
        <w:rPr>
          <w:rFonts w:ascii="Calibri" w:hAnsi="Calibri" w:cs="Arial"/>
          <w:b/>
          <w:color w:val="1F497D" w:themeColor="text2"/>
          <w:sz w:val="24"/>
          <w:szCs w:val="24"/>
        </w:rPr>
        <w:t>Proficiency Levels by Grade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178"/>
        <w:gridCol w:w="1014"/>
        <w:gridCol w:w="1596"/>
        <w:gridCol w:w="1596"/>
        <w:gridCol w:w="1596"/>
        <w:gridCol w:w="1596"/>
      </w:tblGrid>
      <w:tr w:rsidR="00B2467D" w:rsidRPr="00687011" w14:paraId="11B21F8A" w14:textId="77777777" w:rsidTr="00B05CC2">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C6D9F1" w:themeFill="text2" w:themeFillTint="33"/>
            <w:hideMark/>
          </w:tcPr>
          <w:p w14:paraId="65FF5B0A" w14:textId="77777777" w:rsidR="00B2467D" w:rsidRPr="00E73FFF" w:rsidRDefault="00B2467D" w:rsidP="0091043F">
            <w:pPr>
              <w:rPr>
                <w:rFonts w:eastAsia="Calibri"/>
                <w:color w:val="1F497D" w:themeColor="text2"/>
                <w:sz w:val="24"/>
                <w:szCs w:val="24"/>
              </w:rPr>
            </w:pPr>
            <w:r w:rsidRPr="004F09DB">
              <w:rPr>
                <w:rFonts w:eastAsia="Calibri"/>
                <w:color w:val="1F497D" w:themeColor="text2"/>
                <w:sz w:val="24"/>
                <w:szCs w:val="24"/>
              </w:rPr>
              <w:t>Grade Level</w:t>
            </w:r>
          </w:p>
        </w:tc>
        <w:tc>
          <w:tcPr>
            <w:tcW w:w="1014" w:type="dxa"/>
            <w:tcBorders>
              <w:top w:val="single" w:sz="8" w:space="0" w:color="000000"/>
              <w:left w:val="single" w:sz="8" w:space="0" w:color="000000"/>
              <w:bottom w:val="single" w:sz="8" w:space="0" w:color="000000"/>
              <w:right w:val="single" w:sz="8" w:space="0" w:color="000000"/>
            </w:tcBorders>
            <w:shd w:val="clear" w:color="auto" w:fill="C6D9F1" w:themeFill="text2" w:themeFillTint="33"/>
            <w:hideMark/>
          </w:tcPr>
          <w:p w14:paraId="10548027" w14:textId="77777777" w:rsidR="00B2467D" w:rsidRPr="00E73FFF" w:rsidRDefault="00B2467D" w:rsidP="0091043F">
            <w:pPr>
              <w:jc w:val="center"/>
              <w:rPr>
                <w:rFonts w:eastAsia="Calibri"/>
                <w:color w:val="1F497D" w:themeColor="text2"/>
                <w:sz w:val="24"/>
                <w:szCs w:val="24"/>
              </w:rPr>
            </w:pPr>
            <w:r w:rsidRPr="004F09DB">
              <w:rPr>
                <w:rFonts w:eastAsia="Calibri"/>
                <w:color w:val="1F497D" w:themeColor="text2"/>
                <w:sz w:val="24"/>
                <w:szCs w:val="24"/>
              </w:rPr>
              <w:t>GS-7</w:t>
            </w:r>
          </w:p>
        </w:tc>
        <w:tc>
          <w:tcPr>
            <w:tcW w:w="1596" w:type="dxa"/>
            <w:tcBorders>
              <w:top w:val="single" w:sz="8" w:space="0" w:color="000000"/>
              <w:left w:val="single" w:sz="8" w:space="0" w:color="000000"/>
              <w:bottom w:val="single" w:sz="8" w:space="0" w:color="000000"/>
              <w:right w:val="single" w:sz="8" w:space="0" w:color="000000"/>
            </w:tcBorders>
            <w:shd w:val="clear" w:color="auto" w:fill="C6D9F1" w:themeFill="text2" w:themeFillTint="33"/>
            <w:hideMark/>
          </w:tcPr>
          <w:p w14:paraId="14C512C4" w14:textId="77777777" w:rsidR="00B2467D" w:rsidRPr="00E73FFF" w:rsidRDefault="00B2467D" w:rsidP="0091043F">
            <w:pPr>
              <w:jc w:val="center"/>
              <w:rPr>
                <w:rFonts w:eastAsia="Calibri"/>
                <w:color w:val="1F497D" w:themeColor="text2"/>
                <w:sz w:val="24"/>
                <w:szCs w:val="24"/>
              </w:rPr>
            </w:pPr>
            <w:r w:rsidRPr="004F09DB">
              <w:rPr>
                <w:rFonts w:eastAsia="Calibri"/>
                <w:color w:val="1F497D" w:themeColor="text2"/>
                <w:sz w:val="24"/>
                <w:szCs w:val="24"/>
              </w:rPr>
              <w:t>GS-9</w:t>
            </w:r>
          </w:p>
        </w:tc>
        <w:tc>
          <w:tcPr>
            <w:tcW w:w="1596" w:type="dxa"/>
            <w:tcBorders>
              <w:top w:val="single" w:sz="8" w:space="0" w:color="000000"/>
              <w:left w:val="single" w:sz="8" w:space="0" w:color="000000"/>
              <w:bottom w:val="single" w:sz="8" w:space="0" w:color="000000"/>
              <w:right w:val="single" w:sz="8" w:space="0" w:color="000000"/>
            </w:tcBorders>
            <w:shd w:val="clear" w:color="auto" w:fill="C6D9F1" w:themeFill="text2" w:themeFillTint="33"/>
            <w:hideMark/>
          </w:tcPr>
          <w:p w14:paraId="676D9E53" w14:textId="77777777" w:rsidR="00B2467D" w:rsidRPr="00E73FFF" w:rsidRDefault="00B2467D" w:rsidP="0091043F">
            <w:pPr>
              <w:jc w:val="center"/>
              <w:rPr>
                <w:rFonts w:eastAsia="Calibri"/>
                <w:color w:val="1F497D" w:themeColor="text2"/>
                <w:sz w:val="24"/>
                <w:szCs w:val="24"/>
              </w:rPr>
            </w:pPr>
            <w:r w:rsidRPr="004F09DB">
              <w:rPr>
                <w:rFonts w:eastAsia="Calibri"/>
                <w:color w:val="1F497D" w:themeColor="text2"/>
                <w:sz w:val="24"/>
                <w:szCs w:val="24"/>
              </w:rPr>
              <w:t>GS-11</w:t>
            </w:r>
          </w:p>
        </w:tc>
        <w:tc>
          <w:tcPr>
            <w:tcW w:w="1596" w:type="dxa"/>
            <w:tcBorders>
              <w:top w:val="single" w:sz="8" w:space="0" w:color="000000"/>
              <w:left w:val="single" w:sz="8" w:space="0" w:color="000000"/>
              <w:bottom w:val="single" w:sz="8" w:space="0" w:color="000000"/>
              <w:right w:val="single" w:sz="8" w:space="0" w:color="000000"/>
            </w:tcBorders>
            <w:shd w:val="clear" w:color="auto" w:fill="C6D9F1" w:themeFill="text2" w:themeFillTint="33"/>
            <w:hideMark/>
          </w:tcPr>
          <w:p w14:paraId="735FCE09" w14:textId="77777777" w:rsidR="00B2467D" w:rsidRPr="00E73FFF" w:rsidRDefault="00B2467D" w:rsidP="0091043F">
            <w:pPr>
              <w:jc w:val="center"/>
              <w:rPr>
                <w:rFonts w:eastAsia="Calibri"/>
                <w:color w:val="1F497D" w:themeColor="text2"/>
                <w:sz w:val="24"/>
                <w:szCs w:val="24"/>
              </w:rPr>
            </w:pPr>
            <w:r w:rsidRPr="004F09DB">
              <w:rPr>
                <w:rFonts w:eastAsia="Calibri"/>
                <w:color w:val="1F497D" w:themeColor="text2"/>
                <w:sz w:val="24"/>
                <w:szCs w:val="24"/>
              </w:rPr>
              <w:t>GS-12</w:t>
            </w:r>
          </w:p>
        </w:tc>
        <w:tc>
          <w:tcPr>
            <w:tcW w:w="1596" w:type="dxa"/>
            <w:tcBorders>
              <w:top w:val="single" w:sz="8" w:space="0" w:color="000000"/>
              <w:left w:val="single" w:sz="8" w:space="0" w:color="000000"/>
              <w:bottom w:val="single" w:sz="8" w:space="0" w:color="000000"/>
              <w:right w:val="single" w:sz="8" w:space="0" w:color="000000"/>
            </w:tcBorders>
            <w:shd w:val="clear" w:color="auto" w:fill="C6D9F1" w:themeFill="text2" w:themeFillTint="33"/>
            <w:hideMark/>
          </w:tcPr>
          <w:p w14:paraId="3D702116" w14:textId="77777777" w:rsidR="00B2467D" w:rsidRPr="00E73FFF" w:rsidRDefault="00B2467D" w:rsidP="0091043F">
            <w:pPr>
              <w:jc w:val="center"/>
              <w:rPr>
                <w:rFonts w:eastAsia="Calibri"/>
                <w:color w:val="1F497D" w:themeColor="text2"/>
                <w:sz w:val="24"/>
                <w:szCs w:val="24"/>
              </w:rPr>
            </w:pPr>
            <w:r w:rsidRPr="004F09DB">
              <w:rPr>
                <w:rFonts w:eastAsia="Calibri"/>
                <w:color w:val="1F497D" w:themeColor="text2"/>
                <w:sz w:val="24"/>
                <w:szCs w:val="24"/>
              </w:rPr>
              <w:t>GS-13</w:t>
            </w:r>
          </w:p>
        </w:tc>
      </w:tr>
      <w:tr w:rsidR="00B2467D" w:rsidRPr="00687011" w14:paraId="5F4E9CB9" w14:textId="77777777" w:rsidTr="004B563D">
        <w:trPr>
          <w:cantSplit/>
          <w:trHeight w:val="60"/>
        </w:trPr>
        <w:tc>
          <w:tcPr>
            <w:tcW w:w="2178" w:type="dxa"/>
            <w:tcBorders>
              <w:top w:val="single" w:sz="8" w:space="0" w:color="000000"/>
              <w:left w:val="single" w:sz="8" w:space="0" w:color="000000"/>
              <w:bottom w:val="single" w:sz="8" w:space="0" w:color="000000"/>
              <w:right w:val="single" w:sz="8" w:space="0" w:color="000000"/>
            </w:tcBorders>
            <w:shd w:val="clear" w:color="auto" w:fill="C6D9F1" w:themeFill="text2" w:themeFillTint="33"/>
            <w:hideMark/>
          </w:tcPr>
          <w:p w14:paraId="79709CBD" w14:textId="77777777" w:rsidR="00B2467D" w:rsidRPr="00E73FFF" w:rsidRDefault="00B2467D" w:rsidP="0091043F">
            <w:pPr>
              <w:rPr>
                <w:rFonts w:eastAsia="Calibri"/>
                <w:color w:val="1F497D" w:themeColor="text2"/>
                <w:sz w:val="24"/>
                <w:szCs w:val="24"/>
              </w:rPr>
            </w:pPr>
            <w:r w:rsidRPr="004F09DB">
              <w:rPr>
                <w:rFonts w:eastAsia="Calibri"/>
                <w:color w:val="1F497D" w:themeColor="text2"/>
                <w:sz w:val="24"/>
                <w:szCs w:val="24"/>
              </w:rPr>
              <w:t>Proficiency Scale</w:t>
            </w:r>
          </w:p>
        </w:tc>
        <w:tc>
          <w:tcPr>
            <w:tcW w:w="1014" w:type="dxa"/>
            <w:tcBorders>
              <w:top w:val="single" w:sz="8" w:space="0" w:color="000000"/>
              <w:left w:val="single" w:sz="8" w:space="0" w:color="000000"/>
              <w:bottom w:val="single" w:sz="8" w:space="0" w:color="000000"/>
              <w:right w:val="single" w:sz="8" w:space="0" w:color="000000"/>
            </w:tcBorders>
            <w:shd w:val="clear" w:color="auto" w:fill="C6D9F1" w:themeFill="text2" w:themeFillTint="33"/>
            <w:hideMark/>
          </w:tcPr>
          <w:p w14:paraId="7039F3EC" w14:textId="77777777" w:rsidR="00B2467D" w:rsidRPr="00E73FFF" w:rsidRDefault="00B2467D" w:rsidP="0091043F">
            <w:pPr>
              <w:jc w:val="center"/>
              <w:rPr>
                <w:rFonts w:eastAsia="Calibri"/>
                <w:color w:val="1F497D" w:themeColor="text2"/>
                <w:sz w:val="24"/>
                <w:szCs w:val="24"/>
              </w:rPr>
            </w:pPr>
            <w:r w:rsidRPr="004F09DB">
              <w:rPr>
                <w:rFonts w:eastAsia="Calibri"/>
                <w:color w:val="1F497D" w:themeColor="text2"/>
                <w:sz w:val="24"/>
                <w:szCs w:val="24"/>
              </w:rPr>
              <w:t>2-3</w:t>
            </w:r>
          </w:p>
        </w:tc>
        <w:tc>
          <w:tcPr>
            <w:tcW w:w="1596" w:type="dxa"/>
            <w:tcBorders>
              <w:top w:val="single" w:sz="8" w:space="0" w:color="000000"/>
              <w:left w:val="single" w:sz="8" w:space="0" w:color="000000"/>
              <w:bottom w:val="single" w:sz="8" w:space="0" w:color="000000"/>
              <w:right w:val="single" w:sz="8" w:space="0" w:color="000000"/>
            </w:tcBorders>
            <w:shd w:val="clear" w:color="auto" w:fill="C6D9F1" w:themeFill="text2" w:themeFillTint="33"/>
            <w:hideMark/>
          </w:tcPr>
          <w:p w14:paraId="7A4F88E9" w14:textId="77777777" w:rsidR="00B2467D" w:rsidRPr="00E73FFF" w:rsidRDefault="00B2467D" w:rsidP="0091043F">
            <w:pPr>
              <w:jc w:val="center"/>
              <w:rPr>
                <w:rFonts w:eastAsia="Calibri"/>
                <w:color w:val="1F497D" w:themeColor="text2"/>
                <w:sz w:val="24"/>
                <w:szCs w:val="24"/>
              </w:rPr>
            </w:pPr>
            <w:r w:rsidRPr="004F09DB">
              <w:rPr>
                <w:rFonts w:eastAsia="Calibri"/>
                <w:color w:val="1F497D" w:themeColor="text2"/>
                <w:sz w:val="24"/>
                <w:szCs w:val="24"/>
              </w:rPr>
              <w:t>3</w:t>
            </w:r>
          </w:p>
        </w:tc>
        <w:tc>
          <w:tcPr>
            <w:tcW w:w="1596" w:type="dxa"/>
            <w:tcBorders>
              <w:top w:val="single" w:sz="8" w:space="0" w:color="000000"/>
              <w:left w:val="single" w:sz="8" w:space="0" w:color="000000"/>
              <w:bottom w:val="single" w:sz="8" w:space="0" w:color="000000"/>
              <w:right w:val="single" w:sz="8" w:space="0" w:color="000000"/>
            </w:tcBorders>
            <w:shd w:val="clear" w:color="auto" w:fill="C6D9F1" w:themeFill="text2" w:themeFillTint="33"/>
            <w:hideMark/>
          </w:tcPr>
          <w:p w14:paraId="58444D4D" w14:textId="77777777" w:rsidR="00B2467D" w:rsidRPr="00E73FFF" w:rsidRDefault="00B2467D" w:rsidP="0091043F">
            <w:pPr>
              <w:jc w:val="center"/>
              <w:rPr>
                <w:rFonts w:eastAsia="Calibri"/>
                <w:color w:val="1F497D" w:themeColor="text2"/>
                <w:sz w:val="24"/>
                <w:szCs w:val="24"/>
              </w:rPr>
            </w:pPr>
            <w:r w:rsidRPr="004F09DB">
              <w:rPr>
                <w:rFonts w:eastAsia="Calibri"/>
                <w:color w:val="1F497D" w:themeColor="text2"/>
                <w:sz w:val="24"/>
                <w:szCs w:val="24"/>
              </w:rPr>
              <w:t>3-4</w:t>
            </w:r>
          </w:p>
        </w:tc>
        <w:tc>
          <w:tcPr>
            <w:tcW w:w="1596" w:type="dxa"/>
            <w:tcBorders>
              <w:top w:val="single" w:sz="8" w:space="0" w:color="000000"/>
              <w:left w:val="single" w:sz="8" w:space="0" w:color="000000"/>
              <w:bottom w:val="single" w:sz="8" w:space="0" w:color="000000"/>
              <w:right w:val="single" w:sz="8" w:space="0" w:color="000000"/>
            </w:tcBorders>
            <w:shd w:val="clear" w:color="auto" w:fill="C6D9F1" w:themeFill="text2" w:themeFillTint="33"/>
            <w:hideMark/>
          </w:tcPr>
          <w:p w14:paraId="4F566A26" w14:textId="77777777" w:rsidR="00B2467D" w:rsidRPr="00E73FFF" w:rsidRDefault="00B2467D" w:rsidP="0091043F">
            <w:pPr>
              <w:jc w:val="center"/>
              <w:rPr>
                <w:rFonts w:eastAsia="Calibri"/>
                <w:color w:val="1F497D" w:themeColor="text2"/>
                <w:sz w:val="24"/>
                <w:szCs w:val="24"/>
              </w:rPr>
            </w:pPr>
            <w:r w:rsidRPr="004F09DB">
              <w:rPr>
                <w:rFonts w:eastAsia="Calibri"/>
                <w:color w:val="1F497D" w:themeColor="text2"/>
                <w:sz w:val="24"/>
                <w:szCs w:val="24"/>
              </w:rPr>
              <w:t>4-5</w:t>
            </w:r>
          </w:p>
        </w:tc>
        <w:tc>
          <w:tcPr>
            <w:tcW w:w="1596" w:type="dxa"/>
            <w:tcBorders>
              <w:top w:val="single" w:sz="8" w:space="0" w:color="000000"/>
              <w:left w:val="single" w:sz="8" w:space="0" w:color="000000"/>
              <w:bottom w:val="single" w:sz="8" w:space="0" w:color="000000"/>
              <w:right w:val="single" w:sz="8" w:space="0" w:color="000000"/>
            </w:tcBorders>
            <w:shd w:val="clear" w:color="auto" w:fill="C6D9F1" w:themeFill="text2" w:themeFillTint="33"/>
            <w:hideMark/>
          </w:tcPr>
          <w:p w14:paraId="41331237" w14:textId="77777777" w:rsidR="00B2467D" w:rsidRPr="00E73FFF" w:rsidRDefault="00B2467D" w:rsidP="0091043F">
            <w:pPr>
              <w:keepNext/>
              <w:jc w:val="center"/>
              <w:rPr>
                <w:rFonts w:eastAsia="Calibri"/>
                <w:color w:val="1F497D" w:themeColor="text2"/>
                <w:sz w:val="24"/>
                <w:szCs w:val="24"/>
              </w:rPr>
            </w:pPr>
            <w:r w:rsidRPr="004F09DB">
              <w:rPr>
                <w:rFonts w:eastAsia="Calibri"/>
                <w:color w:val="1F497D" w:themeColor="text2"/>
                <w:sz w:val="24"/>
                <w:szCs w:val="24"/>
              </w:rPr>
              <w:t>5</w:t>
            </w:r>
          </w:p>
        </w:tc>
      </w:tr>
    </w:tbl>
    <w:p w14:paraId="65DF4FC1" w14:textId="77777777" w:rsidR="00B2467D" w:rsidRDefault="00B2467D" w:rsidP="00B2467D">
      <w:pPr>
        <w:pStyle w:val="Caption"/>
      </w:pPr>
      <w:r>
        <w:t xml:space="preserve">Table </w:t>
      </w:r>
      <w:fldSimple w:instr=" SEQ Table \* ARABIC ">
        <w:r>
          <w:rPr>
            <w:noProof/>
          </w:rPr>
          <w:t>20</w:t>
        </w:r>
      </w:fldSimple>
      <w:r>
        <w:t xml:space="preserve">: </w:t>
      </w:r>
      <w:r w:rsidRPr="00B44DCA">
        <w:t>Proficiency Levels by Grade</w:t>
      </w:r>
    </w:p>
    <w:p w14:paraId="43038431" w14:textId="77777777" w:rsidR="00B2467D" w:rsidRPr="00E73FFF" w:rsidRDefault="00B2467D" w:rsidP="00FB4BBD">
      <w:pPr>
        <w:pStyle w:val="ListParagraph"/>
        <w:numPr>
          <w:ilvl w:val="0"/>
          <w:numId w:val="34"/>
        </w:numPr>
        <w:ind w:left="360"/>
      </w:pPr>
      <w:r w:rsidRPr="00AF051A">
        <w:rPr>
          <w:b/>
        </w:rPr>
        <w:t>Technical Writing</w:t>
      </w:r>
      <w:r w:rsidRPr="004F09DB">
        <w:t xml:space="preserve"> – The process of accurately communicating technical information using a logical and consistent written format that may include diagrams, figures, and pictures.</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129"/>
        <w:gridCol w:w="8111"/>
      </w:tblGrid>
      <w:tr w:rsidR="00B2467D" w:rsidRPr="00687011" w14:paraId="6B9036DA" w14:textId="77777777" w:rsidTr="00A202A7">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vAlign w:val="center"/>
            <w:hideMark/>
          </w:tcPr>
          <w:p w14:paraId="78F326E9" w14:textId="77777777" w:rsidR="00B2467D" w:rsidRPr="00BD68F5" w:rsidRDefault="00B2467D" w:rsidP="0091043F">
            <w:pPr>
              <w:jc w:val="center"/>
              <w:rPr>
                <w:rFonts w:eastAsia="Calibri"/>
                <w:b/>
                <w:color w:val="FFFFFF" w:themeColor="background1"/>
                <w:sz w:val="24"/>
                <w:szCs w:val="24"/>
              </w:rPr>
            </w:pPr>
            <w:r w:rsidRPr="00BD68F5">
              <w:rPr>
                <w:rFonts w:eastAsia="Calibri"/>
                <w:b/>
                <w:color w:val="FFFFFF" w:themeColor="background1"/>
                <w:sz w:val="24"/>
                <w:szCs w:val="24"/>
              </w:rPr>
              <w:lastRenderedPageBreak/>
              <w:t>Professional Levels</w:t>
            </w:r>
          </w:p>
        </w:tc>
        <w:tc>
          <w:tcPr>
            <w:tcW w:w="8820"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2328B40E" w14:textId="77777777" w:rsidR="00B2467D" w:rsidRPr="00BD68F5" w:rsidRDefault="00B2467D" w:rsidP="0091043F">
            <w:pPr>
              <w:spacing w:before="100" w:beforeAutospacing="1" w:after="100" w:afterAutospacing="1" w:line="240" w:lineRule="auto"/>
              <w:ind w:left="720"/>
              <w:jc w:val="center"/>
              <w:rPr>
                <w:b/>
                <w:color w:val="FFFFFF" w:themeColor="background1"/>
                <w:sz w:val="24"/>
                <w:szCs w:val="24"/>
              </w:rPr>
            </w:pPr>
            <w:r w:rsidRPr="00BD68F5">
              <w:rPr>
                <w:rFonts w:eastAsia="Calibri"/>
                <w:b/>
                <w:color w:val="FFFFFF" w:themeColor="background1"/>
                <w:sz w:val="24"/>
                <w:szCs w:val="24"/>
              </w:rPr>
              <w:t>Key Behaviors</w:t>
            </w:r>
          </w:p>
        </w:tc>
      </w:tr>
      <w:tr w:rsidR="00B2467D" w:rsidRPr="00687011" w14:paraId="543759F3" w14:textId="77777777" w:rsidTr="004B563D">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vAlign w:val="center"/>
            <w:hideMark/>
          </w:tcPr>
          <w:p w14:paraId="16954B20" w14:textId="77777777" w:rsidR="00B2467D" w:rsidRPr="00E73FFF" w:rsidRDefault="00B2467D" w:rsidP="0091043F">
            <w:pPr>
              <w:jc w:val="center"/>
              <w:rPr>
                <w:rFonts w:eastAsia="Calibri"/>
                <w:color w:val="FFFFFF" w:themeColor="background1"/>
                <w:sz w:val="24"/>
                <w:szCs w:val="24"/>
              </w:rPr>
            </w:pPr>
            <w:r>
              <w:rPr>
                <w:rFonts w:eastAsia="Calibri"/>
                <w:color w:val="FFFFFF" w:themeColor="background1"/>
                <w:sz w:val="24"/>
                <w:szCs w:val="24"/>
              </w:rPr>
              <w:t>All Levels</w:t>
            </w:r>
          </w:p>
        </w:tc>
        <w:tc>
          <w:tcPr>
            <w:tcW w:w="8820"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786FBCE6" w14:textId="77777777" w:rsidR="00B2467D" w:rsidRPr="00E73FFF" w:rsidRDefault="00B2467D" w:rsidP="00FB4BBD">
            <w:pPr>
              <w:numPr>
                <w:ilvl w:val="0"/>
                <w:numId w:val="3"/>
              </w:numPr>
              <w:spacing w:before="100" w:beforeAutospacing="1" w:after="100" w:afterAutospacing="1" w:line="240" w:lineRule="auto"/>
              <w:rPr>
                <w:color w:val="FFFFFF" w:themeColor="background1"/>
                <w:sz w:val="24"/>
                <w:szCs w:val="24"/>
              </w:rPr>
            </w:pPr>
            <w:r w:rsidRPr="004F09DB">
              <w:rPr>
                <w:color w:val="FFFFFF" w:themeColor="background1"/>
                <w:sz w:val="24"/>
                <w:szCs w:val="24"/>
              </w:rPr>
              <w:t xml:space="preserve">Assess your technical writing ability. Without assistance, you should be able to perform the </w:t>
            </w:r>
            <w:proofErr w:type="gramStart"/>
            <w:r w:rsidRPr="004F09DB">
              <w:rPr>
                <w:color w:val="FFFFFF" w:themeColor="background1"/>
                <w:sz w:val="24"/>
                <w:szCs w:val="24"/>
              </w:rPr>
              <w:t>following;</w:t>
            </w:r>
            <w:proofErr w:type="gramEnd"/>
            <w:r w:rsidRPr="004F09DB">
              <w:rPr>
                <w:color w:val="FFFFFF" w:themeColor="background1"/>
                <w:sz w:val="24"/>
                <w:szCs w:val="24"/>
              </w:rPr>
              <w:t xml:space="preserve"> </w:t>
            </w:r>
          </w:p>
          <w:p w14:paraId="71AEBF2F" w14:textId="77777777" w:rsidR="00B2467D" w:rsidRPr="00E73FFF" w:rsidRDefault="00B2467D" w:rsidP="00FB4BBD">
            <w:pPr>
              <w:numPr>
                <w:ilvl w:val="0"/>
                <w:numId w:val="3"/>
              </w:numPr>
              <w:spacing w:before="100" w:beforeAutospacing="1" w:after="100" w:afterAutospacing="1" w:line="240" w:lineRule="auto"/>
              <w:rPr>
                <w:color w:val="FFFFFF" w:themeColor="background1"/>
                <w:sz w:val="24"/>
                <w:szCs w:val="24"/>
              </w:rPr>
            </w:pPr>
            <w:r w:rsidRPr="004F09DB">
              <w:rPr>
                <w:color w:val="FFFFFF" w:themeColor="background1"/>
                <w:sz w:val="24"/>
                <w:szCs w:val="24"/>
              </w:rPr>
              <w:t xml:space="preserve">Communicate technical information in writing at various levels of complexity and for various </w:t>
            </w:r>
            <w:proofErr w:type="gramStart"/>
            <w:r w:rsidRPr="004F09DB">
              <w:rPr>
                <w:color w:val="FFFFFF" w:themeColor="background1"/>
                <w:sz w:val="24"/>
                <w:szCs w:val="24"/>
              </w:rPr>
              <w:t>audiences;</w:t>
            </w:r>
            <w:proofErr w:type="gramEnd"/>
          </w:p>
          <w:p w14:paraId="57E96330" w14:textId="77777777" w:rsidR="00B2467D" w:rsidRPr="00E73FFF" w:rsidRDefault="00B2467D" w:rsidP="00FB4BBD">
            <w:pPr>
              <w:numPr>
                <w:ilvl w:val="0"/>
                <w:numId w:val="3"/>
              </w:numPr>
              <w:spacing w:before="100" w:beforeAutospacing="1" w:after="100" w:afterAutospacing="1" w:line="240" w:lineRule="auto"/>
              <w:rPr>
                <w:color w:val="FFFFFF" w:themeColor="background1"/>
                <w:sz w:val="24"/>
                <w:szCs w:val="24"/>
              </w:rPr>
            </w:pPr>
            <w:r w:rsidRPr="004F09DB">
              <w:rPr>
                <w:color w:val="FFFFFF" w:themeColor="background1"/>
                <w:sz w:val="24"/>
                <w:szCs w:val="24"/>
              </w:rPr>
              <w:t xml:space="preserve">Be thorough so that steps which are important for the reader to understand are not left </w:t>
            </w:r>
            <w:proofErr w:type="gramStart"/>
            <w:r w:rsidRPr="004F09DB">
              <w:rPr>
                <w:color w:val="FFFFFF" w:themeColor="background1"/>
                <w:sz w:val="24"/>
                <w:szCs w:val="24"/>
              </w:rPr>
              <w:t>out;</w:t>
            </w:r>
            <w:proofErr w:type="gramEnd"/>
            <w:r w:rsidRPr="004F09DB">
              <w:rPr>
                <w:color w:val="FFFFFF" w:themeColor="background1"/>
                <w:sz w:val="24"/>
                <w:szCs w:val="24"/>
              </w:rPr>
              <w:t xml:space="preserve"> </w:t>
            </w:r>
          </w:p>
          <w:p w14:paraId="2F8EFEAE" w14:textId="77777777" w:rsidR="00B2467D" w:rsidRPr="00E73FFF" w:rsidRDefault="00B2467D" w:rsidP="00FB4BBD">
            <w:pPr>
              <w:numPr>
                <w:ilvl w:val="0"/>
                <w:numId w:val="3"/>
              </w:numPr>
              <w:spacing w:before="100" w:beforeAutospacing="1" w:after="100" w:afterAutospacing="1" w:line="240" w:lineRule="auto"/>
              <w:rPr>
                <w:color w:val="FFFFFF" w:themeColor="background1"/>
                <w:sz w:val="24"/>
                <w:szCs w:val="24"/>
              </w:rPr>
            </w:pPr>
            <w:r w:rsidRPr="004F09DB">
              <w:rPr>
                <w:color w:val="FFFFFF" w:themeColor="background1"/>
                <w:sz w:val="24"/>
                <w:szCs w:val="24"/>
              </w:rPr>
              <w:t xml:space="preserve">Make sure that your writing is concise, organized, clear, and easy to </w:t>
            </w:r>
            <w:proofErr w:type="gramStart"/>
            <w:r w:rsidRPr="004F09DB">
              <w:rPr>
                <w:color w:val="FFFFFF" w:themeColor="background1"/>
                <w:sz w:val="24"/>
                <w:szCs w:val="24"/>
              </w:rPr>
              <w:t>follow;</w:t>
            </w:r>
            <w:proofErr w:type="gramEnd"/>
          </w:p>
          <w:p w14:paraId="1BCD35AD" w14:textId="77777777" w:rsidR="00B2467D" w:rsidRPr="00E73FFF" w:rsidRDefault="00B2467D" w:rsidP="00FB4BBD">
            <w:pPr>
              <w:numPr>
                <w:ilvl w:val="0"/>
                <w:numId w:val="3"/>
              </w:numPr>
              <w:spacing w:before="100" w:beforeAutospacing="1" w:after="100" w:afterAutospacing="1" w:line="240" w:lineRule="auto"/>
              <w:rPr>
                <w:color w:val="FFFFFF" w:themeColor="background1"/>
                <w:sz w:val="24"/>
                <w:szCs w:val="24"/>
              </w:rPr>
            </w:pPr>
            <w:r w:rsidRPr="004F09DB">
              <w:rPr>
                <w:color w:val="FFFFFF" w:themeColor="background1"/>
                <w:sz w:val="24"/>
                <w:szCs w:val="24"/>
              </w:rPr>
              <w:t xml:space="preserve">Explain all technical terms used appropriate to the audience for the </w:t>
            </w:r>
            <w:proofErr w:type="gramStart"/>
            <w:r w:rsidRPr="004F09DB">
              <w:rPr>
                <w:color w:val="FFFFFF" w:themeColor="background1"/>
                <w:sz w:val="24"/>
                <w:szCs w:val="24"/>
              </w:rPr>
              <w:t>document;</w:t>
            </w:r>
            <w:proofErr w:type="gramEnd"/>
          </w:p>
          <w:p w14:paraId="2A90E6DF" w14:textId="77777777" w:rsidR="00B2467D" w:rsidRPr="00E73FFF" w:rsidRDefault="00B2467D" w:rsidP="00FB4BBD">
            <w:pPr>
              <w:numPr>
                <w:ilvl w:val="0"/>
                <w:numId w:val="3"/>
              </w:numPr>
              <w:spacing w:before="100" w:beforeAutospacing="1" w:after="100" w:afterAutospacing="1" w:line="240" w:lineRule="auto"/>
              <w:rPr>
                <w:color w:val="FFFFFF" w:themeColor="background1"/>
                <w:sz w:val="24"/>
                <w:szCs w:val="24"/>
              </w:rPr>
            </w:pPr>
            <w:r w:rsidRPr="004F09DB">
              <w:rPr>
                <w:color w:val="FFFFFF" w:themeColor="background1"/>
                <w:sz w:val="24"/>
                <w:szCs w:val="24"/>
              </w:rPr>
              <w:t>Add diagrams, figures, graphs, charts, and illustrations as needed to clarify information; and</w:t>
            </w:r>
          </w:p>
          <w:p w14:paraId="13F5B542" w14:textId="77777777" w:rsidR="00B2467D" w:rsidRPr="00E73FFF" w:rsidRDefault="00B2467D" w:rsidP="00FB4BBD">
            <w:pPr>
              <w:numPr>
                <w:ilvl w:val="0"/>
                <w:numId w:val="3"/>
              </w:numPr>
              <w:spacing w:before="100" w:beforeAutospacing="1" w:after="100" w:afterAutospacing="1" w:line="240" w:lineRule="auto"/>
              <w:rPr>
                <w:color w:val="FFFFFF" w:themeColor="background1"/>
                <w:sz w:val="24"/>
                <w:szCs w:val="24"/>
              </w:rPr>
            </w:pPr>
            <w:r w:rsidRPr="004F09DB">
              <w:rPr>
                <w:color w:val="FFFFFF" w:themeColor="background1"/>
                <w:sz w:val="24"/>
                <w:szCs w:val="24"/>
              </w:rPr>
              <w:t xml:space="preserve">Implement various technical documentation standards. </w:t>
            </w:r>
          </w:p>
        </w:tc>
      </w:tr>
      <w:tr w:rsidR="00B2467D" w:rsidRPr="00687011" w14:paraId="51EED9EC" w14:textId="77777777" w:rsidTr="004B563D">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vAlign w:val="center"/>
            <w:hideMark/>
          </w:tcPr>
          <w:p w14:paraId="6A82A939" w14:textId="77777777" w:rsidR="00B2467D" w:rsidRPr="00E73FFF" w:rsidRDefault="00B2467D" w:rsidP="0091043F">
            <w:pPr>
              <w:jc w:val="center"/>
              <w:rPr>
                <w:rFonts w:eastAsia="Calibri"/>
                <w:color w:val="FFFFFF" w:themeColor="background1"/>
                <w:sz w:val="24"/>
                <w:szCs w:val="24"/>
              </w:rPr>
            </w:pPr>
            <w:r w:rsidRPr="004F09DB">
              <w:rPr>
                <w:rFonts w:eastAsia="Calibri"/>
                <w:color w:val="FFFFFF" w:themeColor="background1"/>
                <w:sz w:val="24"/>
                <w:szCs w:val="24"/>
              </w:rPr>
              <w:t>1=Awareness</w:t>
            </w:r>
          </w:p>
        </w:tc>
        <w:tc>
          <w:tcPr>
            <w:tcW w:w="8820"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31A2E9C4" w14:textId="77777777" w:rsidR="00B2467D" w:rsidRPr="00E73FFF" w:rsidRDefault="00B2467D" w:rsidP="0091043F">
            <w:pPr>
              <w:rPr>
                <w:rFonts w:eastAsia="Calibri"/>
                <w:color w:val="FFFFFF" w:themeColor="background1"/>
                <w:sz w:val="24"/>
                <w:szCs w:val="24"/>
              </w:rPr>
            </w:pPr>
            <w:r w:rsidRPr="004F09DB">
              <w:rPr>
                <w:rFonts w:eastAsia="Calibri"/>
                <w:color w:val="FFFFFF" w:themeColor="background1"/>
                <w:sz w:val="24"/>
                <w:szCs w:val="24"/>
              </w:rPr>
              <w:t xml:space="preserve">Occasionally is attentive to technical writing elements; may avoid or miss opportunities. </w:t>
            </w:r>
          </w:p>
        </w:tc>
      </w:tr>
      <w:tr w:rsidR="00B2467D" w:rsidRPr="00687011" w14:paraId="5EFBEEA9" w14:textId="77777777" w:rsidTr="004B563D">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vAlign w:val="center"/>
            <w:hideMark/>
          </w:tcPr>
          <w:p w14:paraId="532B04C8" w14:textId="77777777" w:rsidR="00B2467D" w:rsidRPr="00E73FFF" w:rsidRDefault="00B2467D" w:rsidP="0091043F">
            <w:pPr>
              <w:jc w:val="center"/>
              <w:rPr>
                <w:rFonts w:eastAsia="Calibri"/>
                <w:color w:val="FFFFFF" w:themeColor="background1"/>
                <w:sz w:val="24"/>
                <w:szCs w:val="24"/>
              </w:rPr>
            </w:pPr>
            <w:r w:rsidRPr="004F09DB">
              <w:rPr>
                <w:rFonts w:eastAsia="Calibri"/>
                <w:color w:val="FFFFFF" w:themeColor="background1"/>
                <w:sz w:val="24"/>
                <w:szCs w:val="24"/>
              </w:rPr>
              <w:t>2=Basic</w:t>
            </w:r>
          </w:p>
        </w:tc>
        <w:tc>
          <w:tcPr>
            <w:tcW w:w="8820"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34634286" w14:textId="77777777" w:rsidR="00B2467D" w:rsidRPr="00E73FFF" w:rsidRDefault="00B2467D" w:rsidP="0091043F">
            <w:pPr>
              <w:rPr>
                <w:rFonts w:eastAsia="Calibri"/>
                <w:color w:val="FFFFFF" w:themeColor="background1"/>
                <w:sz w:val="24"/>
                <w:szCs w:val="24"/>
              </w:rPr>
            </w:pPr>
            <w:r w:rsidRPr="004F09DB">
              <w:rPr>
                <w:rFonts w:eastAsia="Calibri"/>
                <w:color w:val="FFFFFF" w:themeColor="background1"/>
                <w:sz w:val="24"/>
                <w:szCs w:val="24"/>
              </w:rPr>
              <w:t xml:space="preserve">Sometimes employs sound technical writing skills in work performed. </w:t>
            </w:r>
          </w:p>
        </w:tc>
      </w:tr>
      <w:tr w:rsidR="00B2467D" w:rsidRPr="00687011" w14:paraId="6ED15ED3" w14:textId="77777777" w:rsidTr="004B563D">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vAlign w:val="center"/>
            <w:hideMark/>
          </w:tcPr>
          <w:p w14:paraId="01FFBD63" w14:textId="77777777" w:rsidR="00B2467D" w:rsidRPr="00E73FFF" w:rsidRDefault="00B2467D" w:rsidP="0091043F">
            <w:pPr>
              <w:jc w:val="center"/>
              <w:rPr>
                <w:rFonts w:eastAsia="Calibri"/>
                <w:color w:val="FFFFFF" w:themeColor="background1"/>
                <w:sz w:val="24"/>
                <w:szCs w:val="24"/>
              </w:rPr>
            </w:pPr>
            <w:r w:rsidRPr="004F09DB">
              <w:rPr>
                <w:rFonts w:eastAsia="Calibri"/>
                <w:color w:val="FFFFFF" w:themeColor="background1"/>
                <w:sz w:val="24"/>
                <w:szCs w:val="24"/>
              </w:rPr>
              <w:t>3=Intermediate</w:t>
            </w:r>
          </w:p>
        </w:tc>
        <w:tc>
          <w:tcPr>
            <w:tcW w:w="8820"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4B113955" w14:textId="77777777" w:rsidR="00B2467D" w:rsidRPr="00E73FFF" w:rsidRDefault="00B2467D" w:rsidP="0091043F">
            <w:pPr>
              <w:rPr>
                <w:rFonts w:eastAsia="Calibri"/>
                <w:color w:val="FFFFFF" w:themeColor="background1"/>
                <w:sz w:val="24"/>
                <w:szCs w:val="24"/>
              </w:rPr>
            </w:pPr>
            <w:r w:rsidRPr="004F09DB">
              <w:rPr>
                <w:rFonts w:eastAsia="Calibri"/>
                <w:color w:val="FFFFFF" w:themeColor="background1"/>
                <w:sz w:val="24"/>
                <w:szCs w:val="24"/>
              </w:rPr>
              <w:t xml:space="preserve">Normally submits technical </w:t>
            </w:r>
            <w:proofErr w:type="gramStart"/>
            <w:r w:rsidRPr="004F09DB">
              <w:rPr>
                <w:rFonts w:eastAsia="Calibri"/>
                <w:color w:val="FFFFFF" w:themeColor="background1"/>
                <w:sz w:val="24"/>
                <w:szCs w:val="24"/>
              </w:rPr>
              <w:t>writing  that</w:t>
            </w:r>
            <w:proofErr w:type="gramEnd"/>
            <w:r w:rsidRPr="004F09DB">
              <w:rPr>
                <w:rFonts w:eastAsia="Calibri"/>
                <w:color w:val="FFFFFF" w:themeColor="background1"/>
                <w:sz w:val="24"/>
                <w:szCs w:val="24"/>
              </w:rPr>
              <w:t xml:space="preserve"> meets technical writing standards. </w:t>
            </w:r>
          </w:p>
        </w:tc>
      </w:tr>
      <w:tr w:rsidR="00B2467D" w:rsidRPr="00687011" w14:paraId="13885669" w14:textId="77777777" w:rsidTr="004B563D">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vAlign w:val="center"/>
            <w:hideMark/>
          </w:tcPr>
          <w:p w14:paraId="712FB98A" w14:textId="77777777" w:rsidR="00B2467D" w:rsidRPr="00E73FFF" w:rsidRDefault="00B2467D" w:rsidP="0091043F">
            <w:pPr>
              <w:jc w:val="center"/>
              <w:rPr>
                <w:rFonts w:eastAsia="Calibri"/>
                <w:color w:val="FFFFFF" w:themeColor="background1"/>
                <w:sz w:val="24"/>
                <w:szCs w:val="24"/>
              </w:rPr>
            </w:pPr>
            <w:r w:rsidRPr="004F09DB">
              <w:rPr>
                <w:rFonts w:eastAsia="Calibri"/>
                <w:color w:val="FFFFFF" w:themeColor="background1"/>
                <w:sz w:val="24"/>
                <w:szCs w:val="24"/>
              </w:rPr>
              <w:t>4=Advanced</w:t>
            </w:r>
          </w:p>
        </w:tc>
        <w:tc>
          <w:tcPr>
            <w:tcW w:w="8820"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4EEDCAC2" w14:textId="77777777" w:rsidR="00B2467D" w:rsidRPr="00E73FFF" w:rsidRDefault="00B2467D" w:rsidP="0091043F">
            <w:pPr>
              <w:rPr>
                <w:rFonts w:eastAsia="Calibri"/>
                <w:color w:val="FFFFFF" w:themeColor="background1"/>
                <w:sz w:val="24"/>
                <w:szCs w:val="24"/>
              </w:rPr>
            </w:pPr>
            <w:r w:rsidRPr="004F09DB">
              <w:rPr>
                <w:rFonts w:eastAsia="Calibri"/>
                <w:color w:val="FFFFFF" w:themeColor="background1"/>
                <w:sz w:val="24"/>
                <w:szCs w:val="24"/>
              </w:rPr>
              <w:t xml:space="preserve">Even in the most difficult situations, ensures that there is adherence to technical writing standards. </w:t>
            </w:r>
          </w:p>
        </w:tc>
      </w:tr>
      <w:tr w:rsidR="00B2467D" w:rsidRPr="00687011" w14:paraId="71FAE127" w14:textId="77777777" w:rsidTr="004B563D">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vAlign w:val="center"/>
            <w:hideMark/>
          </w:tcPr>
          <w:p w14:paraId="7067BD21" w14:textId="77777777" w:rsidR="00B2467D" w:rsidRPr="00E73FFF" w:rsidRDefault="00B2467D" w:rsidP="0091043F">
            <w:pPr>
              <w:jc w:val="center"/>
              <w:rPr>
                <w:rFonts w:eastAsia="Calibri"/>
                <w:color w:val="FFFFFF" w:themeColor="background1"/>
                <w:sz w:val="24"/>
                <w:szCs w:val="24"/>
              </w:rPr>
            </w:pPr>
            <w:r w:rsidRPr="004F09DB">
              <w:rPr>
                <w:rFonts w:eastAsia="Calibri"/>
                <w:color w:val="FFFFFF" w:themeColor="background1"/>
                <w:sz w:val="24"/>
                <w:szCs w:val="24"/>
              </w:rPr>
              <w:t>5=Expert</w:t>
            </w:r>
          </w:p>
        </w:tc>
        <w:tc>
          <w:tcPr>
            <w:tcW w:w="8820"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56CF83A9" w14:textId="77777777" w:rsidR="00B2467D" w:rsidRPr="00E73FFF" w:rsidRDefault="00B2467D" w:rsidP="0091043F">
            <w:pPr>
              <w:keepNext/>
              <w:rPr>
                <w:rFonts w:eastAsia="Calibri"/>
                <w:color w:val="FFFFFF" w:themeColor="background1"/>
                <w:sz w:val="24"/>
                <w:szCs w:val="24"/>
              </w:rPr>
            </w:pPr>
            <w:r w:rsidRPr="004F09DB">
              <w:rPr>
                <w:rFonts w:eastAsia="Calibri"/>
                <w:color w:val="FFFFFF" w:themeColor="background1"/>
                <w:sz w:val="24"/>
                <w:szCs w:val="24"/>
              </w:rPr>
              <w:t xml:space="preserve">Models, leads, trains, and motivates multiple levels of personnel to be excellent in technical writing. </w:t>
            </w:r>
          </w:p>
        </w:tc>
      </w:tr>
    </w:tbl>
    <w:p w14:paraId="409C918D" w14:textId="77777777" w:rsidR="00B2467D" w:rsidRDefault="00B2467D" w:rsidP="00B2467D">
      <w:pPr>
        <w:pStyle w:val="Caption"/>
      </w:pPr>
      <w:r>
        <w:t xml:space="preserve">Table </w:t>
      </w:r>
      <w:fldSimple w:instr=" SEQ Table \* ARABIC ">
        <w:r>
          <w:rPr>
            <w:noProof/>
          </w:rPr>
          <w:t>21</w:t>
        </w:r>
      </w:fldSimple>
      <w:r>
        <w:t xml:space="preserve">: </w:t>
      </w:r>
      <w:r w:rsidR="00AF051A">
        <w:t>Technical Writing</w:t>
      </w:r>
    </w:p>
    <w:p w14:paraId="518895C7" w14:textId="77777777" w:rsidR="00B2467D" w:rsidRPr="007B6358" w:rsidRDefault="00B2467D" w:rsidP="00B2467D">
      <w:pPr>
        <w:rPr>
          <w:rFonts w:ascii="Calibri" w:hAnsi="Calibri" w:cs="Arial"/>
          <w:b/>
          <w:color w:val="1F497D" w:themeColor="text2"/>
          <w:sz w:val="24"/>
          <w:szCs w:val="24"/>
        </w:rPr>
      </w:pPr>
      <w:r w:rsidRPr="007B6358">
        <w:rPr>
          <w:rFonts w:ascii="Calibri" w:hAnsi="Calibri" w:cs="Arial"/>
          <w:b/>
          <w:color w:val="1F497D" w:themeColor="text2"/>
          <w:sz w:val="24"/>
          <w:szCs w:val="24"/>
        </w:rPr>
        <w:t>Proficiency Levels by Grade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178"/>
        <w:gridCol w:w="1014"/>
        <w:gridCol w:w="1596"/>
        <w:gridCol w:w="1596"/>
        <w:gridCol w:w="1596"/>
        <w:gridCol w:w="1596"/>
      </w:tblGrid>
      <w:tr w:rsidR="00B2467D" w:rsidRPr="00687011" w14:paraId="49B2ED00" w14:textId="77777777" w:rsidTr="00B05CC2">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C6D9F1" w:themeFill="text2" w:themeFillTint="33"/>
            <w:hideMark/>
          </w:tcPr>
          <w:p w14:paraId="7FE6DF09" w14:textId="77777777" w:rsidR="00B2467D" w:rsidRPr="00E73FFF" w:rsidRDefault="00B2467D" w:rsidP="0091043F">
            <w:pPr>
              <w:rPr>
                <w:rFonts w:eastAsia="Calibri"/>
                <w:color w:val="1F497D" w:themeColor="text2"/>
                <w:sz w:val="24"/>
                <w:szCs w:val="24"/>
              </w:rPr>
            </w:pPr>
            <w:r w:rsidRPr="004F09DB">
              <w:rPr>
                <w:rFonts w:eastAsia="Calibri"/>
                <w:color w:val="1F497D" w:themeColor="text2"/>
                <w:sz w:val="24"/>
                <w:szCs w:val="24"/>
              </w:rPr>
              <w:t>Grade Level</w:t>
            </w:r>
          </w:p>
        </w:tc>
        <w:tc>
          <w:tcPr>
            <w:tcW w:w="1014" w:type="dxa"/>
            <w:tcBorders>
              <w:top w:val="single" w:sz="8" w:space="0" w:color="000000"/>
              <w:left w:val="single" w:sz="8" w:space="0" w:color="000000"/>
              <w:bottom w:val="single" w:sz="8" w:space="0" w:color="000000"/>
              <w:right w:val="single" w:sz="8" w:space="0" w:color="000000"/>
            </w:tcBorders>
            <w:shd w:val="clear" w:color="auto" w:fill="C6D9F1" w:themeFill="text2" w:themeFillTint="33"/>
            <w:hideMark/>
          </w:tcPr>
          <w:p w14:paraId="5707641D" w14:textId="77777777" w:rsidR="00B2467D" w:rsidRPr="00E73FFF" w:rsidRDefault="00B2467D" w:rsidP="0091043F">
            <w:pPr>
              <w:jc w:val="center"/>
              <w:rPr>
                <w:rFonts w:eastAsia="Calibri"/>
                <w:color w:val="1F497D" w:themeColor="text2"/>
                <w:sz w:val="24"/>
                <w:szCs w:val="24"/>
              </w:rPr>
            </w:pPr>
            <w:r w:rsidRPr="004F09DB">
              <w:rPr>
                <w:rFonts w:eastAsia="Calibri"/>
                <w:color w:val="1F497D" w:themeColor="text2"/>
                <w:sz w:val="24"/>
                <w:szCs w:val="24"/>
              </w:rPr>
              <w:t>GS-7</w:t>
            </w:r>
          </w:p>
        </w:tc>
        <w:tc>
          <w:tcPr>
            <w:tcW w:w="1596" w:type="dxa"/>
            <w:tcBorders>
              <w:top w:val="single" w:sz="8" w:space="0" w:color="000000"/>
              <w:left w:val="single" w:sz="8" w:space="0" w:color="000000"/>
              <w:bottom w:val="single" w:sz="8" w:space="0" w:color="000000"/>
              <w:right w:val="single" w:sz="8" w:space="0" w:color="000000"/>
            </w:tcBorders>
            <w:shd w:val="clear" w:color="auto" w:fill="C6D9F1" w:themeFill="text2" w:themeFillTint="33"/>
            <w:hideMark/>
          </w:tcPr>
          <w:p w14:paraId="51989283" w14:textId="77777777" w:rsidR="00B2467D" w:rsidRPr="00E73FFF" w:rsidRDefault="00B2467D" w:rsidP="0091043F">
            <w:pPr>
              <w:jc w:val="center"/>
              <w:rPr>
                <w:rFonts w:eastAsia="Calibri"/>
                <w:color w:val="1F497D" w:themeColor="text2"/>
                <w:sz w:val="24"/>
                <w:szCs w:val="24"/>
              </w:rPr>
            </w:pPr>
            <w:r w:rsidRPr="004F09DB">
              <w:rPr>
                <w:rFonts w:eastAsia="Calibri"/>
                <w:color w:val="1F497D" w:themeColor="text2"/>
                <w:sz w:val="24"/>
                <w:szCs w:val="24"/>
              </w:rPr>
              <w:t>GS-9</w:t>
            </w:r>
          </w:p>
        </w:tc>
        <w:tc>
          <w:tcPr>
            <w:tcW w:w="1596" w:type="dxa"/>
            <w:tcBorders>
              <w:top w:val="single" w:sz="8" w:space="0" w:color="000000"/>
              <w:left w:val="single" w:sz="8" w:space="0" w:color="000000"/>
              <w:bottom w:val="single" w:sz="8" w:space="0" w:color="000000"/>
              <w:right w:val="single" w:sz="8" w:space="0" w:color="000000"/>
            </w:tcBorders>
            <w:shd w:val="clear" w:color="auto" w:fill="C6D9F1" w:themeFill="text2" w:themeFillTint="33"/>
            <w:hideMark/>
          </w:tcPr>
          <w:p w14:paraId="65398D98" w14:textId="77777777" w:rsidR="00B2467D" w:rsidRPr="00E73FFF" w:rsidRDefault="00B2467D" w:rsidP="0091043F">
            <w:pPr>
              <w:jc w:val="center"/>
              <w:rPr>
                <w:rFonts w:eastAsia="Calibri"/>
                <w:color w:val="1F497D" w:themeColor="text2"/>
                <w:sz w:val="24"/>
                <w:szCs w:val="24"/>
              </w:rPr>
            </w:pPr>
            <w:r w:rsidRPr="004F09DB">
              <w:rPr>
                <w:rFonts w:eastAsia="Calibri"/>
                <w:color w:val="1F497D" w:themeColor="text2"/>
                <w:sz w:val="24"/>
                <w:szCs w:val="24"/>
              </w:rPr>
              <w:t>GS-11</w:t>
            </w:r>
          </w:p>
        </w:tc>
        <w:tc>
          <w:tcPr>
            <w:tcW w:w="1596" w:type="dxa"/>
            <w:tcBorders>
              <w:top w:val="single" w:sz="8" w:space="0" w:color="000000"/>
              <w:left w:val="single" w:sz="8" w:space="0" w:color="000000"/>
              <w:bottom w:val="single" w:sz="8" w:space="0" w:color="000000"/>
              <w:right w:val="single" w:sz="8" w:space="0" w:color="000000"/>
            </w:tcBorders>
            <w:shd w:val="clear" w:color="auto" w:fill="C6D9F1" w:themeFill="text2" w:themeFillTint="33"/>
            <w:hideMark/>
          </w:tcPr>
          <w:p w14:paraId="6BF9F089" w14:textId="77777777" w:rsidR="00B2467D" w:rsidRPr="00E73FFF" w:rsidRDefault="00B2467D" w:rsidP="0091043F">
            <w:pPr>
              <w:jc w:val="center"/>
              <w:rPr>
                <w:rFonts w:eastAsia="Calibri"/>
                <w:color w:val="1F497D" w:themeColor="text2"/>
                <w:sz w:val="24"/>
                <w:szCs w:val="24"/>
              </w:rPr>
            </w:pPr>
            <w:r w:rsidRPr="004F09DB">
              <w:rPr>
                <w:rFonts w:eastAsia="Calibri"/>
                <w:color w:val="1F497D" w:themeColor="text2"/>
                <w:sz w:val="24"/>
                <w:szCs w:val="24"/>
              </w:rPr>
              <w:t>GS-12</w:t>
            </w:r>
          </w:p>
        </w:tc>
        <w:tc>
          <w:tcPr>
            <w:tcW w:w="1596" w:type="dxa"/>
            <w:tcBorders>
              <w:top w:val="single" w:sz="8" w:space="0" w:color="000000"/>
              <w:left w:val="single" w:sz="8" w:space="0" w:color="000000"/>
              <w:bottom w:val="single" w:sz="8" w:space="0" w:color="000000"/>
              <w:right w:val="single" w:sz="8" w:space="0" w:color="000000"/>
            </w:tcBorders>
            <w:shd w:val="clear" w:color="auto" w:fill="C6D9F1" w:themeFill="text2" w:themeFillTint="33"/>
            <w:hideMark/>
          </w:tcPr>
          <w:p w14:paraId="6E8D9C52" w14:textId="77777777" w:rsidR="00B2467D" w:rsidRPr="00E73FFF" w:rsidRDefault="00B2467D" w:rsidP="0091043F">
            <w:pPr>
              <w:jc w:val="center"/>
              <w:rPr>
                <w:rFonts w:eastAsia="Calibri"/>
                <w:color w:val="1F497D" w:themeColor="text2"/>
                <w:sz w:val="24"/>
                <w:szCs w:val="24"/>
              </w:rPr>
            </w:pPr>
            <w:r w:rsidRPr="004F09DB">
              <w:rPr>
                <w:rFonts w:eastAsia="Calibri"/>
                <w:color w:val="1F497D" w:themeColor="text2"/>
                <w:sz w:val="24"/>
                <w:szCs w:val="24"/>
              </w:rPr>
              <w:t>GS-13</w:t>
            </w:r>
          </w:p>
        </w:tc>
      </w:tr>
      <w:tr w:rsidR="00B2467D" w:rsidRPr="00687011" w14:paraId="25851D5D" w14:textId="77777777" w:rsidTr="004B563D">
        <w:trPr>
          <w:cantSplit/>
          <w:trHeight w:val="60"/>
        </w:trPr>
        <w:tc>
          <w:tcPr>
            <w:tcW w:w="2178" w:type="dxa"/>
            <w:tcBorders>
              <w:top w:val="single" w:sz="8" w:space="0" w:color="000000"/>
              <w:left w:val="single" w:sz="8" w:space="0" w:color="000000"/>
              <w:bottom w:val="single" w:sz="8" w:space="0" w:color="000000"/>
              <w:right w:val="single" w:sz="8" w:space="0" w:color="000000"/>
            </w:tcBorders>
            <w:shd w:val="clear" w:color="auto" w:fill="C6D9F1" w:themeFill="text2" w:themeFillTint="33"/>
            <w:hideMark/>
          </w:tcPr>
          <w:p w14:paraId="703AF289" w14:textId="77777777" w:rsidR="00B2467D" w:rsidRPr="00E73FFF" w:rsidRDefault="00B2467D" w:rsidP="0091043F">
            <w:pPr>
              <w:rPr>
                <w:rFonts w:eastAsia="Calibri"/>
                <w:color w:val="1F497D" w:themeColor="text2"/>
                <w:sz w:val="24"/>
                <w:szCs w:val="24"/>
              </w:rPr>
            </w:pPr>
            <w:r w:rsidRPr="004F09DB">
              <w:rPr>
                <w:rFonts w:eastAsia="Calibri"/>
                <w:color w:val="1F497D" w:themeColor="text2"/>
                <w:sz w:val="24"/>
                <w:szCs w:val="24"/>
              </w:rPr>
              <w:t>Proficiency Scale</w:t>
            </w:r>
          </w:p>
        </w:tc>
        <w:tc>
          <w:tcPr>
            <w:tcW w:w="1014" w:type="dxa"/>
            <w:tcBorders>
              <w:top w:val="single" w:sz="8" w:space="0" w:color="000000"/>
              <w:left w:val="single" w:sz="8" w:space="0" w:color="000000"/>
              <w:bottom w:val="single" w:sz="8" w:space="0" w:color="000000"/>
              <w:right w:val="single" w:sz="8" w:space="0" w:color="000000"/>
            </w:tcBorders>
            <w:shd w:val="clear" w:color="auto" w:fill="C6D9F1" w:themeFill="text2" w:themeFillTint="33"/>
            <w:hideMark/>
          </w:tcPr>
          <w:p w14:paraId="2077744C" w14:textId="77777777" w:rsidR="00B2467D" w:rsidRPr="00E73FFF" w:rsidRDefault="00B2467D" w:rsidP="0091043F">
            <w:pPr>
              <w:jc w:val="center"/>
              <w:rPr>
                <w:rFonts w:eastAsia="Calibri"/>
                <w:color w:val="1F497D" w:themeColor="text2"/>
                <w:sz w:val="24"/>
                <w:szCs w:val="24"/>
              </w:rPr>
            </w:pPr>
            <w:r w:rsidRPr="004F09DB">
              <w:rPr>
                <w:rFonts w:eastAsia="Calibri"/>
                <w:color w:val="1F497D" w:themeColor="text2"/>
                <w:sz w:val="24"/>
                <w:szCs w:val="24"/>
              </w:rPr>
              <w:t>2-3</w:t>
            </w:r>
          </w:p>
        </w:tc>
        <w:tc>
          <w:tcPr>
            <w:tcW w:w="1596" w:type="dxa"/>
            <w:tcBorders>
              <w:top w:val="single" w:sz="8" w:space="0" w:color="000000"/>
              <w:left w:val="single" w:sz="8" w:space="0" w:color="000000"/>
              <w:bottom w:val="single" w:sz="8" w:space="0" w:color="000000"/>
              <w:right w:val="single" w:sz="8" w:space="0" w:color="000000"/>
            </w:tcBorders>
            <w:shd w:val="clear" w:color="auto" w:fill="C6D9F1" w:themeFill="text2" w:themeFillTint="33"/>
            <w:hideMark/>
          </w:tcPr>
          <w:p w14:paraId="21B54B46" w14:textId="77777777" w:rsidR="00B2467D" w:rsidRPr="00E73FFF" w:rsidRDefault="00B2467D" w:rsidP="0091043F">
            <w:pPr>
              <w:jc w:val="center"/>
              <w:rPr>
                <w:rFonts w:eastAsia="Calibri"/>
                <w:color w:val="1F497D" w:themeColor="text2"/>
                <w:sz w:val="24"/>
                <w:szCs w:val="24"/>
              </w:rPr>
            </w:pPr>
            <w:r w:rsidRPr="004F09DB">
              <w:rPr>
                <w:rFonts w:eastAsia="Calibri"/>
                <w:color w:val="1F497D" w:themeColor="text2"/>
                <w:sz w:val="24"/>
                <w:szCs w:val="24"/>
              </w:rPr>
              <w:t>3</w:t>
            </w:r>
          </w:p>
        </w:tc>
        <w:tc>
          <w:tcPr>
            <w:tcW w:w="1596" w:type="dxa"/>
            <w:tcBorders>
              <w:top w:val="single" w:sz="8" w:space="0" w:color="000000"/>
              <w:left w:val="single" w:sz="8" w:space="0" w:color="000000"/>
              <w:bottom w:val="single" w:sz="8" w:space="0" w:color="000000"/>
              <w:right w:val="single" w:sz="8" w:space="0" w:color="000000"/>
            </w:tcBorders>
            <w:shd w:val="clear" w:color="auto" w:fill="C6D9F1" w:themeFill="text2" w:themeFillTint="33"/>
            <w:hideMark/>
          </w:tcPr>
          <w:p w14:paraId="431570BB" w14:textId="77777777" w:rsidR="00B2467D" w:rsidRPr="00E73FFF" w:rsidRDefault="00B2467D" w:rsidP="0091043F">
            <w:pPr>
              <w:jc w:val="center"/>
              <w:rPr>
                <w:rFonts w:eastAsia="Calibri"/>
                <w:color w:val="1F497D" w:themeColor="text2"/>
                <w:sz w:val="24"/>
                <w:szCs w:val="24"/>
              </w:rPr>
            </w:pPr>
            <w:r w:rsidRPr="004F09DB">
              <w:rPr>
                <w:rFonts w:eastAsia="Calibri"/>
                <w:color w:val="1F497D" w:themeColor="text2"/>
                <w:sz w:val="24"/>
                <w:szCs w:val="24"/>
              </w:rPr>
              <w:t>3-4</w:t>
            </w:r>
          </w:p>
        </w:tc>
        <w:tc>
          <w:tcPr>
            <w:tcW w:w="1596" w:type="dxa"/>
            <w:tcBorders>
              <w:top w:val="single" w:sz="8" w:space="0" w:color="000000"/>
              <w:left w:val="single" w:sz="8" w:space="0" w:color="000000"/>
              <w:bottom w:val="single" w:sz="8" w:space="0" w:color="000000"/>
              <w:right w:val="single" w:sz="8" w:space="0" w:color="000000"/>
            </w:tcBorders>
            <w:shd w:val="clear" w:color="auto" w:fill="C6D9F1" w:themeFill="text2" w:themeFillTint="33"/>
            <w:hideMark/>
          </w:tcPr>
          <w:p w14:paraId="28928788" w14:textId="77777777" w:rsidR="00B2467D" w:rsidRPr="00E73FFF" w:rsidRDefault="00B2467D" w:rsidP="0091043F">
            <w:pPr>
              <w:jc w:val="center"/>
              <w:rPr>
                <w:rFonts w:eastAsia="Calibri"/>
                <w:color w:val="1F497D" w:themeColor="text2"/>
                <w:sz w:val="24"/>
                <w:szCs w:val="24"/>
              </w:rPr>
            </w:pPr>
            <w:r w:rsidRPr="004F09DB">
              <w:rPr>
                <w:rFonts w:eastAsia="Calibri"/>
                <w:color w:val="1F497D" w:themeColor="text2"/>
                <w:sz w:val="24"/>
                <w:szCs w:val="24"/>
              </w:rPr>
              <w:t>4-5</w:t>
            </w:r>
          </w:p>
        </w:tc>
        <w:tc>
          <w:tcPr>
            <w:tcW w:w="1596" w:type="dxa"/>
            <w:tcBorders>
              <w:top w:val="single" w:sz="8" w:space="0" w:color="000000"/>
              <w:left w:val="single" w:sz="8" w:space="0" w:color="000000"/>
              <w:bottom w:val="single" w:sz="8" w:space="0" w:color="000000"/>
              <w:right w:val="single" w:sz="8" w:space="0" w:color="000000"/>
            </w:tcBorders>
            <w:shd w:val="clear" w:color="auto" w:fill="C6D9F1" w:themeFill="text2" w:themeFillTint="33"/>
            <w:hideMark/>
          </w:tcPr>
          <w:p w14:paraId="18663ED5" w14:textId="77777777" w:rsidR="00B2467D" w:rsidRPr="00E73FFF" w:rsidRDefault="00B2467D" w:rsidP="0091043F">
            <w:pPr>
              <w:keepNext/>
              <w:jc w:val="center"/>
              <w:rPr>
                <w:rFonts w:eastAsia="Calibri"/>
                <w:color w:val="1F497D" w:themeColor="text2"/>
                <w:sz w:val="24"/>
                <w:szCs w:val="24"/>
              </w:rPr>
            </w:pPr>
            <w:r w:rsidRPr="004F09DB">
              <w:rPr>
                <w:rFonts w:eastAsia="Calibri"/>
                <w:color w:val="1F497D" w:themeColor="text2"/>
                <w:sz w:val="24"/>
                <w:szCs w:val="24"/>
              </w:rPr>
              <w:t>5</w:t>
            </w:r>
          </w:p>
        </w:tc>
      </w:tr>
    </w:tbl>
    <w:p w14:paraId="7EC44429" w14:textId="77777777" w:rsidR="00B2467D" w:rsidRDefault="00B2467D" w:rsidP="00B2467D">
      <w:pPr>
        <w:pStyle w:val="Caption"/>
      </w:pPr>
      <w:r>
        <w:t xml:space="preserve">Table </w:t>
      </w:r>
      <w:fldSimple w:instr=" SEQ Table \* ARABIC ">
        <w:r>
          <w:rPr>
            <w:noProof/>
          </w:rPr>
          <w:t>22</w:t>
        </w:r>
      </w:fldSimple>
      <w:r>
        <w:t xml:space="preserve">: </w:t>
      </w:r>
      <w:r w:rsidRPr="009B3A09">
        <w:t>Proficiency Levels by Grade</w:t>
      </w:r>
    </w:p>
    <w:p w14:paraId="4A77CEC2" w14:textId="77777777" w:rsidR="00C0203A" w:rsidRPr="00C0203A" w:rsidRDefault="00C0203A" w:rsidP="00C0203A"/>
    <w:p w14:paraId="7143B7AC" w14:textId="77777777" w:rsidR="00B2467D" w:rsidRDefault="00B2467D" w:rsidP="00390046">
      <w:pPr>
        <w:pStyle w:val="Heading2"/>
        <w:ind w:left="360" w:hanging="360"/>
      </w:pPr>
      <w:r>
        <w:lastRenderedPageBreak/>
        <w:t xml:space="preserve">BASELINE JOB REQUIREMENTS, and PROFICIENCY DEMONSTRATIONS, BY GRADE LEVEL </w:t>
      </w:r>
    </w:p>
    <w:p w14:paraId="4DEA4176" w14:textId="77777777" w:rsidR="00B2467D" w:rsidRPr="00AC74F4" w:rsidRDefault="00B2467D" w:rsidP="00B2467D">
      <w:pPr>
        <w:pStyle w:val="Heading3"/>
        <w:ind w:left="360" w:hanging="360"/>
      </w:pPr>
      <w:r w:rsidRPr="00AC74F4">
        <w:t>GRADE 7</w:t>
      </w:r>
      <w:r>
        <w:t>, Management and Program Analysts</w:t>
      </w:r>
    </w:p>
    <w:p w14:paraId="2EDE2F00" w14:textId="77777777" w:rsidR="00B2467D" w:rsidRDefault="00B2467D" w:rsidP="00B2467D">
      <w:pPr>
        <w:pStyle w:val="Heading4"/>
        <w:ind w:left="720" w:hanging="360"/>
      </w:pPr>
      <w:r w:rsidRPr="001B422B">
        <w:t>Baseline Job Requirements</w:t>
      </w:r>
    </w:p>
    <w:p w14:paraId="1CBDD264" w14:textId="77777777" w:rsidR="00B2467D" w:rsidRPr="00100943" w:rsidRDefault="00B2467D" w:rsidP="00B2467D">
      <w:pPr>
        <w:spacing w:after="0" w:line="240" w:lineRule="auto"/>
        <w:ind w:left="720"/>
        <w:rPr>
          <w:sz w:val="24"/>
          <w:szCs w:val="24"/>
        </w:rPr>
      </w:pPr>
      <w:r w:rsidRPr="00100943">
        <w:rPr>
          <w:sz w:val="24"/>
          <w:szCs w:val="24"/>
        </w:rPr>
        <w:t xml:space="preserve">Positions </w:t>
      </w:r>
      <w:r>
        <w:rPr>
          <w:sz w:val="24"/>
          <w:szCs w:val="24"/>
        </w:rPr>
        <w:t>at this grade level require a basic level</w:t>
      </w:r>
      <w:r w:rsidRPr="00100943">
        <w:rPr>
          <w:sz w:val="24"/>
          <w:szCs w:val="24"/>
        </w:rPr>
        <w:t xml:space="preserve"> knowledge </w:t>
      </w:r>
      <w:r>
        <w:rPr>
          <w:sz w:val="24"/>
          <w:szCs w:val="24"/>
        </w:rPr>
        <w:t>and</w:t>
      </w:r>
      <w:r w:rsidRPr="00100943">
        <w:rPr>
          <w:sz w:val="24"/>
          <w:szCs w:val="24"/>
        </w:rPr>
        <w:t xml:space="preserve"> skill in applying analytical and evaluative techniques to the identification, consideration, and resolution of issues or problems of a procedural or factual nature. The issues or problems </w:t>
      </w:r>
      <w:r>
        <w:rPr>
          <w:sz w:val="24"/>
          <w:szCs w:val="24"/>
        </w:rPr>
        <w:t>that are assigned to this position are</w:t>
      </w:r>
      <w:r w:rsidRPr="00100943">
        <w:rPr>
          <w:sz w:val="24"/>
          <w:szCs w:val="24"/>
        </w:rPr>
        <w:t xml:space="preserve"> readily observable conditions </w:t>
      </w:r>
      <w:r>
        <w:rPr>
          <w:sz w:val="24"/>
          <w:szCs w:val="24"/>
        </w:rPr>
        <w:t xml:space="preserve">such as </w:t>
      </w:r>
      <w:r w:rsidRPr="00100943">
        <w:rPr>
          <w:sz w:val="24"/>
          <w:szCs w:val="24"/>
        </w:rPr>
        <w:t xml:space="preserve">office or shop layout, </w:t>
      </w:r>
      <w:proofErr w:type="gramStart"/>
      <w:r w:rsidRPr="00100943">
        <w:rPr>
          <w:sz w:val="24"/>
          <w:szCs w:val="24"/>
        </w:rPr>
        <w:t>work-flow</w:t>
      </w:r>
      <w:proofErr w:type="gramEnd"/>
      <w:r w:rsidRPr="00100943">
        <w:rPr>
          <w:sz w:val="24"/>
          <w:szCs w:val="24"/>
        </w:rPr>
        <w:t>, or working conditions</w:t>
      </w:r>
      <w:r>
        <w:rPr>
          <w:sz w:val="24"/>
          <w:szCs w:val="24"/>
        </w:rPr>
        <w:t>.  Incumbents perform work in accordance with</w:t>
      </w:r>
      <w:r w:rsidRPr="00100943">
        <w:rPr>
          <w:sz w:val="24"/>
          <w:szCs w:val="24"/>
        </w:rPr>
        <w:t xml:space="preserve"> written guidelines covering work methods and procedures such as performance and production standards, and information of a factual nature </w:t>
      </w:r>
      <w:r>
        <w:rPr>
          <w:sz w:val="24"/>
          <w:szCs w:val="24"/>
        </w:rPr>
        <w:t>such as</w:t>
      </w:r>
      <w:r w:rsidRPr="00100943">
        <w:rPr>
          <w:sz w:val="24"/>
          <w:szCs w:val="24"/>
        </w:rPr>
        <w:t xml:space="preserve"> number and type of units actually produced or capability of equipment. Included at this level is </w:t>
      </w:r>
      <w:r>
        <w:rPr>
          <w:sz w:val="24"/>
          <w:szCs w:val="24"/>
        </w:rPr>
        <w:t xml:space="preserve">basic </w:t>
      </w:r>
      <w:r w:rsidRPr="00100943">
        <w:rPr>
          <w:sz w:val="24"/>
          <w:szCs w:val="24"/>
        </w:rPr>
        <w:t xml:space="preserve">knowledge of the theory and principles of management and organization, including administrative practices and </w:t>
      </w:r>
      <w:r>
        <w:rPr>
          <w:sz w:val="24"/>
          <w:szCs w:val="24"/>
        </w:rPr>
        <w:t>concepts</w:t>
      </w:r>
      <w:r w:rsidRPr="00100943">
        <w:rPr>
          <w:sz w:val="24"/>
          <w:szCs w:val="24"/>
        </w:rPr>
        <w:t xml:space="preserve"> common to organizations, such as those pertaining to areas of responsibility, channels of communication, delegation of authority, routing of correspondence, filing systems, and storage of files and records.</w:t>
      </w:r>
    </w:p>
    <w:p w14:paraId="393D136E" w14:textId="77777777" w:rsidR="00B2467D" w:rsidRDefault="00B2467D" w:rsidP="00B2467D">
      <w:pPr>
        <w:pStyle w:val="Heading4"/>
        <w:ind w:left="720" w:hanging="360"/>
      </w:pPr>
      <w:r w:rsidRPr="001B422B">
        <w:t>Proficiency Demonstrations</w:t>
      </w:r>
    </w:p>
    <w:p w14:paraId="771F3946" w14:textId="77777777" w:rsidR="00B2467D" w:rsidRPr="001B422B" w:rsidRDefault="00B2467D" w:rsidP="00B2467D">
      <w:pPr>
        <w:spacing w:after="0" w:line="240" w:lineRule="auto"/>
        <w:ind w:left="720"/>
        <w:rPr>
          <w:b/>
          <w:sz w:val="28"/>
          <w:szCs w:val="28"/>
          <w:u w:val="single"/>
        </w:rPr>
      </w:pPr>
    </w:p>
    <w:p w14:paraId="03E53C3A" w14:textId="77777777" w:rsidR="00B2467D" w:rsidRPr="001B422B" w:rsidRDefault="00B2467D" w:rsidP="00B2467D">
      <w:pPr>
        <w:spacing w:after="0" w:line="240" w:lineRule="auto"/>
        <w:ind w:left="720"/>
        <w:rPr>
          <w:sz w:val="24"/>
          <w:szCs w:val="24"/>
        </w:rPr>
      </w:pPr>
      <w:r w:rsidRPr="001B422B">
        <w:rPr>
          <w:sz w:val="24"/>
          <w:szCs w:val="24"/>
        </w:rPr>
        <w:t>The work principally involves dealing with problems and relationships of a procedural nature rather than the substance of work operations, issues, or other studied subjects. At this level, the employee analyzes the issues in the assignment, then selects and applies accepted analytical techniques such as task analysis, work simplification, work-flow charts, workload measurement, and trend analysis to the resolution of procedural problems affecting the efficiency, effectiveness, or productivity of the organization and/or workers studied.</w:t>
      </w:r>
    </w:p>
    <w:p w14:paraId="0C44320C" w14:textId="77777777" w:rsidR="00B2467D" w:rsidRPr="00AC74F4" w:rsidRDefault="00B2467D" w:rsidP="00B2467D">
      <w:pPr>
        <w:pStyle w:val="Heading3"/>
        <w:ind w:left="360" w:hanging="360"/>
      </w:pPr>
      <w:r w:rsidRPr="00AC74F4">
        <w:t>GRADE 9</w:t>
      </w:r>
      <w:r>
        <w:t>, Management and Program Analysts</w:t>
      </w:r>
    </w:p>
    <w:p w14:paraId="2F40B9F2" w14:textId="77777777" w:rsidR="00B2467D" w:rsidRDefault="00B2467D" w:rsidP="00B2467D">
      <w:pPr>
        <w:pStyle w:val="Heading4"/>
        <w:ind w:left="720" w:hanging="360"/>
      </w:pPr>
      <w:r w:rsidRPr="001B422B">
        <w:t>Baseline Job Requirements</w:t>
      </w:r>
    </w:p>
    <w:p w14:paraId="612A4C9B" w14:textId="77777777" w:rsidR="00B2467D" w:rsidRPr="001B422B" w:rsidRDefault="00B2467D" w:rsidP="00B2467D">
      <w:pPr>
        <w:spacing w:after="0" w:line="240" w:lineRule="auto"/>
        <w:ind w:left="720"/>
        <w:rPr>
          <w:sz w:val="24"/>
          <w:szCs w:val="24"/>
        </w:rPr>
      </w:pPr>
      <w:r w:rsidRPr="000966BE">
        <w:rPr>
          <w:sz w:val="24"/>
          <w:szCs w:val="24"/>
        </w:rPr>
        <w:t xml:space="preserve">Assignments typically involve using qualitative and quantitative analytical techniques such as: literature search; work measurement; task analysis and job structuring; productivity charting; </w:t>
      </w:r>
      <w:r>
        <w:rPr>
          <w:sz w:val="24"/>
          <w:szCs w:val="24"/>
        </w:rPr>
        <w:t>assessing</w:t>
      </w:r>
      <w:r w:rsidRPr="000966BE">
        <w:rPr>
          <w:sz w:val="24"/>
          <w:szCs w:val="24"/>
        </w:rPr>
        <w:t xml:space="preserve"> staff to workload ratios (e.g., span of control); organization design; space planning; development and administration of questionnaires; flowcharting of work processes; graphing; and calculation of means, modes, standard deviations, or similar statistical measures. Assignments require skill in conducting interviews with supervisors and employees to obtain information about organizational missions, functions, and work procedures.</w:t>
      </w:r>
    </w:p>
    <w:p w14:paraId="2EC9D264" w14:textId="77777777" w:rsidR="00B2467D" w:rsidRDefault="00B2467D" w:rsidP="00B2467D">
      <w:pPr>
        <w:spacing w:after="0" w:line="240" w:lineRule="auto"/>
        <w:ind w:left="720"/>
        <w:rPr>
          <w:b/>
          <w:i/>
          <w:sz w:val="24"/>
          <w:szCs w:val="24"/>
        </w:rPr>
      </w:pPr>
    </w:p>
    <w:p w14:paraId="0F991861" w14:textId="77777777" w:rsidR="00B2467D" w:rsidRDefault="00B2467D" w:rsidP="00B2467D">
      <w:pPr>
        <w:spacing w:after="0" w:line="240" w:lineRule="auto"/>
        <w:ind w:left="720"/>
        <w:rPr>
          <w:sz w:val="24"/>
          <w:szCs w:val="24"/>
        </w:rPr>
      </w:pPr>
      <w:r w:rsidRPr="001B422B">
        <w:rPr>
          <w:sz w:val="24"/>
          <w:szCs w:val="24"/>
          <w:u w:val="single"/>
        </w:rPr>
        <w:lastRenderedPageBreak/>
        <w:t>Management Analyst:</w:t>
      </w:r>
      <w:r w:rsidRPr="001B422B">
        <w:rPr>
          <w:sz w:val="24"/>
          <w:szCs w:val="24"/>
        </w:rPr>
        <w:t xml:space="preserve"> Knowledge of qualitative and/or quantitative methods for the assessment and improvement of management processes and systems.  Knowledge of analysis tools and techniques.  Knowledge enables incumbent to analyze and evaluate the efficiency and effectiveness of management practices.  Knowledge of basic management and organizational principles and practices.  Knowledge enables employee to assess the effectiveness of organizational management and administrative operations. Knowledge of management and administrative goals, objectives, systems, regulations, guidelines, and processes of </w:t>
      </w:r>
      <w:proofErr w:type="gramStart"/>
      <w:r w:rsidRPr="001B422B">
        <w:rPr>
          <w:sz w:val="24"/>
          <w:szCs w:val="24"/>
        </w:rPr>
        <w:t>a</w:t>
      </w:r>
      <w:proofErr w:type="gramEnd"/>
      <w:r w:rsidRPr="001B422B">
        <w:rPr>
          <w:sz w:val="24"/>
          <w:szCs w:val="24"/>
        </w:rPr>
        <w:t xml:space="preserve"> HHS organizational unit.  Knowledge enables incumbent to understand the management practices of the organization and participate in studies that address management problems.  Skill in the use of automated tracking systems and word processing/spreadsheet software. Ability to plan and coordinate projects involving the input of groups and individuals with different views and priorities. Ability to communicate in writing to prepare reports and administrative documents and to convey findings that result from analyses. Ability to communicate verbally to respond to inquiries, to present information, and to solicit information that contributes to management studies.</w:t>
      </w:r>
    </w:p>
    <w:p w14:paraId="7F48F0BD" w14:textId="77777777" w:rsidR="00B2467D" w:rsidRPr="001B422B" w:rsidRDefault="00B2467D" w:rsidP="00B2467D">
      <w:pPr>
        <w:spacing w:after="0" w:line="240" w:lineRule="auto"/>
        <w:ind w:left="720"/>
        <w:rPr>
          <w:sz w:val="24"/>
          <w:szCs w:val="24"/>
        </w:rPr>
      </w:pPr>
    </w:p>
    <w:p w14:paraId="2C488902" w14:textId="070C3ECA" w:rsidR="00B2467D" w:rsidRPr="001B422B" w:rsidRDefault="00B2467D" w:rsidP="00B2467D">
      <w:pPr>
        <w:spacing w:after="0" w:line="240" w:lineRule="auto"/>
        <w:ind w:left="720"/>
        <w:rPr>
          <w:sz w:val="24"/>
          <w:szCs w:val="24"/>
        </w:rPr>
      </w:pPr>
      <w:r w:rsidRPr="001B422B">
        <w:rPr>
          <w:sz w:val="24"/>
          <w:szCs w:val="24"/>
          <w:u w:val="single"/>
        </w:rPr>
        <w:t>Program Analyst:</w:t>
      </w:r>
      <w:r w:rsidRPr="001B422B">
        <w:rPr>
          <w:sz w:val="24"/>
          <w:szCs w:val="24"/>
        </w:rPr>
        <w:t xml:space="preserve"> Knowledge of qualitative and/or quantitative methods for the assessment and improvement of program effectiveness.  Knowledge of analysis tools and techniques.  Knowledge enables incumbent to analyze and evaluate the efficiency and effectiveness of programs.  Knowledge of management and administrative goals, objectives, systems, regulations, guidelines, and processes of </w:t>
      </w:r>
      <w:proofErr w:type="gramStart"/>
      <w:r w:rsidRPr="001B422B">
        <w:rPr>
          <w:sz w:val="24"/>
          <w:szCs w:val="24"/>
        </w:rPr>
        <w:t>a</w:t>
      </w:r>
      <w:proofErr w:type="gramEnd"/>
      <w:r w:rsidRPr="001B422B">
        <w:rPr>
          <w:sz w:val="24"/>
          <w:szCs w:val="24"/>
        </w:rPr>
        <w:t xml:space="preserve"> HHS organization or major organizational unit.  Knowledge enables incumbent to understand the management practices of the organization and the context for program management.  Knowledge further enables incumbent to participate in studies that address specific problems, issues and challenges that confront program managers in the organization. Knowledge of laws, policies, regulations, and precedents applicable to the administration of a health care or human services related program.  Knowledge enables incumbent to understand the purpose of a major hea</w:t>
      </w:r>
      <w:r w:rsidR="00F5646C">
        <w:rPr>
          <w:sz w:val="24"/>
          <w:szCs w:val="24"/>
        </w:rPr>
        <w:t>l</w:t>
      </w:r>
      <w:r w:rsidRPr="001B422B">
        <w:rPr>
          <w:sz w:val="24"/>
          <w:szCs w:val="24"/>
        </w:rPr>
        <w:t xml:space="preserve">th care or human services related program and participate in developing studies that address problems affecting the effective and efficient delivery of program services to beneficiaries. Skill in the use of automated tracking systems and word processing/spreadsheet software. Ability to plan and coordinate projects involving the input of groups and individuals with different views and priorities. Ability to communicate in writing to prepare reports, </w:t>
      </w:r>
      <w:proofErr w:type="gramStart"/>
      <w:r w:rsidRPr="001B422B">
        <w:rPr>
          <w:sz w:val="24"/>
          <w:szCs w:val="24"/>
        </w:rPr>
        <w:t>recommendations</w:t>
      </w:r>
      <w:proofErr w:type="gramEnd"/>
      <w:r w:rsidRPr="001B422B">
        <w:rPr>
          <w:sz w:val="24"/>
          <w:szCs w:val="24"/>
        </w:rPr>
        <w:t xml:space="preserve"> and administrative documents. Ability to communicate verbally to respond to inquiries, to present information, and to solicit information that contributes to management studies.</w:t>
      </w:r>
    </w:p>
    <w:p w14:paraId="75BCDF6D" w14:textId="77777777" w:rsidR="00B2467D" w:rsidRPr="00C0203A" w:rsidRDefault="00B2467D" w:rsidP="00C0203A">
      <w:pPr>
        <w:pStyle w:val="Heading4"/>
        <w:ind w:left="720" w:hanging="360"/>
      </w:pPr>
      <w:r w:rsidRPr="001B422B">
        <w:t>Proficiency Demonstrations</w:t>
      </w:r>
    </w:p>
    <w:p w14:paraId="69D4404C" w14:textId="77777777" w:rsidR="00B2467D" w:rsidRPr="001B422B" w:rsidRDefault="00B2467D" w:rsidP="00B2467D">
      <w:pPr>
        <w:spacing w:after="0" w:line="240" w:lineRule="auto"/>
        <w:ind w:left="720"/>
        <w:rPr>
          <w:sz w:val="24"/>
          <w:szCs w:val="24"/>
        </w:rPr>
      </w:pPr>
      <w:r w:rsidRPr="001B422B">
        <w:rPr>
          <w:sz w:val="24"/>
          <w:szCs w:val="24"/>
        </w:rPr>
        <w:t xml:space="preserve">The work principally involves dealing with problems and relationships of a procedural nature rather than the substance of work operations, issues, or other subjects studied. At this level, the employee analyzes the issues in the assignment, then selects and applies accepted analytical </w:t>
      </w:r>
      <w:r w:rsidRPr="001B422B">
        <w:rPr>
          <w:sz w:val="24"/>
          <w:szCs w:val="24"/>
        </w:rPr>
        <w:lastRenderedPageBreak/>
        <w:t>techniques such as task analysis, work simplification, work-flow charts, workload measurement, and trend analysis to the resolution of procedural problems affecting the efficiency, effectiveness, or productivity of the organization and/or workers studied.</w:t>
      </w:r>
    </w:p>
    <w:p w14:paraId="0EB38C70" w14:textId="77777777" w:rsidR="00B2467D" w:rsidRDefault="00B2467D" w:rsidP="00B2467D">
      <w:pPr>
        <w:spacing w:after="0" w:line="240" w:lineRule="auto"/>
        <w:ind w:left="720"/>
        <w:rPr>
          <w:b/>
          <w:sz w:val="24"/>
          <w:szCs w:val="24"/>
        </w:rPr>
      </w:pPr>
    </w:p>
    <w:p w14:paraId="191F5C96" w14:textId="77777777" w:rsidR="00B2467D" w:rsidRPr="00AC74F4" w:rsidRDefault="00B2467D" w:rsidP="00B2467D">
      <w:pPr>
        <w:pStyle w:val="Heading3"/>
        <w:ind w:left="360" w:hanging="360"/>
      </w:pPr>
      <w:r>
        <w:t xml:space="preserve"> </w:t>
      </w:r>
      <w:r w:rsidRPr="00AC74F4">
        <w:t>GRADE 11</w:t>
      </w:r>
      <w:r>
        <w:t>, Management and Program Analysts</w:t>
      </w:r>
    </w:p>
    <w:p w14:paraId="632FAD4C" w14:textId="77777777" w:rsidR="00B2467D" w:rsidRPr="00C0203A" w:rsidRDefault="00B2467D" w:rsidP="00C0203A">
      <w:pPr>
        <w:pStyle w:val="Heading4"/>
        <w:ind w:left="720" w:hanging="360"/>
      </w:pPr>
      <w:r w:rsidRPr="001B422B">
        <w:t>Baseline Job Requirements</w:t>
      </w:r>
    </w:p>
    <w:p w14:paraId="37182F66" w14:textId="77777777" w:rsidR="00B2467D" w:rsidRPr="001B422B" w:rsidRDefault="00B2467D" w:rsidP="00B2467D">
      <w:pPr>
        <w:spacing w:after="0" w:line="240" w:lineRule="auto"/>
        <w:ind w:left="720"/>
        <w:rPr>
          <w:sz w:val="24"/>
          <w:szCs w:val="24"/>
        </w:rPr>
      </w:pPr>
      <w:r w:rsidRPr="001B422B">
        <w:rPr>
          <w:sz w:val="24"/>
          <w:szCs w:val="24"/>
        </w:rPr>
        <w:t xml:space="preserve">The work involves gathering information, </w:t>
      </w:r>
      <w:proofErr w:type="gramStart"/>
      <w:r w:rsidRPr="001B422B">
        <w:rPr>
          <w:sz w:val="24"/>
          <w:szCs w:val="24"/>
        </w:rPr>
        <w:t>identifying</w:t>
      </w:r>
      <w:proofErr w:type="gramEnd"/>
      <w:r w:rsidRPr="001B422B">
        <w:rPr>
          <w:sz w:val="24"/>
          <w:szCs w:val="24"/>
        </w:rPr>
        <w:t xml:space="preserve"> and analyzing issues, and developing recommendations to resolve substantive problems of effectiveness and efficiency of work operations in a program or program support setting. This is in addition to improving conditions of a procedural nature which relate to the efficiency of organizations and workers described at the previous level. By way of contrast with level 4-3, work at this level requires the application of qualitative and quantitative analytical techniques that frequently require modification to fit a wider range of variables.</w:t>
      </w:r>
    </w:p>
    <w:p w14:paraId="35DF4062" w14:textId="77777777" w:rsidR="00B2467D" w:rsidRDefault="00B2467D" w:rsidP="00B2467D">
      <w:pPr>
        <w:spacing w:after="0" w:line="240" w:lineRule="auto"/>
        <w:ind w:left="720"/>
        <w:rPr>
          <w:i/>
          <w:sz w:val="24"/>
          <w:szCs w:val="24"/>
        </w:rPr>
      </w:pPr>
    </w:p>
    <w:p w14:paraId="50B5D1C2" w14:textId="77777777" w:rsidR="00B2467D" w:rsidRPr="001B422B" w:rsidRDefault="00B2467D" w:rsidP="00B2467D">
      <w:pPr>
        <w:spacing w:after="0" w:line="240" w:lineRule="auto"/>
        <w:ind w:left="720"/>
        <w:rPr>
          <w:sz w:val="24"/>
          <w:szCs w:val="24"/>
        </w:rPr>
      </w:pPr>
      <w:r w:rsidRPr="001B422B">
        <w:rPr>
          <w:sz w:val="24"/>
          <w:szCs w:val="24"/>
          <w:u w:val="single"/>
        </w:rPr>
        <w:t>Management Analyst</w:t>
      </w:r>
      <w:r w:rsidRPr="001B422B">
        <w:rPr>
          <w:sz w:val="24"/>
          <w:szCs w:val="24"/>
        </w:rPr>
        <w:t xml:space="preserve">: Knowledge of a range of qualitative and/or quantitative methods for the assessment and improvement of complex management processes and systems.  Knowledge enables incumbent to analyze and evaluate the efficiency and effectiveness of management practices; select appropriate qualitative and quantitative techniques for a specific situation; and develop and apply new approaches for conducting complex, comprehensive studies which deal with major issues affecting administrative management.  Knowledge of management and organizational principles and practices.  Knowledge enables employee to assess the effectiveness of organizational management and administrative operations against best practices and make recommendations that address issues affecting the organization’s ability to accomplish its mission. Knowledge of management and administrative goals, objectives, systems, regulations, guidelines, and processes of </w:t>
      </w:r>
      <w:proofErr w:type="gramStart"/>
      <w:r w:rsidRPr="001B422B">
        <w:rPr>
          <w:sz w:val="24"/>
          <w:szCs w:val="24"/>
        </w:rPr>
        <w:t>a</w:t>
      </w:r>
      <w:proofErr w:type="gramEnd"/>
      <w:r w:rsidRPr="001B422B">
        <w:rPr>
          <w:sz w:val="24"/>
          <w:szCs w:val="24"/>
        </w:rPr>
        <w:t xml:space="preserve"> HHS organizational unit.  Knowledge enables incumbent to understand the management practices of the organization and develop studies that fully address specific problems, issues and challenges that confront the organization.</w:t>
      </w:r>
    </w:p>
    <w:p w14:paraId="6A3CD75D" w14:textId="77777777" w:rsidR="00B2467D" w:rsidRPr="001B422B" w:rsidRDefault="00B2467D" w:rsidP="00B2467D">
      <w:pPr>
        <w:spacing w:after="0" w:line="240" w:lineRule="auto"/>
        <w:ind w:left="720"/>
        <w:rPr>
          <w:sz w:val="24"/>
          <w:szCs w:val="24"/>
        </w:rPr>
      </w:pPr>
    </w:p>
    <w:p w14:paraId="3B1F0D76" w14:textId="7BD17185" w:rsidR="00B2467D" w:rsidRPr="00780297" w:rsidRDefault="00B2467D" w:rsidP="00B2467D">
      <w:pPr>
        <w:spacing w:after="0" w:line="240" w:lineRule="auto"/>
        <w:ind w:left="720"/>
        <w:rPr>
          <w:sz w:val="24"/>
          <w:szCs w:val="24"/>
        </w:rPr>
      </w:pPr>
      <w:r w:rsidRPr="001B422B">
        <w:rPr>
          <w:sz w:val="24"/>
          <w:szCs w:val="24"/>
          <w:u w:val="single"/>
        </w:rPr>
        <w:t>Program Analyst</w:t>
      </w:r>
      <w:r w:rsidRPr="001B422B">
        <w:rPr>
          <w:sz w:val="24"/>
          <w:szCs w:val="24"/>
        </w:rPr>
        <w:t>: Knowledge of a range of qualitative and/or quantitative methods for the assessment and improve</w:t>
      </w:r>
      <w:r>
        <w:rPr>
          <w:sz w:val="24"/>
          <w:szCs w:val="24"/>
        </w:rPr>
        <w:t>d effectiveness</w:t>
      </w:r>
      <w:r w:rsidRPr="001B422B">
        <w:rPr>
          <w:sz w:val="24"/>
          <w:szCs w:val="24"/>
        </w:rPr>
        <w:t xml:space="preserve"> of complex </w:t>
      </w:r>
      <w:proofErr w:type="gramStart"/>
      <w:r w:rsidRPr="001B422B">
        <w:rPr>
          <w:sz w:val="24"/>
          <w:szCs w:val="24"/>
        </w:rPr>
        <w:t>program</w:t>
      </w:r>
      <w:r>
        <w:rPr>
          <w:sz w:val="24"/>
          <w:szCs w:val="24"/>
        </w:rPr>
        <w:t>s</w:t>
      </w:r>
      <w:r w:rsidRPr="001B422B">
        <w:rPr>
          <w:sz w:val="24"/>
          <w:szCs w:val="24"/>
        </w:rPr>
        <w:t xml:space="preserve"> .</w:t>
      </w:r>
      <w:proofErr w:type="gramEnd"/>
      <w:r w:rsidRPr="001B422B">
        <w:rPr>
          <w:sz w:val="24"/>
          <w:szCs w:val="24"/>
        </w:rPr>
        <w:t xml:space="preserve">  Knowledge of analysis tools and techniques.  Knowledge enables incumbent to analyze and evaluate the efficiency and effectiveness of agency programs; select appropriate qualitative and quantitative techniques for a specific situation; and develop and apply new approaches for conducting complex, comprehensive studies </w:t>
      </w:r>
      <w:r>
        <w:rPr>
          <w:sz w:val="24"/>
          <w:szCs w:val="24"/>
        </w:rPr>
        <w:t>that</w:t>
      </w:r>
      <w:r w:rsidRPr="001B422B">
        <w:rPr>
          <w:sz w:val="24"/>
          <w:szCs w:val="24"/>
        </w:rPr>
        <w:t xml:space="preserve"> deal with major issues affecting program management. Knowledge of management and administrative goals, objectives, systems, legislation, regulations, guidelines, and processes of </w:t>
      </w:r>
      <w:proofErr w:type="gramStart"/>
      <w:r w:rsidRPr="001B422B">
        <w:rPr>
          <w:sz w:val="24"/>
          <w:szCs w:val="24"/>
        </w:rPr>
        <w:t>a</w:t>
      </w:r>
      <w:proofErr w:type="gramEnd"/>
      <w:r w:rsidRPr="001B422B">
        <w:rPr>
          <w:sz w:val="24"/>
          <w:szCs w:val="24"/>
        </w:rPr>
        <w:t xml:space="preserve"> HHS Operating Division or major organizational unit</w:t>
      </w:r>
      <w:r>
        <w:rPr>
          <w:sz w:val="24"/>
          <w:szCs w:val="24"/>
        </w:rPr>
        <w:t>s</w:t>
      </w:r>
      <w:r w:rsidRPr="001B422B">
        <w:rPr>
          <w:sz w:val="24"/>
          <w:szCs w:val="24"/>
        </w:rPr>
        <w:t xml:space="preserve">.  Knowledge enables incumbent to understand the management practices of the organization and the context for </w:t>
      </w:r>
      <w:r w:rsidRPr="001B422B">
        <w:rPr>
          <w:sz w:val="24"/>
          <w:szCs w:val="24"/>
        </w:rPr>
        <w:lastRenderedPageBreak/>
        <w:t xml:space="preserve">program management.  Knowledge further enables incumbent to develop studies that address specific problems, issues and challenges that confront program managers in the organization. Knowledge of laws, policies, regulations, and precedents applicable to the administration of one or more important health care or human services related programs.  Knowledge enables incumbent to understand all aspects of a major </w:t>
      </w:r>
      <w:proofErr w:type="spellStart"/>
      <w:r w:rsidRPr="001B422B">
        <w:rPr>
          <w:sz w:val="24"/>
          <w:szCs w:val="24"/>
        </w:rPr>
        <w:t>heath</w:t>
      </w:r>
      <w:proofErr w:type="spellEnd"/>
      <w:r w:rsidRPr="001B422B">
        <w:rPr>
          <w:sz w:val="24"/>
          <w:szCs w:val="24"/>
        </w:rPr>
        <w:t xml:space="preserve"> care or human services related program and develop studies that address specific problems, issues and challenges that impact on the effective and efficient delivery of program services to beneficiaries.</w:t>
      </w:r>
    </w:p>
    <w:p w14:paraId="31543951" w14:textId="77777777" w:rsidR="00B2467D" w:rsidRPr="00C0203A" w:rsidRDefault="00B2467D" w:rsidP="00C0203A">
      <w:pPr>
        <w:pStyle w:val="Heading4"/>
        <w:ind w:left="720" w:hanging="360"/>
      </w:pPr>
      <w:r w:rsidRPr="001B422B">
        <w:t>Proficiency Demonstrations</w:t>
      </w:r>
    </w:p>
    <w:p w14:paraId="07279CEA" w14:textId="77777777" w:rsidR="00B2467D" w:rsidRPr="001B422B" w:rsidRDefault="00B2467D" w:rsidP="00B2467D">
      <w:pPr>
        <w:spacing w:after="0" w:line="240" w:lineRule="auto"/>
        <w:ind w:left="720"/>
        <w:rPr>
          <w:sz w:val="24"/>
          <w:szCs w:val="24"/>
        </w:rPr>
      </w:pPr>
      <w:r w:rsidRPr="001B422B">
        <w:rPr>
          <w:sz w:val="24"/>
          <w:szCs w:val="24"/>
        </w:rPr>
        <w:t xml:space="preserve">Knowledge is used to plan, schedule, and conduct projects and studies to evaluate and recommend ways to improve the effectiveness and efficiency of work operations in a program or support setting. The assignments require knowledge and skill in adapting analytical techniques and evaluation criteria to the measurement and improvement of program effectiveness and/or organizational productivity. Knowledge is applied in developing new or modified work methods, organizational structures, records and files, management processes, staffing patterns, procedures for administering program services, </w:t>
      </w:r>
      <w:proofErr w:type="gramStart"/>
      <w:r w:rsidRPr="001B422B">
        <w:rPr>
          <w:sz w:val="24"/>
          <w:szCs w:val="24"/>
        </w:rPr>
        <w:t>guidelines</w:t>
      </w:r>
      <w:proofErr w:type="gramEnd"/>
      <w:r w:rsidRPr="001B422B">
        <w:rPr>
          <w:sz w:val="24"/>
          <w:szCs w:val="24"/>
        </w:rPr>
        <w:t xml:space="preserve"> and procedures, and automating work processes for the conduct of administrative support functions or program operations. Knowledge may also be applied in analyzing and making recommendations concerning the centralization or decentralization of operations.</w:t>
      </w:r>
    </w:p>
    <w:p w14:paraId="15BB713C" w14:textId="77777777" w:rsidR="00B2467D" w:rsidRPr="001B422B" w:rsidRDefault="00B2467D" w:rsidP="00B2467D">
      <w:pPr>
        <w:spacing w:after="0" w:line="240" w:lineRule="auto"/>
        <w:ind w:left="720"/>
        <w:rPr>
          <w:b/>
          <w:color w:val="0070C0"/>
          <w:sz w:val="28"/>
          <w:szCs w:val="28"/>
        </w:rPr>
      </w:pPr>
    </w:p>
    <w:p w14:paraId="52F3D56D" w14:textId="77777777" w:rsidR="00B2467D" w:rsidRPr="00AC74F4" w:rsidRDefault="00B2467D" w:rsidP="00B2467D">
      <w:pPr>
        <w:pStyle w:val="Heading3"/>
        <w:ind w:left="360" w:hanging="360"/>
      </w:pPr>
      <w:r w:rsidRPr="00F24705">
        <w:t>GRADE</w:t>
      </w:r>
      <w:r w:rsidRPr="00AC74F4">
        <w:t xml:space="preserve"> 12</w:t>
      </w:r>
      <w:r>
        <w:t>, Management and Program Analysts</w:t>
      </w:r>
    </w:p>
    <w:p w14:paraId="6F4F8D23" w14:textId="77777777" w:rsidR="00B2467D" w:rsidRPr="00C0203A" w:rsidRDefault="00B2467D" w:rsidP="00C0203A">
      <w:pPr>
        <w:pStyle w:val="Heading4"/>
        <w:ind w:left="720" w:hanging="360"/>
      </w:pPr>
      <w:r w:rsidRPr="001B422B">
        <w:t>Baseline Job Requirements</w:t>
      </w:r>
    </w:p>
    <w:p w14:paraId="59E6700C" w14:textId="77777777" w:rsidR="00B2467D" w:rsidRDefault="00B2467D" w:rsidP="00B2467D">
      <w:pPr>
        <w:spacing w:after="0" w:line="240" w:lineRule="auto"/>
        <w:ind w:left="720"/>
        <w:rPr>
          <w:sz w:val="24"/>
          <w:szCs w:val="24"/>
        </w:rPr>
      </w:pPr>
      <w:r w:rsidRPr="001B422B">
        <w:rPr>
          <w:sz w:val="24"/>
          <w:szCs w:val="24"/>
        </w:rPr>
        <w:t>The work involves gathering information</w:t>
      </w:r>
      <w:r w:rsidRPr="001B422B">
        <w:rPr>
          <w:i/>
          <w:sz w:val="24"/>
          <w:szCs w:val="24"/>
        </w:rPr>
        <w:t xml:space="preserve"> </w:t>
      </w:r>
      <w:r w:rsidRPr="001B422B">
        <w:rPr>
          <w:sz w:val="24"/>
          <w:szCs w:val="24"/>
        </w:rPr>
        <w:t xml:space="preserve">identifying and analyzing </w:t>
      </w:r>
      <w:proofErr w:type="gramStart"/>
      <w:r w:rsidRPr="001B422B">
        <w:rPr>
          <w:sz w:val="24"/>
          <w:szCs w:val="24"/>
        </w:rPr>
        <w:t>issues, and</w:t>
      </w:r>
      <w:proofErr w:type="gramEnd"/>
      <w:r w:rsidRPr="001B422B">
        <w:rPr>
          <w:sz w:val="24"/>
          <w:szCs w:val="24"/>
        </w:rPr>
        <w:t xml:space="preserve"> developing recommendations to resolve substantive problems of effectiveness and efficiency of work operations in a program or program support setting. This is in addition to improving conditions of a procedural nature which relate to the efficiency of organizations and workers described at the previous level. By way of contrast with level 4-3, work at this level requires the application of qualitative and quantitative analytical techniques that frequently require modification to fit a wider range of variables.</w:t>
      </w:r>
    </w:p>
    <w:p w14:paraId="786571C5" w14:textId="77777777" w:rsidR="00B2467D" w:rsidRPr="00D1549D" w:rsidRDefault="00B2467D" w:rsidP="00B2467D">
      <w:pPr>
        <w:spacing w:after="0" w:line="240" w:lineRule="auto"/>
        <w:ind w:left="720"/>
        <w:rPr>
          <w:i/>
          <w:sz w:val="24"/>
          <w:szCs w:val="24"/>
        </w:rPr>
      </w:pPr>
    </w:p>
    <w:p w14:paraId="66CA849B" w14:textId="77777777" w:rsidR="00B2467D" w:rsidRPr="001B422B" w:rsidRDefault="00B2467D" w:rsidP="00B2467D">
      <w:pPr>
        <w:spacing w:after="0" w:line="240" w:lineRule="auto"/>
        <w:ind w:left="720"/>
        <w:rPr>
          <w:sz w:val="24"/>
          <w:szCs w:val="24"/>
        </w:rPr>
      </w:pPr>
      <w:r w:rsidRPr="001B422B">
        <w:rPr>
          <w:sz w:val="24"/>
          <w:szCs w:val="24"/>
          <w:u w:val="single"/>
        </w:rPr>
        <w:t>Management Analyst</w:t>
      </w:r>
      <w:r w:rsidRPr="001B422B">
        <w:rPr>
          <w:sz w:val="24"/>
          <w:szCs w:val="24"/>
        </w:rPr>
        <w:t xml:space="preserve">: Knowledge of qualitative and/or quantitative analysis techniques for the assessment and improvement of complex management processes and systems.  Knowledge enables incumbent to analyze and evaluate the efficiency and effectiveness of management practices; select appropriate qualitative and quantitative techniques for a specific situation; and develop and apply new approaches for conducting complex, comprehensive studies which deal with major issues affecting administrative management. Knowledge of management and organizational principles and practices.  Knowledge enables employee to assess the effectiveness </w:t>
      </w:r>
      <w:r w:rsidRPr="001B422B">
        <w:rPr>
          <w:sz w:val="24"/>
          <w:szCs w:val="24"/>
        </w:rPr>
        <w:lastRenderedPageBreak/>
        <w:t>of organizational management and administrative operations against best practices and make recommendations that address issues affecting the organization’s ability to accomplish its mission. Knowledge of management and administrative goals, objectives, systems, regulations, guidelines, and processes of an HHS organizational unit.  Knowledge enables incumbent to understand the management practices of the organization and develop studies that fully address specific problems, issues and challenges that confront the organization. Ability to communicate verbally and in writing to prepare and present findings and recommendations, to prepare complex reports, and to engage others in study activities. Skill in the use of automated tracking systems and word processing/spreadsheet software. Ability to adapt analytical techniques and evaluation criteria to the measurement and improvement of administrative operations and organizational productivity.</w:t>
      </w:r>
    </w:p>
    <w:p w14:paraId="024E19D6" w14:textId="77777777" w:rsidR="00B2467D" w:rsidRPr="001B422B" w:rsidRDefault="00B2467D" w:rsidP="00B2467D">
      <w:pPr>
        <w:spacing w:after="0" w:line="240" w:lineRule="auto"/>
        <w:ind w:left="720"/>
        <w:rPr>
          <w:sz w:val="24"/>
          <w:szCs w:val="24"/>
        </w:rPr>
      </w:pPr>
    </w:p>
    <w:p w14:paraId="0941CCF6" w14:textId="2CFCE69D" w:rsidR="00B2467D" w:rsidRPr="001B422B" w:rsidRDefault="00B2467D" w:rsidP="00B2467D">
      <w:pPr>
        <w:spacing w:after="0" w:line="240" w:lineRule="auto"/>
        <w:ind w:left="720"/>
        <w:rPr>
          <w:sz w:val="24"/>
          <w:szCs w:val="24"/>
        </w:rPr>
      </w:pPr>
      <w:r w:rsidRPr="001B422B">
        <w:rPr>
          <w:sz w:val="24"/>
          <w:szCs w:val="24"/>
          <w:u w:val="single"/>
        </w:rPr>
        <w:t>Program Analyst</w:t>
      </w:r>
      <w:r w:rsidRPr="001B422B">
        <w:rPr>
          <w:sz w:val="24"/>
          <w:szCs w:val="24"/>
        </w:rPr>
        <w:t xml:space="preserve">: Knowledge of a range of qualitative and/or quantitative methods for the assessment and improvement of complex program effectiveness.  Knowledge of analysis tools and techniques.  Knowledge enables incumbent to analyze and evaluate the efficiency and effectiveness of agency programs; select appropriate qualitative and quantitative techniques for a specific situation; and develop and apply new approaches for conducting complex, comprehensive studies which deal with major issues affecting program management. Knowledge of management and administrative goals, objectives, systems, regulations, guidelines, and processes of </w:t>
      </w:r>
      <w:proofErr w:type="gramStart"/>
      <w:r w:rsidRPr="001B422B">
        <w:rPr>
          <w:sz w:val="24"/>
          <w:szCs w:val="24"/>
        </w:rPr>
        <w:t>a</w:t>
      </w:r>
      <w:proofErr w:type="gramEnd"/>
      <w:r w:rsidRPr="001B422B">
        <w:rPr>
          <w:sz w:val="24"/>
          <w:szCs w:val="24"/>
        </w:rPr>
        <w:t xml:space="preserve"> HHS Operating Division or major organizational unit.  Knowledge enables incumbent to understand the management practices of the organization and the context for program management.  Knowledge further enables incumbent to develop studies that address specific problems, issues and challenges that confront program managers in the organization. Knowledge of laws, policies, regulations, and precedents applicable to the administration of one or more important health care or human services related programs.  Knowledge enables incumbent to understand all aspects of a major </w:t>
      </w:r>
      <w:proofErr w:type="spellStart"/>
      <w:r w:rsidRPr="001B422B">
        <w:rPr>
          <w:sz w:val="24"/>
          <w:szCs w:val="24"/>
        </w:rPr>
        <w:t>heath</w:t>
      </w:r>
      <w:proofErr w:type="spellEnd"/>
      <w:r w:rsidRPr="001B422B">
        <w:rPr>
          <w:sz w:val="24"/>
          <w:szCs w:val="24"/>
        </w:rPr>
        <w:t xml:space="preserve"> care or human services related program and develop studies that address specific problems, issues and challenges that impact on the effective and efficient delivery of program services to beneficiaries.</w:t>
      </w:r>
    </w:p>
    <w:p w14:paraId="3C609EE9" w14:textId="77777777" w:rsidR="00B2467D" w:rsidRPr="001B422B" w:rsidRDefault="00B2467D" w:rsidP="00B2467D">
      <w:pPr>
        <w:spacing w:after="0" w:line="240" w:lineRule="auto"/>
        <w:ind w:left="720"/>
        <w:rPr>
          <w:b/>
          <w:sz w:val="24"/>
          <w:szCs w:val="24"/>
          <w:u w:val="single"/>
        </w:rPr>
      </w:pPr>
    </w:p>
    <w:p w14:paraId="61BD1B30" w14:textId="77777777" w:rsidR="00B2467D" w:rsidRPr="00C0203A" w:rsidRDefault="00B2467D" w:rsidP="00C0203A">
      <w:pPr>
        <w:pStyle w:val="Heading4"/>
        <w:ind w:left="720" w:hanging="360"/>
      </w:pPr>
      <w:r w:rsidRPr="001B422B">
        <w:t>Proficiency Demonstrations</w:t>
      </w:r>
    </w:p>
    <w:p w14:paraId="2EC8E717" w14:textId="77777777" w:rsidR="00B2467D" w:rsidRDefault="00B2467D" w:rsidP="00B2467D">
      <w:pPr>
        <w:spacing w:after="0" w:line="240" w:lineRule="auto"/>
        <w:ind w:left="720"/>
        <w:rPr>
          <w:sz w:val="24"/>
          <w:szCs w:val="24"/>
        </w:rPr>
      </w:pPr>
      <w:r w:rsidRPr="001B422B">
        <w:rPr>
          <w:sz w:val="24"/>
          <w:szCs w:val="24"/>
        </w:rPr>
        <w:t>The work consists of projects and studies which require analysis of interrelated issues of effectiveness, efficiency, and productivity of substantive mission-oriented programs. Typical assignments require developing detailed plans, goals, and objectives for the long-range implementation and administration of the program, and/or developing criteria for evaluating the effectiveness of the program.</w:t>
      </w:r>
    </w:p>
    <w:p w14:paraId="6C563159" w14:textId="77777777" w:rsidR="00B2467D" w:rsidRDefault="00B2467D" w:rsidP="00B2467D">
      <w:pPr>
        <w:spacing w:after="0" w:line="240" w:lineRule="auto"/>
        <w:ind w:left="720"/>
        <w:rPr>
          <w:sz w:val="24"/>
          <w:szCs w:val="24"/>
        </w:rPr>
      </w:pPr>
    </w:p>
    <w:p w14:paraId="41B014EC" w14:textId="77777777" w:rsidR="00B2467D" w:rsidRPr="00AC74F4" w:rsidRDefault="00B2467D" w:rsidP="00B2467D">
      <w:pPr>
        <w:pStyle w:val="Heading3"/>
        <w:ind w:left="360" w:hanging="360"/>
      </w:pPr>
      <w:r w:rsidRPr="00AC74F4">
        <w:lastRenderedPageBreak/>
        <w:t>GRADE 13</w:t>
      </w:r>
      <w:r>
        <w:t>, Management and Program Analysts</w:t>
      </w:r>
    </w:p>
    <w:p w14:paraId="1B1F89AA" w14:textId="77777777" w:rsidR="00B2467D" w:rsidRPr="00C0203A" w:rsidRDefault="00B2467D" w:rsidP="00C0203A">
      <w:pPr>
        <w:pStyle w:val="Heading4"/>
        <w:ind w:left="720" w:hanging="360"/>
      </w:pPr>
      <w:r w:rsidRPr="001B422B">
        <w:t>Baseline Job Requirements</w:t>
      </w:r>
    </w:p>
    <w:p w14:paraId="23F0EFC3" w14:textId="77777777" w:rsidR="00B2467D" w:rsidRPr="001B422B" w:rsidRDefault="00B2467D" w:rsidP="00B2467D">
      <w:pPr>
        <w:spacing w:after="0" w:line="240" w:lineRule="auto"/>
        <w:ind w:left="720"/>
        <w:rPr>
          <w:sz w:val="24"/>
          <w:szCs w:val="24"/>
        </w:rPr>
      </w:pPr>
      <w:r w:rsidRPr="001B422B">
        <w:rPr>
          <w:sz w:val="24"/>
          <w:szCs w:val="24"/>
        </w:rPr>
        <w:t xml:space="preserve">Knowledge is applied to the design and conduct of comprehensive management studies where the boundaries of the studies are extremely broad and difficult to determine in </w:t>
      </w:r>
      <w:proofErr w:type="gramStart"/>
      <w:r w:rsidRPr="001B422B">
        <w:rPr>
          <w:sz w:val="24"/>
          <w:szCs w:val="24"/>
        </w:rPr>
        <w:t>advance;</w:t>
      </w:r>
      <w:proofErr w:type="gramEnd"/>
      <w:r w:rsidRPr="001B422B">
        <w:rPr>
          <w:sz w:val="24"/>
          <w:szCs w:val="24"/>
        </w:rPr>
        <w:t xml:space="preserve"> i.e., the actual limits of the project are developed as the study proceeds. Study objectives are to identify and propose solutions to management problems which are characterized by their breadth, importance, and severity, and for which previous studies and established management techniques are frequently inadequate.  For other assignments, knowledge may be applied in preparing recommendations for legislation to change the way programs are carried out; in evaluating the content of new or modified legislation for projected impact upon agency programs and resources; and/or in translating basic legislation into program goals, actions, and services. Also included at this level is skill to plan, organize, and direct team study work and to negotiate effectively with management to accept and implement recommendations, where the proposals involve substantial agency resources, require extensive changes in established procedures, or may be in conflict with the desires of the activity studied.</w:t>
      </w:r>
    </w:p>
    <w:p w14:paraId="6D2ADDBC" w14:textId="77777777" w:rsidR="00B2467D" w:rsidRDefault="00B2467D" w:rsidP="00B2467D">
      <w:pPr>
        <w:spacing w:after="0" w:line="240" w:lineRule="auto"/>
        <w:ind w:left="720"/>
        <w:rPr>
          <w:i/>
          <w:sz w:val="24"/>
          <w:szCs w:val="24"/>
        </w:rPr>
      </w:pPr>
    </w:p>
    <w:p w14:paraId="20896398" w14:textId="77777777" w:rsidR="00B2467D" w:rsidRPr="001B422B" w:rsidRDefault="00B2467D" w:rsidP="00B2467D">
      <w:pPr>
        <w:spacing w:after="0" w:line="240" w:lineRule="auto"/>
        <w:ind w:left="720"/>
        <w:rPr>
          <w:sz w:val="24"/>
          <w:szCs w:val="24"/>
        </w:rPr>
      </w:pPr>
      <w:r w:rsidRPr="004F09DB">
        <w:rPr>
          <w:sz w:val="24"/>
          <w:szCs w:val="24"/>
          <w:u w:val="single"/>
        </w:rPr>
        <w:t>Management Analyst</w:t>
      </w:r>
      <w:r w:rsidRPr="001B422B">
        <w:rPr>
          <w:sz w:val="24"/>
          <w:szCs w:val="24"/>
        </w:rPr>
        <w:t>: Mastery of a wide range of qualitative and/or quantitative methods for the assessment and improvement of complex management processes and systems.  Knowledge enables the incumbent to analyze and evaluate the efficiency and effectiveness of management practices; select appropriate qualitative and quantitative techniques for a specific situation; and develop and apply new approaches for conducting complex, comprehensive studies which deal with major issues affecting administrative management. Mastery of advanced management and organizational principles and practices.  Knowledge enables employee to assess the effectiveness of organizational management and administrative operations against best practices and make recommendations that address issues affecting the organization’s ability to accomplish its mission. Knowledge of agency program goals and objectives, the sequence and timing of key program events and milestones, and methods of evaluating the worth of program accomplishments. Expert knowledge of management and administrative regulations, guidelines, and processes of the agency and HHS.  This knowledge serves as the basis to develop and implement studies that fully address specific problems, issues and challenges that confront the organization. Skill in planning, organizing, and directing team study work and to negotiate effectively with management to accept and implement recommendations where the proposals involve substantial agency resources, require extensive systematic changes, or may be in conflict with the desires of the organization and activity studied. Skill in the use of automated tracking systems and word processing/spreadsheet software. Expert skills in written and verbal communication to prepare complex reports, to prepare administrative documents, policies, and procedures, and to solicit and present information and gain the cooperation of others.</w:t>
      </w:r>
    </w:p>
    <w:p w14:paraId="51BE8014" w14:textId="77777777" w:rsidR="00B2467D" w:rsidRPr="00C0203A" w:rsidRDefault="00B2467D" w:rsidP="00C0203A">
      <w:pPr>
        <w:pStyle w:val="Heading4"/>
        <w:ind w:left="720" w:hanging="360"/>
      </w:pPr>
      <w:r w:rsidRPr="001B422B">
        <w:lastRenderedPageBreak/>
        <w:t>Proficiency Demonstrations</w:t>
      </w:r>
    </w:p>
    <w:p w14:paraId="14447282" w14:textId="77777777" w:rsidR="00B2467D" w:rsidRDefault="00B2467D" w:rsidP="00B2467D">
      <w:pPr>
        <w:spacing w:after="0" w:line="240" w:lineRule="auto"/>
        <w:ind w:left="720"/>
        <w:rPr>
          <w:sz w:val="24"/>
          <w:szCs w:val="24"/>
        </w:rPr>
      </w:pPr>
      <w:r w:rsidRPr="001B422B">
        <w:rPr>
          <w:sz w:val="24"/>
          <w:szCs w:val="24"/>
        </w:rPr>
        <w:t>The work consists of projects and studies which require analysis of interrelated issues of effectiveness, efficiency, and productivity of substantive mission-oriented programs. Typical assignments require developing detailed plans, goals, and objectives for the long-range implementation and administration of the program, and/or developing criteria for evaluating the effectiveness of the program.</w:t>
      </w:r>
    </w:p>
    <w:p w14:paraId="20E9A6A4" w14:textId="77777777" w:rsidR="00B2467D" w:rsidRDefault="00B2467D" w:rsidP="00390046">
      <w:pPr>
        <w:pStyle w:val="Heading2"/>
        <w:ind w:left="360" w:hanging="360"/>
      </w:pPr>
      <w:r w:rsidRPr="00AC74F4">
        <w:t>R</w:t>
      </w:r>
      <w:r>
        <w:t>ECOMMENDED TRAINING FOR QUALITATIVE / QUANTITATIVE ANALYSIS</w:t>
      </w:r>
    </w:p>
    <w:tbl>
      <w:tblPr>
        <w:tblStyle w:val="TableGrid"/>
        <w:tblW w:w="0" w:type="auto"/>
        <w:shd w:val="clear" w:color="auto" w:fill="1F497D" w:themeFill="text2"/>
        <w:tblLook w:val="04A0" w:firstRow="1" w:lastRow="0" w:firstColumn="1" w:lastColumn="0" w:noHBand="0" w:noVBand="1"/>
      </w:tblPr>
      <w:tblGrid>
        <w:gridCol w:w="3395"/>
        <w:gridCol w:w="3455"/>
        <w:gridCol w:w="3400"/>
      </w:tblGrid>
      <w:tr w:rsidR="00B2467D" w:rsidRPr="004F103F" w14:paraId="1CD6E049" w14:textId="77777777" w:rsidTr="00A202A7">
        <w:trPr>
          <w:cantSplit/>
          <w:tblHeader/>
        </w:trPr>
        <w:tc>
          <w:tcPr>
            <w:tcW w:w="3672" w:type="dxa"/>
            <w:shd w:val="clear" w:color="auto" w:fill="1F497D" w:themeFill="text2"/>
            <w:vAlign w:val="center"/>
          </w:tcPr>
          <w:p w14:paraId="3EAAAB02" w14:textId="77777777" w:rsidR="00B2467D" w:rsidRDefault="00B2467D" w:rsidP="0091043F">
            <w:pPr>
              <w:spacing w:before="100" w:beforeAutospacing="1" w:after="100" w:afterAutospacing="1"/>
              <w:jc w:val="center"/>
              <w:rPr>
                <w:b/>
                <w:bCs/>
                <w:color w:val="FFFFFF" w:themeColor="background1"/>
                <w:sz w:val="24"/>
                <w:szCs w:val="24"/>
              </w:rPr>
            </w:pPr>
            <w:r w:rsidRPr="004F09DB">
              <w:rPr>
                <w:b/>
                <w:color w:val="FFFFFF" w:themeColor="background1"/>
                <w:sz w:val="24"/>
                <w:szCs w:val="24"/>
              </w:rPr>
              <w:t>Proficiency Levels</w:t>
            </w:r>
          </w:p>
        </w:tc>
        <w:tc>
          <w:tcPr>
            <w:tcW w:w="3672" w:type="dxa"/>
            <w:shd w:val="clear" w:color="auto" w:fill="1F497D" w:themeFill="text2"/>
            <w:vAlign w:val="center"/>
          </w:tcPr>
          <w:p w14:paraId="346F45DE" w14:textId="77777777" w:rsidR="00B2467D" w:rsidRDefault="00B2467D" w:rsidP="0091043F">
            <w:pPr>
              <w:spacing w:before="100" w:beforeAutospacing="1" w:after="100" w:afterAutospacing="1"/>
              <w:jc w:val="center"/>
              <w:rPr>
                <w:b/>
                <w:bCs/>
                <w:color w:val="FFFFFF" w:themeColor="background1"/>
                <w:sz w:val="24"/>
                <w:szCs w:val="24"/>
              </w:rPr>
            </w:pPr>
            <w:r w:rsidRPr="004F09DB">
              <w:rPr>
                <w:b/>
                <w:bCs/>
                <w:color w:val="FFFFFF" w:themeColor="background1"/>
                <w:sz w:val="24"/>
                <w:szCs w:val="24"/>
              </w:rPr>
              <w:t>Recommended Training</w:t>
            </w:r>
          </w:p>
        </w:tc>
        <w:tc>
          <w:tcPr>
            <w:tcW w:w="3672" w:type="dxa"/>
            <w:shd w:val="clear" w:color="auto" w:fill="1F497D" w:themeFill="text2"/>
            <w:vAlign w:val="center"/>
          </w:tcPr>
          <w:p w14:paraId="2BD81CD5" w14:textId="77777777" w:rsidR="00B2467D" w:rsidRDefault="00B2467D" w:rsidP="0091043F">
            <w:pPr>
              <w:spacing w:before="100" w:beforeAutospacing="1" w:after="100" w:afterAutospacing="1"/>
              <w:jc w:val="center"/>
              <w:rPr>
                <w:b/>
                <w:bCs/>
                <w:color w:val="FFFFFF" w:themeColor="background1"/>
                <w:sz w:val="24"/>
                <w:szCs w:val="24"/>
              </w:rPr>
            </w:pPr>
            <w:r w:rsidRPr="004F09DB">
              <w:rPr>
                <w:b/>
                <w:bCs/>
                <w:color w:val="FFFFFF" w:themeColor="background1"/>
                <w:sz w:val="24"/>
                <w:szCs w:val="24"/>
              </w:rPr>
              <w:t>Potential Vendor(s)</w:t>
            </w:r>
          </w:p>
        </w:tc>
      </w:tr>
      <w:tr w:rsidR="00B2467D" w:rsidRPr="004F103F" w14:paraId="143456FA" w14:textId="77777777" w:rsidTr="004B563D">
        <w:trPr>
          <w:cantSplit/>
        </w:trPr>
        <w:tc>
          <w:tcPr>
            <w:tcW w:w="3672" w:type="dxa"/>
            <w:shd w:val="clear" w:color="auto" w:fill="1F497D" w:themeFill="text2"/>
            <w:vAlign w:val="center"/>
          </w:tcPr>
          <w:p w14:paraId="7A67203D" w14:textId="77777777" w:rsidR="00B2467D" w:rsidRPr="004F103F" w:rsidRDefault="00B2467D" w:rsidP="0091043F">
            <w:pPr>
              <w:spacing w:before="100" w:beforeAutospacing="1" w:after="100" w:afterAutospacing="1" w:line="276" w:lineRule="auto"/>
              <w:rPr>
                <w:b/>
                <w:bCs/>
                <w:color w:val="FFFFFF" w:themeColor="background1"/>
                <w:sz w:val="24"/>
                <w:szCs w:val="24"/>
              </w:rPr>
            </w:pPr>
            <w:r w:rsidRPr="004F09DB">
              <w:rPr>
                <w:color w:val="FFFFFF" w:themeColor="background1"/>
                <w:sz w:val="24"/>
                <w:szCs w:val="24"/>
              </w:rPr>
              <w:t>Entry (1) or Intermediate (2)</w:t>
            </w:r>
          </w:p>
        </w:tc>
        <w:tc>
          <w:tcPr>
            <w:tcW w:w="3672" w:type="dxa"/>
            <w:shd w:val="clear" w:color="auto" w:fill="1F497D" w:themeFill="text2"/>
            <w:vAlign w:val="center"/>
          </w:tcPr>
          <w:p w14:paraId="614CCE8D" w14:textId="77777777" w:rsidR="00B2467D" w:rsidRPr="007B6358" w:rsidRDefault="00B2467D" w:rsidP="0091043F">
            <w:pPr>
              <w:spacing w:before="100" w:beforeAutospacing="1" w:after="100" w:afterAutospacing="1" w:line="276" w:lineRule="auto"/>
              <w:jc w:val="center"/>
              <w:rPr>
                <w:color w:val="FFFFFF" w:themeColor="background1"/>
                <w:sz w:val="24"/>
                <w:szCs w:val="24"/>
              </w:rPr>
            </w:pPr>
            <w:r w:rsidRPr="007B6358">
              <w:rPr>
                <w:color w:val="FFFFFF" w:themeColor="background1"/>
                <w:sz w:val="24"/>
                <w:szCs w:val="24"/>
              </w:rPr>
              <w:t xml:space="preserve">Basic Mathematics </w:t>
            </w:r>
          </w:p>
          <w:p w14:paraId="5A9CE3F1" w14:textId="77777777" w:rsidR="00B2467D" w:rsidRPr="007B6358" w:rsidRDefault="00B2467D" w:rsidP="0091043F">
            <w:pPr>
              <w:spacing w:before="100" w:beforeAutospacing="1" w:after="100" w:afterAutospacing="1" w:line="276" w:lineRule="auto"/>
              <w:jc w:val="center"/>
              <w:rPr>
                <w:color w:val="FFFFFF" w:themeColor="background1"/>
                <w:sz w:val="24"/>
                <w:szCs w:val="24"/>
              </w:rPr>
            </w:pPr>
            <w:r w:rsidRPr="007B6358">
              <w:rPr>
                <w:color w:val="FFFFFF" w:themeColor="background1"/>
                <w:sz w:val="24"/>
                <w:szCs w:val="24"/>
              </w:rPr>
              <w:t>Practical Statistics</w:t>
            </w:r>
          </w:p>
          <w:p w14:paraId="4FE183E5" w14:textId="77777777" w:rsidR="00B2467D" w:rsidRPr="004F103F" w:rsidRDefault="00B2467D" w:rsidP="0091043F">
            <w:pPr>
              <w:spacing w:before="100" w:beforeAutospacing="1" w:after="100" w:afterAutospacing="1" w:line="276" w:lineRule="auto"/>
              <w:jc w:val="center"/>
              <w:rPr>
                <w:color w:val="FFFFFF" w:themeColor="background1"/>
                <w:sz w:val="24"/>
                <w:szCs w:val="24"/>
              </w:rPr>
            </w:pPr>
            <w:r w:rsidRPr="004F09DB">
              <w:rPr>
                <w:color w:val="FFFFFF" w:themeColor="background1"/>
                <w:sz w:val="24"/>
                <w:szCs w:val="24"/>
              </w:rPr>
              <w:t>Customer Service</w:t>
            </w:r>
          </w:p>
          <w:p w14:paraId="198DBEE3" w14:textId="77777777" w:rsidR="00B2467D" w:rsidRPr="004F103F" w:rsidRDefault="00B2467D" w:rsidP="0091043F">
            <w:pPr>
              <w:spacing w:before="100" w:beforeAutospacing="1" w:after="100" w:afterAutospacing="1" w:line="276" w:lineRule="auto"/>
              <w:jc w:val="center"/>
              <w:rPr>
                <w:color w:val="FFFFFF" w:themeColor="background1"/>
                <w:sz w:val="24"/>
                <w:szCs w:val="24"/>
              </w:rPr>
            </w:pPr>
            <w:r w:rsidRPr="004F09DB">
              <w:rPr>
                <w:color w:val="FFFFFF" w:themeColor="background1"/>
                <w:sz w:val="24"/>
                <w:szCs w:val="24"/>
              </w:rPr>
              <w:t>Communication and Listening Skills</w:t>
            </w:r>
          </w:p>
          <w:p w14:paraId="6DE0C402" w14:textId="77777777" w:rsidR="00B2467D" w:rsidRPr="004F103F" w:rsidRDefault="00B2467D" w:rsidP="0091043F">
            <w:pPr>
              <w:spacing w:before="100" w:beforeAutospacing="1" w:after="100" w:afterAutospacing="1" w:line="276" w:lineRule="auto"/>
              <w:jc w:val="center"/>
              <w:rPr>
                <w:color w:val="FFFFFF" w:themeColor="background1"/>
                <w:sz w:val="24"/>
                <w:szCs w:val="24"/>
              </w:rPr>
            </w:pPr>
            <w:r w:rsidRPr="004F09DB">
              <w:rPr>
                <w:color w:val="FFFFFF" w:themeColor="background1"/>
                <w:sz w:val="24"/>
                <w:szCs w:val="24"/>
              </w:rPr>
              <w:t>Group Processes and Teamwork</w:t>
            </w:r>
          </w:p>
          <w:p w14:paraId="62CC6DBF" w14:textId="77777777" w:rsidR="00B2467D" w:rsidRPr="004F103F" w:rsidRDefault="00B2467D" w:rsidP="0091043F">
            <w:pPr>
              <w:spacing w:before="100" w:beforeAutospacing="1" w:after="100" w:afterAutospacing="1" w:line="276" w:lineRule="auto"/>
              <w:jc w:val="center"/>
              <w:rPr>
                <w:color w:val="FFFFFF" w:themeColor="background1"/>
                <w:sz w:val="24"/>
                <w:szCs w:val="24"/>
              </w:rPr>
            </w:pPr>
            <w:r w:rsidRPr="004F09DB">
              <w:rPr>
                <w:color w:val="FFFFFF" w:themeColor="background1"/>
                <w:sz w:val="24"/>
                <w:szCs w:val="24"/>
              </w:rPr>
              <w:t>Microsoft Office Training</w:t>
            </w:r>
          </w:p>
          <w:p w14:paraId="579B1D50" w14:textId="77777777" w:rsidR="00B2467D" w:rsidRPr="004F103F" w:rsidRDefault="00B2467D" w:rsidP="0091043F">
            <w:pPr>
              <w:spacing w:before="100" w:beforeAutospacing="1" w:after="100" w:afterAutospacing="1" w:line="276" w:lineRule="auto"/>
              <w:jc w:val="center"/>
              <w:rPr>
                <w:color w:val="FFFFFF" w:themeColor="background1"/>
                <w:sz w:val="24"/>
                <w:szCs w:val="24"/>
              </w:rPr>
            </w:pPr>
            <w:r w:rsidRPr="004F09DB">
              <w:rPr>
                <w:color w:val="FFFFFF" w:themeColor="background1"/>
                <w:sz w:val="24"/>
                <w:szCs w:val="24"/>
              </w:rPr>
              <w:t>Presentations and Briefings</w:t>
            </w:r>
          </w:p>
          <w:p w14:paraId="74C07999" w14:textId="77777777" w:rsidR="00B2467D" w:rsidRPr="004F103F" w:rsidRDefault="00B2467D" w:rsidP="0091043F">
            <w:pPr>
              <w:spacing w:before="100" w:beforeAutospacing="1" w:after="100" w:afterAutospacing="1" w:line="276" w:lineRule="auto"/>
              <w:jc w:val="center"/>
              <w:rPr>
                <w:color w:val="FFFFFF" w:themeColor="background1"/>
                <w:sz w:val="24"/>
                <w:szCs w:val="24"/>
              </w:rPr>
            </w:pPr>
          </w:p>
          <w:p w14:paraId="1705E63C" w14:textId="77777777" w:rsidR="00B2467D" w:rsidRPr="004F103F" w:rsidRDefault="00B2467D" w:rsidP="0091043F">
            <w:pPr>
              <w:spacing w:before="100" w:beforeAutospacing="1" w:after="100" w:afterAutospacing="1" w:line="276" w:lineRule="auto"/>
              <w:rPr>
                <w:b/>
                <w:bCs/>
                <w:color w:val="FFFFFF" w:themeColor="background1"/>
                <w:sz w:val="24"/>
                <w:szCs w:val="24"/>
              </w:rPr>
            </w:pPr>
          </w:p>
        </w:tc>
        <w:tc>
          <w:tcPr>
            <w:tcW w:w="3672" w:type="dxa"/>
            <w:shd w:val="clear" w:color="auto" w:fill="1F497D" w:themeFill="text2"/>
            <w:vAlign w:val="center"/>
          </w:tcPr>
          <w:p w14:paraId="585E44D1" w14:textId="77777777" w:rsidR="00B2467D" w:rsidRPr="007B6358" w:rsidRDefault="00B2467D" w:rsidP="0091043F">
            <w:pPr>
              <w:spacing w:before="100" w:beforeAutospacing="1" w:after="100" w:afterAutospacing="1" w:line="276" w:lineRule="auto"/>
              <w:jc w:val="center"/>
              <w:rPr>
                <w:color w:val="FFFFFF" w:themeColor="background1"/>
                <w:sz w:val="24"/>
                <w:szCs w:val="24"/>
              </w:rPr>
            </w:pPr>
            <w:r w:rsidRPr="007B6358">
              <w:rPr>
                <w:color w:val="FFFFFF" w:themeColor="background1"/>
                <w:sz w:val="24"/>
                <w:szCs w:val="24"/>
              </w:rPr>
              <w:t>USDA Grad School</w:t>
            </w:r>
          </w:p>
          <w:p w14:paraId="3382E888" w14:textId="77777777" w:rsidR="00B2467D" w:rsidRPr="004F103F" w:rsidRDefault="00B2467D" w:rsidP="0091043F">
            <w:pPr>
              <w:spacing w:before="100" w:beforeAutospacing="1" w:after="100" w:afterAutospacing="1" w:line="276" w:lineRule="auto"/>
              <w:jc w:val="center"/>
              <w:rPr>
                <w:color w:val="FFFFFF" w:themeColor="background1"/>
                <w:sz w:val="24"/>
                <w:szCs w:val="24"/>
              </w:rPr>
            </w:pPr>
          </w:p>
          <w:p w14:paraId="401F84BF" w14:textId="77777777" w:rsidR="00B2467D" w:rsidRPr="004F103F" w:rsidRDefault="00B2467D" w:rsidP="0091043F">
            <w:pPr>
              <w:spacing w:before="100" w:beforeAutospacing="1" w:after="100" w:afterAutospacing="1" w:line="276" w:lineRule="auto"/>
              <w:jc w:val="center"/>
              <w:rPr>
                <w:b/>
                <w:bCs/>
                <w:color w:val="FFFFFF" w:themeColor="background1"/>
                <w:sz w:val="24"/>
                <w:szCs w:val="24"/>
              </w:rPr>
            </w:pPr>
            <w:r w:rsidRPr="004F09DB">
              <w:rPr>
                <w:color w:val="FFFFFF" w:themeColor="background1"/>
                <w:sz w:val="24"/>
                <w:szCs w:val="24"/>
              </w:rPr>
              <w:t>HHS Learning Portal</w:t>
            </w:r>
          </w:p>
        </w:tc>
      </w:tr>
      <w:tr w:rsidR="00B2467D" w:rsidRPr="004F103F" w14:paraId="724B72E8" w14:textId="77777777" w:rsidTr="004B563D">
        <w:trPr>
          <w:cantSplit/>
        </w:trPr>
        <w:tc>
          <w:tcPr>
            <w:tcW w:w="3672" w:type="dxa"/>
            <w:shd w:val="clear" w:color="auto" w:fill="1F497D" w:themeFill="text2"/>
          </w:tcPr>
          <w:p w14:paraId="36F96227" w14:textId="77777777" w:rsidR="00B2467D" w:rsidRPr="004F103F" w:rsidRDefault="00B2467D" w:rsidP="0091043F">
            <w:pPr>
              <w:spacing w:before="100" w:beforeAutospacing="1" w:after="100" w:afterAutospacing="1" w:line="276" w:lineRule="auto"/>
              <w:rPr>
                <w:b/>
                <w:bCs/>
                <w:color w:val="FFFFFF" w:themeColor="background1"/>
                <w:sz w:val="24"/>
                <w:szCs w:val="24"/>
              </w:rPr>
            </w:pPr>
            <w:r w:rsidRPr="004F09DB">
              <w:rPr>
                <w:color w:val="FFFFFF" w:themeColor="background1"/>
                <w:sz w:val="24"/>
                <w:szCs w:val="24"/>
              </w:rPr>
              <w:lastRenderedPageBreak/>
              <w:t>Intermediate (2) or Intermediate to Advanced (3)</w:t>
            </w:r>
          </w:p>
        </w:tc>
        <w:tc>
          <w:tcPr>
            <w:tcW w:w="3672" w:type="dxa"/>
            <w:shd w:val="clear" w:color="auto" w:fill="1F497D" w:themeFill="text2"/>
          </w:tcPr>
          <w:p w14:paraId="183747E4" w14:textId="77777777" w:rsidR="00B2467D" w:rsidRPr="007B6358" w:rsidRDefault="00B2467D" w:rsidP="0091043F">
            <w:pPr>
              <w:spacing w:before="100" w:beforeAutospacing="1" w:after="100" w:afterAutospacing="1" w:line="276" w:lineRule="auto"/>
              <w:jc w:val="center"/>
              <w:rPr>
                <w:color w:val="FFFFFF" w:themeColor="background1"/>
                <w:sz w:val="24"/>
                <w:szCs w:val="24"/>
              </w:rPr>
            </w:pPr>
            <w:r w:rsidRPr="007B6358">
              <w:rPr>
                <w:color w:val="FFFFFF" w:themeColor="background1"/>
                <w:sz w:val="24"/>
                <w:szCs w:val="24"/>
              </w:rPr>
              <w:t xml:space="preserve">Introductory Statistics I </w:t>
            </w:r>
          </w:p>
          <w:p w14:paraId="1BCDA184" w14:textId="77777777" w:rsidR="00B2467D" w:rsidRPr="004F103F" w:rsidRDefault="00B2467D" w:rsidP="0091043F">
            <w:pPr>
              <w:spacing w:before="100" w:beforeAutospacing="1" w:after="100" w:afterAutospacing="1" w:line="276" w:lineRule="auto"/>
              <w:jc w:val="center"/>
              <w:rPr>
                <w:color w:val="FFFFFF" w:themeColor="background1"/>
                <w:sz w:val="24"/>
                <w:szCs w:val="24"/>
              </w:rPr>
            </w:pPr>
            <w:r w:rsidRPr="004F09DB">
              <w:rPr>
                <w:color w:val="FFFFFF" w:themeColor="background1"/>
                <w:sz w:val="24"/>
                <w:szCs w:val="24"/>
              </w:rPr>
              <w:t>Team Building</w:t>
            </w:r>
          </w:p>
          <w:p w14:paraId="3AB9F475" w14:textId="77777777" w:rsidR="00B2467D" w:rsidRPr="004F103F" w:rsidRDefault="00B2467D" w:rsidP="0091043F">
            <w:pPr>
              <w:spacing w:before="100" w:beforeAutospacing="1" w:after="100" w:afterAutospacing="1" w:line="276" w:lineRule="auto"/>
              <w:jc w:val="center"/>
              <w:rPr>
                <w:color w:val="FFFFFF" w:themeColor="background1"/>
                <w:sz w:val="24"/>
                <w:szCs w:val="24"/>
              </w:rPr>
            </w:pPr>
            <w:r w:rsidRPr="004F09DB">
              <w:rPr>
                <w:color w:val="FFFFFF" w:themeColor="background1"/>
                <w:sz w:val="24"/>
                <w:szCs w:val="24"/>
              </w:rPr>
              <w:t>Technical Writing</w:t>
            </w:r>
          </w:p>
          <w:p w14:paraId="0AE40C7E" w14:textId="77777777" w:rsidR="00B2467D" w:rsidRPr="004F103F" w:rsidRDefault="00B2467D" w:rsidP="0091043F">
            <w:pPr>
              <w:spacing w:before="100" w:beforeAutospacing="1" w:after="100" w:afterAutospacing="1" w:line="276" w:lineRule="auto"/>
              <w:jc w:val="center"/>
              <w:rPr>
                <w:color w:val="FFFFFF" w:themeColor="background1"/>
                <w:sz w:val="24"/>
                <w:szCs w:val="24"/>
              </w:rPr>
            </w:pPr>
            <w:r w:rsidRPr="004F09DB">
              <w:rPr>
                <w:color w:val="FFFFFF" w:themeColor="background1"/>
                <w:sz w:val="24"/>
                <w:szCs w:val="24"/>
              </w:rPr>
              <w:t>Project Management</w:t>
            </w:r>
          </w:p>
          <w:p w14:paraId="69BFE509" w14:textId="77777777" w:rsidR="00B2467D" w:rsidRPr="004F103F" w:rsidRDefault="00B2467D" w:rsidP="0091043F">
            <w:pPr>
              <w:spacing w:before="100" w:beforeAutospacing="1" w:after="100" w:afterAutospacing="1" w:line="276" w:lineRule="auto"/>
              <w:jc w:val="center"/>
              <w:rPr>
                <w:color w:val="FFFFFF" w:themeColor="background1"/>
                <w:sz w:val="24"/>
                <w:szCs w:val="24"/>
              </w:rPr>
            </w:pPr>
            <w:r w:rsidRPr="004F09DB">
              <w:rPr>
                <w:color w:val="FFFFFF" w:themeColor="background1"/>
                <w:sz w:val="24"/>
                <w:szCs w:val="24"/>
              </w:rPr>
              <w:t>Management Theories and Practices (TQM, Six Sigma, Balance Scorecard)</w:t>
            </w:r>
          </w:p>
          <w:p w14:paraId="01C26B02" w14:textId="77777777" w:rsidR="00B2467D" w:rsidRPr="004F103F" w:rsidRDefault="00B2467D" w:rsidP="0091043F">
            <w:pPr>
              <w:spacing w:before="100" w:beforeAutospacing="1" w:after="100" w:afterAutospacing="1" w:line="276" w:lineRule="auto"/>
              <w:jc w:val="center"/>
              <w:rPr>
                <w:color w:val="FFFFFF" w:themeColor="background1"/>
                <w:sz w:val="24"/>
                <w:szCs w:val="24"/>
              </w:rPr>
            </w:pPr>
            <w:r w:rsidRPr="004F09DB">
              <w:rPr>
                <w:color w:val="FFFFFF" w:themeColor="background1"/>
                <w:sz w:val="24"/>
                <w:szCs w:val="24"/>
              </w:rPr>
              <w:t>Introduction to MS Project 2003</w:t>
            </w:r>
          </w:p>
          <w:p w14:paraId="1A8FCBF3" w14:textId="77777777" w:rsidR="00B2467D" w:rsidRPr="007B6358" w:rsidRDefault="00B2467D" w:rsidP="0091043F">
            <w:pPr>
              <w:spacing w:before="100" w:beforeAutospacing="1" w:after="100" w:afterAutospacing="1" w:line="276" w:lineRule="auto"/>
              <w:jc w:val="center"/>
              <w:rPr>
                <w:color w:val="FFFFFF" w:themeColor="background1"/>
                <w:sz w:val="24"/>
                <w:szCs w:val="24"/>
              </w:rPr>
            </w:pPr>
            <w:r w:rsidRPr="007B6358">
              <w:rPr>
                <w:color w:val="FFFFFF" w:themeColor="background1"/>
                <w:sz w:val="24"/>
                <w:szCs w:val="24"/>
              </w:rPr>
              <w:t>Cost Benefit Analysis Workshop</w:t>
            </w:r>
          </w:p>
          <w:p w14:paraId="198FE0CE" w14:textId="77777777" w:rsidR="00B2467D" w:rsidRPr="004F103F" w:rsidRDefault="00B2467D" w:rsidP="0091043F">
            <w:pPr>
              <w:spacing w:before="100" w:beforeAutospacing="1" w:after="100" w:afterAutospacing="1" w:line="276" w:lineRule="auto"/>
              <w:rPr>
                <w:b/>
                <w:bCs/>
                <w:color w:val="FFFFFF" w:themeColor="background1"/>
                <w:sz w:val="24"/>
                <w:szCs w:val="24"/>
              </w:rPr>
            </w:pPr>
          </w:p>
        </w:tc>
        <w:tc>
          <w:tcPr>
            <w:tcW w:w="3672" w:type="dxa"/>
            <w:shd w:val="clear" w:color="auto" w:fill="1F497D" w:themeFill="text2"/>
          </w:tcPr>
          <w:p w14:paraId="3FAFF9CE" w14:textId="77777777" w:rsidR="00B2467D" w:rsidRPr="004F103F" w:rsidRDefault="00B2467D" w:rsidP="0091043F">
            <w:pPr>
              <w:spacing w:before="100" w:beforeAutospacing="1" w:after="100" w:afterAutospacing="1" w:line="276" w:lineRule="auto"/>
              <w:rPr>
                <w:color w:val="FFFFFF" w:themeColor="background1"/>
                <w:sz w:val="24"/>
                <w:szCs w:val="24"/>
              </w:rPr>
            </w:pPr>
          </w:p>
          <w:p w14:paraId="5D0F2BCD" w14:textId="77777777" w:rsidR="00B2467D" w:rsidRPr="004F103F" w:rsidRDefault="00B2467D" w:rsidP="0091043F">
            <w:pPr>
              <w:spacing w:before="100" w:beforeAutospacing="1" w:after="100" w:afterAutospacing="1" w:line="276" w:lineRule="auto"/>
              <w:jc w:val="center"/>
              <w:rPr>
                <w:color w:val="FFFFFF" w:themeColor="background1"/>
                <w:sz w:val="24"/>
                <w:szCs w:val="24"/>
              </w:rPr>
            </w:pPr>
            <w:r w:rsidRPr="004F09DB">
              <w:rPr>
                <w:color w:val="FFFFFF" w:themeColor="background1"/>
                <w:sz w:val="24"/>
                <w:szCs w:val="24"/>
              </w:rPr>
              <w:t>HHS Learning Portal</w:t>
            </w:r>
          </w:p>
          <w:p w14:paraId="2A103AC1" w14:textId="77777777" w:rsidR="00B2467D" w:rsidRPr="004F103F" w:rsidRDefault="00B2467D" w:rsidP="0091043F">
            <w:pPr>
              <w:spacing w:before="100" w:beforeAutospacing="1" w:after="100" w:afterAutospacing="1" w:line="276" w:lineRule="auto"/>
              <w:jc w:val="center"/>
              <w:rPr>
                <w:color w:val="FFFFFF" w:themeColor="background1"/>
                <w:sz w:val="24"/>
                <w:szCs w:val="24"/>
              </w:rPr>
            </w:pPr>
            <w:r w:rsidRPr="004F09DB">
              <w:rPr>
                <w:color w:val="FFFFFF" w:themeColor="background1"/>
                <w:sz w:val="24"/>
                <w:szCs w:val="24"/>
              </w:rPr>
              <w:t>OPDIV Training Center</w:t>
            </w:r>
          </w:p>
          <w:p w14:paraId="4BAACB70" w14:textId="77777777" w:rsidR="00B2467D" w:rsidRPr="007B6358" w:rsidRDefault="00B2467D" w:rsidP="0091043F">
            <w:pPr>
              <w:spacing w:before="100" w:beforeAutospacing="1" w:after="100" w:afterAutospacing="1" w:line="276" w:lineRule="auto"/>
              <w:jc w:val="center"/>
              <w:rPr>
                <w:b/>
                <w:bCs/>
                <w:color w:val="FFFFFF" w:themeColor="background1"/>
                <w:sz w:val="24"/>
                <w:szCs w:val="24"/>
              </w:rPr>
            </w:pPr>
            <w:r w:rsidRPr="007B6358">
              <w:rPr>
                <w:color w:val="FFFFFF" w:themeColor="background1"/>
                <w:sz w:val="24"/>
                <w:szCs w:val="24"/>
              </w:rPr>
              <w:t>USDA Grad School</w:t>
            </w:r>
          </w:p>
        </w:tc>
      </w:tr>
      <w:tr w:rsidR="00B2467D" w:rsidRPr="004F103F" w14:paraId="7FE199DC" w14:textId="77777777" w:rsidTr="004B563D">
        <w:trPr>
          <w:cantSplit/>
        </w:trPr>
        <w:tc>
          <w:tcPr>
            <w:tcW w:w="3672" w:type="dxa"/>
            <w:shd w:val="clear" w:color="auto" w:fill="1F497D" w:themeFill="text2"/>
          </w:tcPr>
          <w:p w14:paraId="53842BB6" w14:textId="77777777" w:rsidR="00B2467D" w:rsidRPr="004F103F" w:rsidRDefault="00B2467D" w:rsidP="0091043F">
            <w:pPr>
              <w:spacing w:before="100" w:beforeAutospacing="1" w:after="100" w:afterAutospacing="1" w:line="276" w:lineRule="auto"/>
              <w:rPr>
                <w:color w:val="FFFFFF" w:themeColor="background1"/>
                <w:sz w:val="24"/>
                <w:szCs w:val="24"/>
              </w:rPr>
            </w:pPr>
          </w:p>
          <w:p w14:paraId="108DC1A8" w14:textId="77777777" w:rsidR="00B2467D" w:rsidRPr="004F103F" w:rsidRDefault="00B2467D" w:rsidP="0091043F">
            <w:pPr>
              <w:spacing w:before="100" w:beforeAutospacing="1" w:after="100" w:afterAutospacing="1" w:line="276" w:lineRule="auto"/>
              <w:jc w:val="center"/>
              <w:rPr>
                <w:color w:val="FFFFFF" w:themeColor="background1"/>
                <w:sz w:val="24"/>
                <w:szCs w:val="24"/>
              </w:rPr>
            </w:pPr>
          </w:p>
          <w:p w14:paraId="294B0A06" w14:textId="77777777" w:rsidR="00B2467D" w:rsidRPr="004F103F" w:rsidRDefault="00B2467D" w:rsidP="0091043F">
            <w:pPr>
              <w:spacing w:before="100" w:beforeAutospacing="1" w:after="100" w:afterAutospacing="1" w:line="276" w:lineRule="auto"/>
              <w:jc w:val="center"/>
              <w:rPr>
                <w:b/>
                <w:bCs/>
                <w:color w:val="FFFFFF" w:themeColor="background1"/>
                <w:sz w:val="24"/>
                <w:szCs w:val="24"/>
              </w:rPr>
            </w:pPr>
            <w:r w:rsidRPr="004F09DB">
              <w:rPr>
                <w:color w:val="FFFFFF" w:themeColor="background1"/>
                <w:sz w:val="24"/>
                <w:szCs w:val="24"/>
              </w:rPr>
              <w:t>Intermediate to Advanced (3)</w:t>
            </w:r>
          </w:p>
        </w:tc>
        <w:tc>
          <w:tcPr>
            <w:tcW w:w="3672" w:type="dxa"/>
            <w:shd w:val="clear" w:color="auto" w:fill="1F497D" w:themeFill="text2"/>
          </w:tcPr>
          <w:p w14:paraId="3ECC404D" w14:textId="77777777" w:rsidR="00B2467D" w:rsidRPr="004F103F" w:rsidRDefault="00B2467D" w:rsidP="0091043F">
            <w:pPr>
              <w:spacing w:before="100" w:beforeAutospacing="1" w:after="100" w:afterAutospacing="1" w:line="276" w:lineRule="auto"/>
              <w:jc w:val="center"/>
              <w:rPr>
                <w:color w:val="FFFFFF" w:themeColor="background1"/>
                <w:sz w:val="24"/>
                <w:szCs w:val="24"/>
              </w:rPr>
            </w:pPr>
            <w:r w:rsidRPr="004F09DB">
              <w:rPr>
                <w:color w:val="FFFFFF" w:themeColor="background1"/>
                <w:sz w:val="24"/>
                <w:szCs w:val="24"/>
              </w:rPr>
              <w:t>Evaluation under OMB Program Assessment Rating Tool (PART): An Introduction</w:t>
            </w:r>
          </w:p>
          <w:p w14:paraId="3CCBA5AF" w14:textId="77777777" w:rsidR="00B2467D" w:rsidRPr="004F103F" w:rsidRDefault="00B2467D" w:rsidP="0091043F">
            <w:pPr>
              <w:spacing w:before="100" w:beforeAutospacing="1" w:after="100" w:afterAutospacing="1" w:line="276" w:lineRule="auto"/>
              <w:jc w:val="center"/>
              <w:rPr>
                <w:color w:val="FFFFFF" w:themeColor="background1"/>
                <w:sz w:val="24"/>
                <w:szCs w:val="24"/>
              </w:rPr>
            </w:pPr>
            <w:r w:rsidRPr="004F09DB">
              <w:rPr>
                <w:color w:val="FFFFFF" w:themeColor="background1"/>
                <w:sz w:val="24"/>
                <w:szCs w:val="24"/>
              </w:rPr>
              <w:t>Survey Design and Collection</w:t>
            </w:r>
          </w:p>
          <w:p w14:paraId="6BA01100" w14:textId="77777777" w:rsidR="00B2467D" w:rsidRPr="004F103F" w:rsidRDefault="00B2467D" w:rsidP="0091043F">
            <w:pPr>
              <w:spacing w:before="100" w:beforeAutospacing="1" w:after="100" w:afterAutospacing="1" w:line="276" w:lineRule="auto"/>
              <w:jc w:val="center"/>
              <w:rPr>
                <w:color w:val="FFFFFF" w:themeColor="background1"/>
                <w:sz w:val="24"/>
                <w:szCs w:val="24"/>
              </w:rPr>
            </w:pPr>
            <w:r w:rsidRPr="004F09DB">
              <w:rPr>
                <w:color w:val="FFFFFF" w:themeColor="background1"/>
                <w:sz w:val="24"/>
                <w:szCs w:val="24"/>
              </w:rPr>
              <w:t>COTR Training</w:t>
            </w:r>
          </w:p>
          <w:p w14:paraId="76B91273" w14:textId="77777777" w:rsidR="00B2467D" w:rsidRPr="004F103F" w:rsidRDefault="00B2467D" w:rsidP="0091043F">
            <w:pPr>
              <w:spacing w:before="100" w:beforeAutospacing="1" w:after="100" w:afterAutospacing="1" w:line="276" w:lineRule="auto"/>
              <w:jc w:val="center"/>
              <w:rPr>
                <w:color w:val="FFFFFF" w:themeColor="background1"/>
                <w:sz w:val="24"/>
                <w:szCs w:val="24"/>
              </w:rPr>
            </w:pPr>
            <w:r w:rsidRPr="004F09DB">
              <w:rPr>
                <w:color w:val="FFFFFF" w:themeColor="background1"/>
                <w:sz w:val="24"/>
                <w:szCs w:val="24"/>
              </w:rPr>
              <w:t>Regulatory Training</w:t>
            </w:r>
          </w:p>
          <w:p w14:paraId="3505C3E2" w14:textId="77777777" w:rsidR="00B2467D" w:rsidRPr="004F103F" w:rsidRDefault="00B2467D" w:rsidP="0091043F">
            <w:pPr>
              <w:spacing w:before="100" w:beforeAutospacing="1" w:after="100" w:afterAutospacing="1" w:line="276" w:lineRule="auto"/>
              <w:jc w:val="center"/>
              <w:rPr>
                <w:color w:val="FFFFFF" w:themeColor="background1"/>
                <w:sz w:val="24"/>
                <w:szCs w:val="24"/>
              </w:rPr>
            </w:pPr>
            <w:r w:rsidRPr="004F09DB">
              <w:rPr>
                <w:color w:val="FFFFFF" w:themeColor="background1"/>
                <w:sz w:val="24"/>
                <w:szCs w:val="24"/>
              </w:rPr>
              <w:t>Food and Drug Law</w:t>
            </w:r>
          </w:p>
          <w:p w14:paraId="3938838D" w14:textId="77777777" w:rsidR="00B2467D" w:rsidRPr="004F103F" w:rsidRDefault="00B2467D" w:rsidP="0091043F">
            <w:pPr>
              <w:spacing w:before="100" w:beforeAutospacing="1" w:after="100" w:afterAutospacing="1" w:line="276" w:lineRule="auto"/>
              <w:jc w:val="center"/>
              <w:rPr>
                <w:color w:val="FFFFFF" w:themeColor="background1"/>
                <w:sz w:val="24"/>
                <w:szCs w:val="24"/>
              </w:rPr>
            </w:pPr>
            <w:r w:rsidRPr="004F09DB">
              <w:rPr>
                <w:color w:val="FFFFFF" w:themeColor="background1"/>
                <w:sz w:val="24"/>
                <w:szCs w:val="24"/>
              </w:rPr>
              <w:t>Biologics Law</w:t>
            </w:r>
          </w:p>
          <w:p w14:paraId="481B98E1" w14:textId="77777777" w:rsidR="00B2467D" w:rsidRPr="004F103F" w:rsidRDefault="00B2467D" w:rsidP="0091043F">
            <w:pPr>
              <w:spacing w:before="100" w:beforeAutospacing="1" w:after="100" w:afterAutospacing="1" w:line="276" w:lineRule="auto"/>
              <w:jc w:val="center"/>
              <w:rPr>
                <w:color w:val="FFFFFF" w:themeColor="background1"/>
                <w:sz w:val="24"/>
                <w:szCs w:val="24"/>
              </w:rPr>
            </w:pPr>
            <w:r w:rsidRPr="004F09DB">
              <w:rPr>
                <w:color w:val="FFFFFF" w:themeColor="background1"/>
                <w:sz w:val="24"/>
                <w:szCs w:val="24"/>
              </w:rPr>
              <w:t>New Reviewers Training</w:t>
            </w:r>
          </w:p>
          <w:p w14:paraId="65C4D5B7" w14:textId="77777777" w:rsidR="00B2467D" w:rsidRPr="004F103F" w:rsidRDefault="00B2467D" w:rsidP="0091043F">
            <w:pPr>
              <w:spacing w:before="100" w:beforeAutospacing="1" w:after="100" w:afterAutospacing="1" w:line="276" w:lineRule="auto"/>
              <w:rPr>
                <w:b/>
                <w:bCs/>
                <w:color w:val="FFFFFF" w:themeColor="background1"/>
                <w:sz w:val="24"/>
                <w:szCs w:val="24"/>
              </w:rPr>
            </w:pPr>
          </w:p>
        </w:tc>
        <w:tc>
          <w:tcPr>
            <w:tcW w:w="3672" w:type="dxa"/>
            <w:shd w:val="clear" w:color="auto" w:fill="1F497D" w:themeFill="text2"/>
          </w:tcPr>
          <w:p w14:paraId="4B47AF7C" w14:textId="77777777" w:rsidR="00B2467D" w:rsidRPr="004F103F" w:rsidRDefault="00B2467D" w:rsidP="0091043F">
            <w:pPr>
              <w:spacing w:before="100" w:beforeAutospacing="1" w:after="100" w:afterAutospacing="1" w:line="276" w:lineRule="auto"/>
              <w:jc w:val="center"/>
              <w:rPr>
                <w:color w:val="FFFFFF" w:themeColor="background1"/>
                <w:sz w:val="24"/>
                <w:szCs w:val="24"/>
              </w:rPr>
            </w:pPr>
          </w:p>
          <w:p w14:paraId="1824185E" w14:textId="77777777" w:rsidR="00B2467D" w:rsidRPr="004F103F" w:rsidRDefault="00B2467D" w:rsidP="0091043F">
            <w:pPr>
              <w:spacing w:before="100" w:beforeAutospacing="1" w:after="100" w:afterAutospacing="1" w:line="276" w:lineRule="auto"/>
              <w:jc w:val="center"/>
              <w:rPr>
                <w:color w:val="FFFFFF" w:themeColor="background1"/>
                <w:sz w:val="24"/>
                <w:szCs w:val="24"/>
              </w:rPr>
            </w:pPr>
            <w:r w:rsidRPr="004F09DB">
              <w:rPr>
                <w:color w:val="FFFFFF" w:themeColor="background1"/>
                <w:sz w:val="24"/>
                <w:szCs w:val="24"/>
              </w:rPr>
              <w:t>HHS Learning Portal</w:t>
            </w:r>
          </w:p>
          <w:p w14:paraId="3BC78C57" w14:textId="77777777" w:rsidR="00B2467D" w:rsidRPr="004F103F" w:rsidRDefault="00B2467D" w:rsidP="0091043F">
            <w:pPr>
              <w:spacing w:before="100" w:beforeAutospacing="1" w:after="100" w:afterAutospacing="1" w:line="276" w:lineRule="auto"/>
              <w:jc w:val="center"/>
              <w:rPr>
                <w:color w:val="FFFFFF" w:themeColor="background1"/>
                <w:sz w:val="24"/>
                <w:szCs w:val="24"/>
              </w:rPr>
            </w:pPr>
            <w:r w:rsidRPr="004F09DB">
              <w:rPr>
                <w:color w:val="FFFFFF" w:themeColor="background1"/>
                <w:sz w:val="24"/>
                <w:szCs w:val="24"/>
              </w:rPr>
              <w:t>OPDIV Training Center</w:t>
            </w:r>
          </w:p>
          <w:p w14:paraId="715FB64D" w14:textId="77777777" w:rsidR="00B2467D" w:rsidRPr="007B6358" w:rsidRDefault="00B2467D" w:rsidP="0091043F">
            <w:pPr>
              <w:spacing w:before="100" w:beforeAutospacing="1" w:after="100" w:afterAutospacing="1" w:line="276" w:lineRule="auto"/>
              <w:jc w:val="center"/>
              <w:rPr>
                <w:b/>
                <w:bCs/>
                <w:color w:val="FFFFFF" w:themeColor="background1"/>
                <w:sz w:val="24"/>
                <w:szCs w:val="24"/>
              </w:rPr>
            </w:pPr>
            <w:r w:rsidRPr="007B6358">
              <w:rPr>
                <w:color w:val="FFFFFF" w:themeColor="background1"/>
                <w:sz w:val="24"/>
                <w:szCs w:val="24"/>
              </w:rPr>
              <w:t>USDA Grad School</w:t>
            </w:r>
          </w:p>
        </w:tc>
      </w:tr>
      <w:tr w:rsidR="00B2467D" w:rsidRPr="004F103F" w14:paraId="1A78D612" w14:textId="77777777" w:rsidTr="004B563D">
        <w:trPr>
          <w:cantSplit/>
        </w:trPr>
        <w:tc>
          <w:tcPr>
            <w:tcW w:w="3672" w:type="dxa"/>
            <w:shd w:val="clear" w:color="auto" w:fill="1F497D" w:themeFill="text2"/>
          </w:tcPr>
          <w:p w14:paraId="0CD890B9" w14:textId="77777777" w:rsidR="00B2467D" w:rsidRPr="004F103F" w:rsidRDefault="00B2467D" w:rsidP="0091043F">
            <w:pPr>
              <w:spacing w:before="100" w:beforeAutospacing="1" w:after="100" w:afterAutospacing="1" w:line="276" w:lineRule="auto"/>
              <w:jc w:val="center"/>
              <w:rPr>
                <w:b/>
                <w:bCs/>
                <w:color w:val="FFFFFF" w:themeColor="background1"/>
                <w:sz w:val="24"/>
                <w:szCs w:val="24"/>
              </w:rPr>
            </w:pPr>
            <w:r w:rsidRPr="004F09DB">
              <w:rPr>
                <w:color w:val="FFFFFF" w:themeColor="background1"/>
                <w:sz w:val="24"/>
                <w:szCs w:val="24"/>
              </w:rPr>
              <w:lastRenderedPageBreak/>
              <w:t xml:space="preserve">Intermediate to </w:t>
            </w:r>
            <w:proofErr w:type="gramStart"/>
            <w:r w:rsidRPr="004F09DB">
              <w:rPr>
                <w:color w:val="FFFFFF" w:themeColor="background1"/>
                <w:sz w:val="24"/>
                <w:szCs w:val="24"/>
              </w:rPr>
              <w:t>Advanced(</w:t>
            </w:r>
            <w:proofErr w:type="gramEnd"/>
            <w:r w:rsidRPr="004F09DB">
              <w:rPr>
                <w:color w:val="FFFFFF" w:themeColor="background1"/>
                <w:sz w:val="24"/>
                <w:szCs w:val="24"/>
              </w:rPr>
              <w:t>3) or Advanced (4)</w:t>
            </w:r>
          </w:p>
        </w:tc>
        <w:tc>
          <w:tcPr>
            <w:tcW w:w="3672" w:type="dxa"/>
            <w:shd w:val="clear" w:color="auto" w:fill="1F497D" w:themeFill="text2"/>
          </w:tcPr>
          <w:p w14:paraId="6B34D029" w14:textId="77777777" w:rsidR="00B2467D" w:rsidRPr="007B6358" w:rsidRDefault="00B2467D" w:rsidP="0091043F">
            <w:pPr>
              <w:spacing w:before="100" w:beforeAutospacing="1" w:after="100" w:afterAutospacing="1" w:line="276" w:lineRule="auto"/>
              <w:jc w:val="center"/>
              <w:rPr>
                <w:color w:val="FFFFFF" w:themeColor="background1"/>
                <w:sz w:val="24"/>
                <w:szCs w:val="24"/>
              </w:rPr>
            </w:pPr>
            <w:r w:rsidRPr="007B6358">
              <w:rPr>
                <w:color w:val="FFFFFF" w:themeColor="background1"/>
                <w:sz w:val="24"/>
                <w:szCs w:val="24"/>
              </w:rPr>
              <w:t xml:space="preserve">Introductory Statistics II </w:t>
            </w:r>
          </w:p>
          <w:p w14:paraId="6422B59F" w14:textId="77777777" w:rsidR="00B2467D" w:rsidRPr="004F103F" w:rsidRDefault="00B2467D" w:rsidP="0091043F">
            <w:pPr>
              <w:spacing w:before="100" w:beforeAutospacing="1" w:after="100" w:afterAutospacing="1" w:line="276" w:lineRule="auto"/>
              <w:jc w:val="center"/>
              <w:rPr>
                <w:color w:val="FFFFFF" w:themeColor="background1"/>
                <w:sz w:val="24"/>
                <w:szCs w:val="24"/>
              </w:rPr>
            </w:pPr>
            <w:r w:rsidRPr="004F09DB">
              <w:rPr>
                <w:color w:val="FFFFFF" w:themeColor="background1"/>
                <w:sz w:val="24"/>
                <w:szCs w:val="24"/>
              </w:rPr>
              <w:t>Scientific Course Seminars and Workshops</w:t>
            </w:r>
          </w:p>
          <w:p w14:paraId="229E7100" w14:textId="77777777" w:rsidR="00B2467D" w:rsidRPr="007B6358" w:rsidRDefault="00B2467D" w:rsidP="0091043F">
            <w:pPr>
              <w:spacing w:before="100" w:beforeAutospacing="1" w:after="100" w:afterAutospacing="1" w:line="276" w:lineRule="auto"/>
              <w:jc w:val="center"/>
              <w:rPr>
                <w:color w:val="FFFFFF" w:themeColor="background1"/>
                <w:sz w:val="24"/>
                <w:szCs w:val="24"/>
              </w:rPr>
            </w:pPr>
            <w:r w:rsidRPr="007B6358">
              <w:rPr>
                <w:color w:val="FFFFFF" w:themeColor="background1"/>
                <w:sz w:val="24"/>
                <w:szCs w:val="24"/>
              </w:rPr>
              <w:t>Decision Support: Building New Analytical Skills</w:t>
            </w:r>
          </w:p>
          <w:p w14:paraId="3361D77B" w14:textId="77777777" w:rsidR="00B2467D" w:rsidRPr="004F103F" w:rsidRDefault="00B2467D" w:rsidP="0091043F">
            <w:pPr>
              <w:spacing w:before="100" w:beforeAutospacing="1" w:after="100" w:afterAutospacing="1" w:line="276" w:lineRule="auto"/>
              <w:jc w:val="center"/>
              <w:rPr>
                <w:color w:val="FFFFFF" w:themeColor="background1"/>
                <w:sz w:val="24"/>
                <w:szCs w:val="24"/>
              </w:rPr>
            </w:pPr>
            <w:r w:rsidRPr="004F09DB">
              <w:rPr>
                <w:color w:val="FFFFFF" w:themeColor="background1"/>
                <w:sz w:val="24"/>
                <w:szCs w:val="24"/>
              </w:rPr>
              <w:t>Communicating Analysis Results</w:t>
            </w:r>
          </w:p>
          <w:p w14:paraId="4B94524A" w14:textId="77777777" w:rsidR="00B2467D" w:rsidRPr="007B6358" w:rsidRDefault="00B2467D" w:rsidP="0091043F">
            <w:pPr>
              <w:spacing w:before="100" w:beforeAutospacing="1" w:after="100" w:afterAutospacing="1" w:line="276" w:lineRule="auto"/>
              <w:jc w:val="center"/>
              <w:rPr>
                <w:color w:val="FFFFFF" w:themeColor="background1"/>
                <w:sz w:val="24"/>
                <w:szCs w:val="24"/>
              </w:rPr>
            </w:pPr>
            <w:r w:rsidRPr="007B6358">
              <w:rPr>
                <w:color w:val="FFFFFF" w:themeColor="background1"/>
                <w:sz w:val="24"/>
                <w:szCs w:val="24"/>
              </w:rPr>
              <w:t>Cost-Benefit Analysis</w:t>
            </w:r>
          </w:p>
          <w:p w14:paraId="1425BB19" w14:textId="77777777" w:rsidR="00B2467D" w:rsidRPr="007B6358" w:rsidRDefault="00B2467D" w:rsidP="0091043F">
            <w:pPr>
              <w:spacing w:before="100" w:beforeAutospacing="1" w:after="100" w:afterAutospacing="1" w:line="276" w:lineRule="auto"/>
              <w:jc w:val="center"/>
              <w:rPr>
                <w:color w:val="FFFFFF" w:themeColor="background1"/>
                <w:sz w:val="24"/>
                <w:szCs w:val="24"/>
              </w:rPr>
            </w:pPr>
            <w:r w:rsidRPr="007B6358">
              <w:rPr>
                <w:color w:val="FFFFFF" w:themeColor="background1"/>
                <w:sz w:val="24"/>
                <w:szCs w:val="24"/>
              </w:rPr>
              <w:t>Data Collection and Analysis</w:t>
            </w:r>
          </w:p>
          <w:p w14:paraId="06877C3C" w14:textId="77777777" w:rsidR="00B2467D" w:rsidRPr="004F103F" w:rsidRDefault="00B2467D" w:rsidP="0091043F">
            <w:pPr>
              <w:spacing w:before="100" w:beforeAutospacing="1" w:after="100" w:afterAutospacing="1" w:line="276" w:lineRule="auto"/>
              <w:jc w:val="center"/>
              <w:rPr>
                <w:color w:val="FFFFFF" w:themeColor="background1"/>
                <w:sz w:val="24"/>
                <w:szCs w:val="24"/>
              </w:rPr>
            </w:pPr>
            <w:r w:rsidRPr="004F09DB">
              <w:rPr>
                <w:color w:val="FFFFFF" w:themeColor="background1"/>
                <w:sz w:val="24"/>
                <w:szCs w:val="24"/>
              </w:rPr>
              <w:t>Intermediate MS Excel 2003</w:t>
            </w:r>
          </w:p>
          <w:p w14:paraId="16B5CE95" w14:textId="77777777" w:rsidR="00B2467D" w:rsidRPr="004F103F" w:rsidRDefault="00B2467D" w:rsidP="0091043F">
            <w:pPr>
              <w:spacing w:before="100" w:beforeAutospacing="1" w:after="100" w:afterAutospacing="1" w:line="276" w:lineRule="auto"/>
              <w:jc w:val="center"/>
              <w:rPr>
                <w:b/>
                <w:bCs/>
                <w:color w:val="FFFFFF" w:themeColor="background1"/>
                <w:sz w:val="24"/>
                <w:szCs w:val="24"/>
              </w:rPr>
            </w:pPr>
          </w:p>
        </w:tc>
        <w:tc>
          <w:tcPr>
            <w:tcW w:w="3672" w:type="dxa"/>
            <w:shd w:val="clear" w:color="auto" w:fill="1F497D" w:themeFill="text2"/>
          </w:tcPr>
          <w:p w14:paraId="57C2FA3A" w14:textId="77777777" w:rsidR="00B2467D" w:rsidRPr="007B6358" w:rsidRDefault="00B2467D" w:rsidP="0091043F">
            <w:pPr>
              <w:spacing w:before="100" w:beforeAutospacing="1" w:after="100" w:afterAutospacing="1" w:line="276" w:lineRule="auto"/>
              <w:jc w:val="center"/>
              <w:rPr>
                <w:color w:val="FFFFFF" w:themeColor="background1"/>
                <w:sz w:val="24"/>
                <w:szCs w:val="24"/>
              </w:rPr>
            </w:pPr>
            <w:r w:rsidRPr="007B6358">
              <w:rPr>
                <w:color w:val="FFFFFF" w:themeColor="background1"/>
                <w:sz w:val="24"/>
                <w:szCs w:val="24"/>
              </w:rPr>
              <w:t>Management Concepts</w:t>
            </w:r>
          </w:p>
          <w:p w14:paraId="6E066393" w14:textId="77777777" w:rsidR="00B2467D" w:rsidRPr="007B6358" w:rsidRDefault="00B2467D" w:rsidP="0091043F">
            <w:pPr>
              <w:spacing w:before="100" w:beforeAutospacing="1" w:after="100" w:afterAutospacing="1" w:line="276" w:lineRule="auto"/>
              <w:jc w:val="center"/>
              <w:rPr>
                <w:color w:val="FFFFFF" w:themeColor="background1"/>
                <w:sz w:val="24"/>
                <w:szCs w:val="24"/>
              </w:rPr>
            </w:pPr>
            <w:r w:rsidRPr="007B6358">
              <w:rPr>
                <w:color w:val="FFFFFF" w:themeColor="background1"/>
                <w:sz w:val="24"/>
                <w:szCs w:val="24"/>
              </w:rPr>
              <w:t>USDA Grad School</w:t>
            </w:r>
          </w:p>
          <w:p w14:paraId="0626FCCF" w14:textId="77777777" w:rsidR="00B2467D" w:rsidRPr="004F103F" w:rsidRDefault="00B2467D" w:rsidP="0091043F">
            <w:pPr>
              <w:spacing w:before="100" w:beforeAutospacing="1" w:after="100" w:afterAutospacing="1" w:line="276" w:lineRule="auto"/>
              <w:jc w:val="center"/>
              <w:rPr>
                <w:color w:val="FFFFFF" w:themeColor="background1"/>
                <w:sz w:val="24"/>
                <w:szCs w:val="24"/>
              </w:rPr>
            </w:pPr>
            <w:r w:rsidRPr="004F09DB">
              <w:rPr>
                <w:color w:val="FFFFFF" w:themeColor="background1"/>
                <w:sz w:val="24"/>
                <w:szCs w:val="24"/>
              </w:rPr>
              <w:t>OPDIV Universities</w:t>
            </w:r>
          </w:p>
          <w:p w14:paraId="20BD5529" w14:textId="77777777" w:rsidR="00B2467D" w:rsidRPr="004F103F" w:rsidRDefault="00B2467D" w:rsidP="0091043F">
            <w:pPr>
              <w:spacing w:before="100" w:beforeAutospacing="1" w:after="100" w:afterAutospacing="1" w:line="276" w:lineRule="auto"/>
              <w:jc w:val="center"/>
              <w:rPr>
                <w:b/>
                <w:bCs/>
                <w:color w:val="FFFFFF" w:themeColor="background1"/>
                <w:sz w:val="24"/>
                <w:szCs w:val="24"/>
              </w:rPr>
            </w:pPr>
            <w:r w:rsidRPr="004F09DB">
              <w:rPr>
                <w:color w:val="FFFFFF" w:themeColor="background1"/>
                <w:sz w:val="24"/>
                <w:szCs w:val="24"/>
              </w:rPr>
              <w:t>HHS Learning Portal</w:t>
            </w:r>
          </w:p>
        </w:tc>
      </w:tr>
      <w:tr w:rsidR="00B2467D" w:rsidRPr="004F103F" w14:paraId="035E8E4F" w14:textId="77777777" w:rsidTr="004B563D">
        <w:trPr>
          <w:cantSplit/>
        </w:trPr>
        <w:tc>
          <w:tcPr>
            <w:tcW w:w="3672" w:type="dxa"/>
            <w:shd w:val="clear" w:color="auto" w:fill="1F497D" w:themeFill="text2"/>
          </w:tcPr>
          <w:p w14:paraId="28B931A7" w14:textId="77777777" w:rsidR="00B2467D" w:rsidRPr="004F103F" w:rsidRDefault="00B2467D" w:rsidP="0091043F">
            <w:pPr>
              <w:spacing w:before="100" w:beforeAutospacing="1" w:after="100" w:afterAutospacing="1" w:line="276" w:lineRule="auto"/>
              <w:rPr>
                <w:b/>
                <w:bCs/>
                <w:color w:val="FFFFFF" w:themeColor="background1"/>
                <w:sz w:val="24"/>
                <w:szCs w:val="24"/>
              </w:rPr>
            </w:pPr>
          </w:p>
          <w:p w14:paraId="63B2A796" w14:textId="77777777" w:rsidR="00B2467D" w:rsidRPr="004F103F" w:rsidRDefault="00B2467D" w:rsidP="0091043F">
            <w:pPr>
              <w:spacing w:before="100" w:beforeAutospacing="1" w:after="100" w:afterAutospacing="1" w:line="276" w:lineRule="auto"/>
              <w:jc w:val="center"/>
              <w:rPr>
                <w:bCs/>
                <w:color w:val="FFFFFF" w:themeColor="background1"/>
                <w:sz w:val="24"/>
                <w:szCs w:val="24"/>
              </w:rPr>
            </w:pPr>
            <w:r w:rsidRPr="004F09DB">
              <w:rPr>
                <w:bCs/>
                <w:color w:val="FFFFFF" w:themeColor="background1"/>
                <w:sz w:val="24"/>
                <w:szCs w:val="24"/>
              </w:rPr>
              <w:t>Advanced (4)</w:t>
            </w:r>
          </w:p>
        </w:tc>
        <w:tc>
          <w:tcPr>
            <w:tcW w:w="3672" w:type="dxa"/>
            <w:shd w:val="clear" w:color="auto" w:fill="1F497D" w:themeFill="text2"/>
          </w:tcPr>
          <w:p w14:paraId="57D4101D" w14:textId="77777777" w:rsidR="00B2467D" w:rsidRPr="004F103F" w:rsidRDefault="00B2467D" w:rsidP="0091043F">
            <w:pPr>
              <w:spacing w:before="100" w:beforeAutospacing="1" w:after="100" w:afterAutospacing="1" w:line="276" w:lineRule="auto"/>
              <w:ind w:left="360"/>
              <w:jc w:val="center"/>
              <w:rPr>
                <w:color w:val="FFFFFF" w:themeColor="background1"/>
                <w:sz w:val="24"/>
                <w:szCs w:val="24"/>
              </w:rPr>
            </w:pPr>
            <w:r w:rsidRPr="004F09DB">
              <w:rPr>
                <w:color w:val="FFFFFF" w:themeColor="background1"/>
                <w:sz w:val="24"/>
                <w:szCs w:val="24"/>
              </w:rPr>
              <w:t>Advanced Data Analysis Techniques and Strategies</w:t>
            </w:r>
          </w:p>
          <w:p w14:paraId="7D7B1494" w14:textId="77777777" w:rsidR="00B2467D" w:rsidRPr="004F103F" w:rsidRDefault="00B2467D" w:rsidP="0091043F">
            <w:pPr>
              <w:pStyle w:val="CommentText"/>
              <w:spacing w:after="200"/>
              <w:ind w:left="360"/>
              <w:jc w:val="center"/>
              <w:rPr>
                <w:color w:val="FFFFFF" w:themeColor="background1"/>
                <w:sz w:val="24"/>
                <w:szCs w:val="24"/>
              </w:rPr>
            </w:pPr>
            <w:r w:rsidRPr="004F09DB">
              <w:rPr>
                <w:color w:val="FFFFFF" w:themeColor="background1"/>
                <w:sz w:val="24"/>
                <w:szCs w:val="24"/>
              </w:rPr>
              <w:t>Analytic Techniques – Advanced</w:t>
            </w:r>
          </w:p>
          <w:p w14:paraId="75D16F1E" w14:textId="77777777" w:rsidR="00B2467D" w:rsidRPr="004F103F" w:rsidRDefault="00B2467D" w:rsidP="0091043F">
            <w:pPr>
              <w:pStyle w:val="CommentText"/>
              <w:spacing w:after="200"/>
              <w:ind w:left="360"/>
              <w:jc w:val="center"/>
              <w:rPr>
                <w:color w:val="FFFFFF" w:themeColor="background1"/>
                <w:sz w:val="24"/>
                <w:szCs w:val="24"/>
              </w:rPr>
            </w:pPr>
            <w:r w:rsidRPr="004F09DB">
              <w:rPr>
                <w:color w:val="FFFFFF" w:themeColor="background1"/>
                <w:sz w:val="24"/>
                <w:szCs w:val="24"/>
              </w:rPr>
              <w:t>Budget Fundamentals</w:t>
            </w:r>
          </w:p>
          <w:p w14:paraId="7EA0CDC0" w14:textId="77777777" w:rsidR="00B2467D" w:rsidRPr="004F103F" w:rsidRDefault="00B2467D" w:rsidP="0091043F">
            <w:pPr>
              <w:pStyle w:val="CommentText"/>
              <w:spacing w:after="200"/>
              <w:ind w:left="360"/>
              <w:jc w:val="center"/>
              <w:rPr>
                <w:color w:val="FFFFFF" w:themeColor="background1"/>
                <w:sz w:val="24"/>
                <w:szCs w:val="24"/>
              </w:rPr>
            </w:pPr>
            <w:r w:rsidRPr="004F09DB">
              <w:rPr>
                <w:color w:val="FFFFFF" w:themeColor="background1"/>
                <w:sz w:val="24"/>
                <w:szCs w:val="24"/>
              </w:rPr>
              <w:t>Budget Formulation and Execution</w:t>
            </w:r>
          </w:p>
          <w:p w14:paraId="7A0248B1" w14:textId="77777777" w:rsidR="00B2467D" w:rsidRPr="004F103F" w:rsidRDefault="00B2467D" w:rsidP="0091043F">
            <w:pPr>
              <w:spacing w:before="100" w:beforeAutospacing="1" w:after="100" w:afterAutospacing="1" w:line="276" w:lineRule="auto"/>
              <w:jc w:val="center"/>
              <w:rPr>
                <w:b/>
                <w:bCs/>
                <w:color w:val="FFFFFF" w:themeColor="background1"/>
                <w:sz w:val="24"/>
                <w:szCs w:val="24"/>
              </w:rPr>
            </w:pPr>
            <w:r w:rsidRPr="004F09DB">
              <w:rPr>
                <w:color w:val="FFFFFF" w:themeColor="background1"/>
                <w:sz w:val="24"/>
                <w:szCs w:val="24"/>
              </w:rPr>
              <w:t>Business Systems</w:t>
            </w:r>
          </w:p>
        </w:tc>
        <w:tc>
          <w:tcPr>
            <w:tcW w:w="3672" w:type="dxa"/>
            <w:shd w:val="clear" w:color="auto" w:fill="1F497D" w:themeFill="text2"/>
          </w:tcPr>
          <w:p w14:paraId="44AB9793" w14:textId="77777777" w:rsidR="00B2467D" w:rsidRPr="004F103F" w:rsidRDefault="00B2467D" w:rsidP="0091043F">
            <w:pPr>
              <w:spacing w:before="100" w:beforeAutospacing="1" w:after="100" w:afterAutospacing="1" w:line="276" w:lineRule="auto"/>
              <w:jc w:val="center"/>
              <w:rPr>
                <w:color w:val="FFFFFF" w:themeColor="background1"/>
                <w:sz w:val="24"/>
                <w:szCs w:val="24"/>
              </w:rPr>
            </w:pPr>
          </w:p>
          <w:p w14:paraId="05E2C430" w14:textId="77777777" w:rsidR="00B2467D" w:rsidRPr="007B6358" w:rsidRDefault="00B2467D" w:rsidP="0091043F">
            <w:pPr>
              <w:spacing w:before="100" w:beforeAutospacing="1" w:after="100" w:afterAutospacing="1" w:line="276" w:lineRule="auto"/>
              <w:jc w:val="center"/>
              <w:rPr>
                <w:color w:val="FFFFFF" w:themeColor="background1"/>
                <w:sz w:val="24"/>
                <w:szCs w:val="24"/>
              </w:rPr>
            </w:pPr>
            <w:r w:rsidRPr="007B6358">
              <w:rPr>
                <w:color w:val="FFFFFF" w:themeColor="background1"/>
                <w:sz w:val="24"/>
                <w:szCs w:val="24"/>
              </w:rPr>
              <w:t>Management Concepts</w:t>
            </w:r>
          </w:p>
          <w:p w14:paraId="678D1A7C" w14:textId="77777777" w:rsidR="00B2467D" w:rsidRPr="004F103F" w:rsidRDefault="00B2467D" w:rsidP="0091043F">
            <w:pPr>
              <w:spacing w:before="100" w:beforeAutospacing="1" w:after="100" w:afterAutospacing="1" w:line="276" w:lineRule="auto"/>
              <w:jc w:val="center"/>
              <w:rPr>
                <w:color w:val="FFFFFF" w:themeColor="background1"/>
                <w:sz w:val="24"/>
                <w:szCs w:val="24"/>
              </w:rPr>
            </w:pPr>
            <w:r w:rsidRPr="004F09DB">
              <w:rPr>
                <w:color w:val="FFFFFF" w:themeColor="background1"/>
                <w:sz w:val="24"/>
                <w:szCs w:val="24"/>
              </w:rPr>
              <w:t>OPDIV Universities</w:t>
            </w:r>
          </w:p>
          <w:p w14:paraId="2B3DF7F7" w14:textId="77777777" w:rsidR="00B2467D" w:rsidRPr="004F103F" w:rsidRDefault="00B2467D" w:rsidP="0091043F">
            <w:pPr>
              <w:keepNext/>
              <w:spacing w:before="100" w:beforeAutospacing="1" w:after="100" w:afterAutospacing="1" w:line="276" w:lineRule="auto"/>
              <w:jc w:val="center"/>
              <w:rPr>
                <w:b/>
                <w:bCs/>
                <w:color w:val="FFFFFF" w:themeColor="background1"/>
                <w:sz w:val="24"/>
                <w:szCs w:val="24"/>
              </w:rPr>
            </w:pPr>
            <w:r w:rsidRPr="004F09DB">
              <w:rPr>
                <w:color w:val="FFFFFF" w:themeColor="background1"/>
                <w:sz w:val="24"/>
                <w:szCs w:val="24"/>
              </w:rPr>
              <w:t>HHS Learning Portal</w:t>
            </w:r>
          </w:p>
        </w:tc>
      </w:tr>
    </w:tbl>
    <w:p w14:paraId="5D861C6D" w14:textId="77777777" w:rsidR="00B2467D" w:rsidRDefault="00B2467D" w:rsidP="00B2467D">
      <w:pPr>
        <w:pStyle w:val="Caption"/>
        <w:rPr>
          <w:rFonts w:cs="Arial"/>
          <w:b w:val="0"/>
          <w:bCs w:val="0"/>
          <w:color w:val="000000"/>
        </w:rPr>
      </w:pPr>
      <w:r>
        <w:t xml:space="preserve">Table </w:t>
      </w:r>
      <w:fldSimple w:instr=" SEQ Table \* ARABIC ">
        <w:r>
          <w:rPr>
            <w:noProof/>
          </w:rPr>
          <w:t>23</w:t>
        </w:r>
      </w:fldSimple>
      <w:r>
        <w:t xml:space="preserve">: </w:t>
      </w:r>
      <w:r w:rsidRPr="003A147B">
        <w:t>RECOMMENDED TRAINING FOR QUALITATIVE / QUANTITATIVE ANALYSIS</w:t>
      </w:r>
    </w:p>
    <w:p w14:paraId="7CFD767B" w14:textId="77777777" w:rsidR="00B2467D" w:rsidRPr="000A327C" w:rsidRDefault="00B2467D" w:rsidP="00390046">
      <w:pPr>
        <w:pStyle w:val="Heading2"/>
        <w:ind w:left="360" w:hanging="360"/>
      </w:pPr>
      <w:r w:rsidRPr="000A327C">
        <w:t>DEVELOPMENTAL OPPORTUNITIES</w:t>
      </w:r>
    </w:p>
    <w:p w14:paraId="22B75AAD" w14:textId="77777777" w:rsidR="00B2467D" w:rsidRPr="00BC7C2D" w:rsidRDefault="00B2467D" w:rsidP="00B2467D">
      <w:pPr>
        <w:pStyle w:val="Heading3"/>
        <w:ind w:left="360" w:hanging="360"/>
        <w:rPr>
          <w:color w:val="FF0000"/>
        </w:rPr>
      </w:pPr>
      <w:r w:rsidRPr="00BC7C2D">
        <w:t xml:space="preserve">To Strengthen </w:t>
      </w:r>
      <w:r>
        <w:t xml:space="preserve">Your </w:t>
      </w:r>
      <w:r w:rsidRPr="00BC7C2D">
        <w:t xml:space="preserve">General Competencies: </w:t>
      </w:r>
      <w:r w:rsidRPr="00BC7C2D">
        <w:rPr>
          <w:color w:val="FF0000"/>
        </w:rPr>
        <w:t xml:space="preserve"> </w:t>
      </w:r>
    </w:p>
    <w:p w14:paraId="6F1E5A6A" w14:textId="77777777" w:rsidR="00B2467D" w:rsidRPr="00BC7C2D" w:rsidRDefault="00B2467D" w:rsidP="00FB4BBD">
      <w:pPr>
        <w:pStyle w:val="ListParagraph"/>
        <w:numPr>
          <w:ilvl w:val="0"/>
          <w:numId w:val="35"/>
        </w:numPr>
        <w:ind w:left="720"/>
      </w:pPr>
      <w:r w:rsidRPr="00BC7C2D">
        <w:t>Actively participate on team</w:t>
      </w:r>
      <w:r>
        <w:t>s</w:t>
      </w:r>
    </w:p>
    <w:p w14:paraId="7A7F7DDB" w14:textId="77777777" w:rsidR="00B2467D" w:rsidRPr="00BC7C2D" w:rsidRDefault="00B2467D" w:rsidP="00FB4BBD">
      <w:pPr>
        <w:pStyle w:val="ListParagraph"/>
        <w:numPr>
          <w:ilvl w:val="0"/>
          <w:numId w:val="35"/>
        </w:numPr>
        <w:ind w:left="720"/>
      </w:pPr>
      <w:r>
        <w:t>Seek or self-nominate for d</w:t>
      </w:r>
      <w:r w:rsidRPr="00BC7C2D">
        <w:t>etail assignments</w:t>
      </w:r>
    </w:p>
    <w:p w14:paraId="080C2363" w14:textId="77777777" w:rsidR="00B2467D" w:rsidRPr="00BC7C2D" w:rsidRDefault="00B2467D" w:rsidP="00FB4BBD">
      <w:pPr>
        <w:pStyle w:val="ListParagraph"/>
        <w:numPr>
          <w:ilvl w:val="0"/>
          <w:numId w:val="35"/>
        </w:numPr>
        <w:ind w:left="720"/>
      </w:pPr>
      <w:r>
        <w:lastRenderedPageBreak/>
        <w:t>Seek s</w:t>
      </w:r>
      <w:r w:rsidRPr="00BC7C2D">
        <w:t>hadowing opportunities</w:t>
      </w:r>
      <w:r>
        <w:t xml:space="preserve"> through your supervisor</w:t>
      </w:r>
    </w:p>
    <w:p w14:paraId="54B644EF" w14:textId="77777777" w:rsidR="00B2467D" w:rsidRPr="00BC7C2D" w:rsidRDefault="00B2467D" w:rsidP="00FB4BBD">
      <w:pPr>
        <w:pStyle w:val="ListParagraph"/>
        <w:numPr>
          <w:ilvl w:val="0"/>
          <w:numId w:val="35"/>
        </w:numPr>
        <w:ind w:left="720"/>
      </w:pPr>
      <w:r>
        <w:t>Develop m</w:t>
      </w:r>
      <w:r w:rsidRPr="00BC7C2D">
        <w:t xml:space="preserve">entoring </w:t>
      </w:r>
      <w:r>
        <w:t>r</w:t>
      </w:r>
      <w:r w:rsidRPr="00BC7C2D">
        <w:t>elationships</w:t>
      </w:r>
    </w:p>
    <w:p w14:paraId="6F7F78F6" w14:textId="77777777" w:rsidR="00B2467D" w:rsidRPr="00BC7C2D" w:rsidRDefault="00B2467D" w:rsidP="00FB4BBD">
      <w:pPr>
        <w:pStyle w:val="ListParagraph"/>
        <w:numPr>
          <w:ilvl w:val="0"/>
          <w:numId w:val="35"/>
        </w:numPr>
        <w:ind w:left="720"/>
      </w:pPr>
      <w:r>
        <w:t>Self-assign t</w:t>
      </w:r>
      <w:r w:rsidRPr="00BC7C2D">
        <w:t>argeted literature reviews</w:t>
      </w:r>
    </w:p>
    <w:p w14:paraId="0850640A" w14:textId="77777777" w:rsidR="00B2467D" w:rsidRPr="00BC7C2D" w:rsidRDefault="00B2467D" w:rsidP="00FB4BBD">
      <w:pPr>
        <w:pStyle w:val="ListParagraph"/>
        <w:numPr>
          <w:ilvl w:val="0"/>
          <w:numId w:val="35"/>
        </w:numPr>
        <w:ind w:left="720"/>
      </w:pPr>
      <w:r>
        <w:t>Gain c</w:t>
      </w:r>
      <w:r w:rsidRPr="00BC7C2D">
        <w:t xml:space="preserve">ollaborative </w:t>
      </w:r>
      <w:r>
        <w:t>w</w:t>
      </w:r>
      <w:r w:rsidRPr="00BC7C2D">
        <w:t>orkgroup assignments</w:t>
      </w:r>
    </w:p>
    <w:p w14:paraId="0F1A920D" w14:textId="77777777" w:rsidR="00B2467D" w:rsidRPr="00BC7C2D" w:rsidRDefault="00B2467D" w:rsidP="00FB4BBD">
      <w:pPr>
        <w:pStyle w:val="ListParagraph"/>
        <w:numPr>
          <w:ilvl w:val="0"/>
          <w:numId w:val="35"/>
        </w:numPr>
        <w:ind w:left="720"/>
      </w:pPr>
      <w:r>
        <w:t xml:space="preserve">Seek assignment to </w:t>
      </w:r>
      <w:r w:rsidRPr="00BC7C2D">
        <w:t>Special Projects (</w:t>
      </w:r>
      <w:proofErr w:type="gramStart"/>
      <w:r w:rsidRPr="00BC7C2D">
        <w:t>e.g.</w:t>
      </w:r>
      <w:proofErr w:type="gramEnd"/>
      <w:r w:rsidRPr="00BC7C2D">
        <w:t xml:space="preserve"> process flow chart development; benchmark reports, </w:t>
      </w:r>
      <w:proofErr w:type="spellStart"/>
      <w:r w:rsidRPr="00BC7C2D">
        <w:t>etc</w:t>
      </w:r>
      <w:proofErr w:type="spellEnd"/>
      <w:r w:rsidRPr="00BC7C2D">
        <w:t>)</w:t>
      </w:r>
    </w:p>
    <w:p w14:paraId="0961BBF7" w14:textId="77777777" w:rsidR="00B2467D" w:rsidRPr="00BC7C2D" w:rsidRDefault="00B2467D" w:rsidP="00FB4BBD">
      <w:pPr>
        <w:pStyle w:val="ListParagraph"/>
        <w:numPr>
          <w:ilvl w:val="0"/>
          <w:numId w:val="35"/>
        </w:numPr>
        <w:ind w:left="720"/>
      </w:pPr>
      <w:r w:rsidRPr="00BC7C2D">
        <w:t>Volunteer to participate in a high-visibility project.</w:t>
      </w:r>
    </w:p>
    <w:p w14:paraId="0574B1E6" w14:textId="77777777" w:rsidR="00B2467D" w:rsidRPr="00BC7C2D" w:rsidRDefault="00B2467D" w:rsidP="00FB4BBD">
      <w:pPr>
        <w:pStyle w:val="ListParagraph"/>
        <w:numPr>
          <w:ilvl w:val="0"/>
          <w:numId w:val="35"/>
        </w:numPr>
        <w:ind w:left="720"/>
      </w:pPr>
      <w:r>
        <w:t>Take advantage of the wide variety of written and intranet materials that provide information</w:t>
      </w:r>
      <w:r w:rsidRPr="00BC7C2D">
        <w:t xml:space="preserve"> about </w:t>
      </w:r>
      <w:r>
        <w:t>HHS and the scope of its mission and operations</w:t>
      </w:r>
    </w:p>
    <w:p w14:paraId="68D97CC0" w14:textId="77777777" w:rsidR="00B2467D" w:rsidRPr="00BC7C2D" w:rsidRDefault="00B2467D" w:rsidP="00FB4BBD">
      <w:pPr>
        <w:pStyle w:val="ListParagraph"/>
        <w:numPr>
          <w:ilvl w:val="0"/>
          <w:numId w:val="35"/>
        </w:numPr>
        <w:ind w:left="720"/>
      </w:pPr>
      <w:r w:rsidRPr="00BC7C2D">
        <w:t>Learn new technologies (e.g., through self-study, seminars)</w:t>
      </w:r>
    </w:p>
    <w:p w14:paraId="7A93B46D" w14:textId="77777777" w:rsidR="00B2467D" w:rsidRPr="00BC7C2D" w:rsidRDefault="00B2467D" w:rsidP="00FB4BBD">
      <w:pPr>
        <w:pStyle w:val="ListParagraph"/>
        <w:numPr>
          <w:ilvl w:val="0"/>
          <w:numId w:val="35"/>
        </w:numPr>
        <w:ind w:left="720"/>
      </w:pPr>
      <w:r w:rsidRPr="00BC7C2D">
        <w:t>Study technical writing as it applies to your work role</w:t>
      </w:r>
    </w:p>
    <w:p w14:paraId="0F7DC245" w14:textId="77777777" w:rsidR="00B2467D" w:rsidRPr="00BC7C2D" w:rsidRDefault="00B2467D" w:rsidP="00FB4BBD">
      <w:pPr>
        <w:pStyle w:val="ListParagraph"/>
        <w:numPr>
          <w:ilvl w:val="0"/>
          <w:numId w:val="35"/>
        </w:numPr>
        <w:ind w:left="720"/>
      </w:pPr>
      <w:r w:rsidRPr="00BC7C2D">
        <w:t>Attend conferences, meetings, or seminars</w:t>
      </w:r>
    </w:p>
    <w:p w14:paraId="66929087" w14:textId="77777777" w:rsidR="00B2467D" w:rsidRDefault="00B2467D" w:rsidP="00FB4BBD">
      <w:pPr>
        <w:pStyle w:val="ListParagraph"/>
        <w:numPr>
          <w:ilvl w:val="0"/>
          <w:numId w:val="35"/>
        </w:numPr>
        <w:ind w:left="720"/>
      </w:pPr>
      <w:r w:rsidRPr="00BC7C2D">
        <w:t>Join an indu</w:t>
      </w:r>
      <w:r>
        <w:t>stry or professional associations</w:t>
      </w:r>
    </w:p>
    <w:p w14:paraId="1FBF857A" w14:textId="77777777" w:rsidR="00B2467D" w:rsidRDefault="00B2467D" w:rsidP="00FB4BBD">
      <w:pPr>
        <w:pStyle w:val="ListParagraph"/>
        <w:numPr>
          <w:ilvl w:val="0"/>
          <w:numId w:val="35"/>
        </w:numPr>
        <w:ind w:left="720"/>
      </w:pPr>
      <w:r>
        <w:t xml:space="preserve">Read technical publications to keep </w:t>
      </w:r>
      <w:proofErr w:type="gramStart"/>
      <w:r>
        <w:t>up-to-date</w:t>
      </w:r>
      <w:proofErr w:type="gramEnd"/>
      <w:r>
        <w:t xml:space="preserve"> on developments in your field (e.g., books, professional newsletters, trade journals)</w:t>
      </w:r>
      <w:r w:rsidRPr="000A327C">
        <w:t xml:space="preserve">   </w:t>
      </w:r>
    </w:p>
    <w:p w14:paraId="11706B85" w14:textId="77777777" w:rsidR="00B2467D" w:rsidRPr="000A327C" w:rsidRDefault="00B2467D" w:rsidP="00FB4BBD">
      <w:pPr>
        <w:pStyle w:val="ListParagraph"/>
        <w:numPr>
          <w:ilvl w:val="0"/>
          <w:numId w:val="35"/>
        </w:numPr>
        <w:ind w:left="720"/>
      </w:pPr>
      <w:r>
        <w:t xml:space="preserve">Build an informal </w:t>
      </w:r>
      <w:r w:rsidRPr="00BC7C2D">
        <w:t>network of peers through which you can exchange ideas and discuss issues relevant to technical advances in your field.</w:t>
      </w:r>
    </w:p>
    <w:p w14:paraId="20D98AC3" w14:textId="77777777" w:rsidR="00B2467D" w:rsidRPr="00BC7C2D" w:rsidRDefault="00B2467D" w:rsidP="00FB4BBD">
      <w:pPr>
        <w:pStyle w:val="ListParagraph"/>
        <w:numPr>
          <w:ilvl w:val="0"/>
          <w:numId w:val="35"/>
        </w:numPr>
        <w:ind w:left="720"/>
      </w:pPr>
      <w:r w:rsidRPr="00BC7C2D">
        <w:t>Learn from others on the job (e.g., obtain on-the-job training, ask others for guidance).</w:t>
      </w:r>
    </w:p>
    <w:p w14:paraId="54AD0C37" w14:textId="77777777" w:rsidR="00B2467D" w:rsidRDefault="00B2467D" w:rsidP="00FB4BBD">
      <w:pPr>
        <w:pStyle w:val="ListParagraph"/>
        <w:numPr>
          <w:ilvl w:val="0"/>
          <w:numId w:val="35"/>
        </w:numPr>
        <w:ind w:left="720"/>
      </w:pPr>
      <w:r w:rsidRPr="00BC7C2D">
        <w:t>Find a mentor for technical and/or career guidance</w:t>
      </w:r>
    </w:p>
    <w:p w14:paraId="0DBA8EB9" w14:textId="77777777" w:rsidR="00B2467D" w:rsidRPr="009F791D" w:rsidRDefault="00B2467D" w:rsidP="00FB4BBD">
      <w:pPr>
        <w:pStyle w:val="ListParagraph"/>
        <w:numPr>
          <w:ilvl w:val="0"/>
          <w:numId w:val="35"/>
        </w:numPr>
        <w:ind w:left="720"/>
      </w:pPr>
      <w:r w:rsidRPr="009F791D">
        <w:t>Study lessons learned from reviews of failed and successful projects.</w:t>
      </w:r>
    </w:p>
    <w:p w14:paraId="49020288" w14:textId="77777777" w:rsidR="00B2467D" w:rsidRPr="00C0203A" w:rsidRDefault="00B2467D" w:rsidP="00C0203A">
      <w:pPr>
        <w:pStyle w:val="Heading3"/>
        <w:ind w:left="360" w:hanging="360"/>
      </w:pPr>
      <w:r w:rsidRPr="009F791D">
        <w:t xml:space="preserve">  To Strengthen Technical Compe</w:t>
      </w:r>
      <w:r>
        <w:t>tencies:</w:t>
      </w:r>
    </w:p>
    <w:p w14:paraId="6D280581" w14:textId="77777777" w:rsidR="00B2467D" w:rsidRPr="00BC7C2D" w:rsidRDefault="00B2467D" w:rsidP="00FB4BBD">
      <w:pPr>
        <w:pStyle w:val="ListParagraph"/>
        <w:numPr>
          <w:ilvl w:val="0"/>
          <w:numId w:val="9"/>
        </w:numPr>
        <w:shd w:val="clear" w:color="auto" w:fill="FFFFFF"/>
        <w:spacing w:after="0" w:line="240" w:lineRule="auto"/>
        <w:ind w:left="720"/>
        <w:textAlignment w:val="top"/>
        <w:rPr>
          <w:rFonts w:cs="Arial"/>
          <w:b/>
          <w:bCs/>
          <w:color w:val="000000"/>
          <w:szCs w:val="24"/>
        </w:rPr>
      </w:pPr>
      <w:r>
        <w:rPr>
          <w:color w:val="000000"/>
          <w:szCs w:val="24"/>
        </w:rPr>
        <w:t xml:space="preserve">Work with </w:t>
      </w:r>
      <w:r w:rsidRPr="00BC7C2D">
        <w:rPr>
          <w:color w:val="000000"/>
          <w:szCs w:val="24"/>
        </w:rPr>
        <w:t>your supervisor and assist with the development of an Individual Development Plan.</w:t>
      </w:r>
    </w:p>
    <w:p w14:paraId="3368077F" w14:textId="77777777" w:rsidR="00B2467D" w:rsidRPr="00BC7C2D" w:rsidRDefault="00B2467D" w:rsidP="00FB4BBD">
      <w:pPr>
        <w:pStyle w:val="ListParagraph"/>
        <w:numPr>
          <w:ilvl w:val="0"/>
          <w:numId w:val="9"/>
        </w:numPr>
        <w:shd w:val="clear" w:color="auto" w:fill="FFFFFF"/>
        <w:spacing w:after="0" w:line="240" w:lineRule="auto"/>
        <w:ind w:left="720"/>
        <w:textAlignment w:val="top"/>
        <w:rPr>
          <w:rFonts w:cs="Arial"/>
          <w:b/>
          <w:bCs/>
          <w:color w:val="000000"/>
          <w:szCs w:val="24"/>
        </w:rPr>
      </w:pPr>
      <w:r w:rsidRPr="00BC7C2D">
        <w:rPr>
          <w:color w:val="000000"/>
          <w:szCs w:val="24"/>
        </w:rPr>
        <w:t>Conduct interviews or informational sessions with senior analysts to gain insight into the skills critical for success.</w:t>
      </w:r>
    </w:p>
    <w:p w14:paraId="38F460B0" w14:textId="77777777" w:rsidR="00B2467D" w:rsidRPr="00BC7C2D" w:rsidRDefault="00B2467D" w:rsidP="00FB4BBD">
      <w:pPr>
        <w:pStyle w:val="ListParagraph"/>
        <w:numPr>
          <w:ilvl w:val="0"/>
          <w:numId w:val="9"/>
        </w:numPr>
        <w:shd w:val="clear" w:color="auto" w:fill="FFFFFF"/>
        <w:spacing w:after="0" w:line="240" w:lineRule="auto"/>
        <w:ind w:left="720"/>
        <w:textAlignment w:val="top"/>
        <w:rPr>
          <w:rFonts w:cs="Arial"/>
          <w:b/>
          <w:bCs/>
          <w:color w:val="000000"/>
          <w:szCs w:val="24"/>
        </w:rPr>
      </w:pPr>
      <w:r w:rsidRPr="00BC7C2D">
        <w:rPr>
          <w:color w:val="000000"/>
          <w:szCs w:val="24"/>
        </w:rPr>
        <w:t xml:space="preserve">Actively participate on a team with co-workers or internal focus groups, to assist in accomplishing projects or </w:t>
      </w:r>
      <w:r>
        <w:rPr>
          <w:color w:val="000000"/>
          <w:szCs w:val="24"/>
        </w:rPr>
        <w:t>to enhance</w:t>
      </w:r>
      <w:r w:rsidRPr="00BC7C2D">
        <w:rPr>
          <w:color w:val="000000"/>
          <w:szCs w:val="24"/>
        </w:rPr>
        <w:t xml:space="preserve"> the success of the </w:t>
      </w:r>
      <w:proofErr w:type="gramStart"/>
      <w:r w:rsidRPr="00BC7C2D">
        <w:rPr>
          <w:color w:val="000000"/>
          <w:szCs w:val="24"/>
        </w:rPr>
        <w:t>projects</w:t>
      </w:r>
      <w:proofErr w:type="gramEnd"/>
      <w:r w:rsidRPr="00BC7C2D">
        <w:rPr>
          <w:color w:val="000000"/>
          <w:szCs w:val="24"/>
        </w:rPr>
        <w:t xml:space="preserve"> goals.</w:t>
      </w:r>
    </w:p>
    <w:p w14:paraId="122E19B4" w14:textId="77777777" w:rsidR="00B2467D" w:rsidRPr="000145E5" w:rsidRDefault="00B2467D" w:rsidP="00390046">
      <w:pPr>
        <w:pStyle w:val="Heading2"/>
        <w:ind w:left="360" w:hanging="360"/>
      </w:pPr>
      <w:r w:rsidRPr="004F09DB">
        <w:t>DEVELOPMENTAL ACTIVITIES</w:t>
      </w:r>
    </w:p>
    <w:p w14:paraId="0D9CD919" w14:textId="77777777" w:rsidR="00B2467D" w:rsidRPr="00BC7C2D" w:rsidRDefault="00B2467D" w:rsidP="001B78ED">
      <w:pPr>
        <w:ind w:left="360"/>
        <w:rPr>
          <w:sz w:val="24"/>
          <w:szCs w:val="24"/>
        </w:rPr>
      </w:pPr>
      <w:r w:rsidRPr="00BC7C2D">
        <w:rPr>
          <w:sz w:val="24"/>
          <w:szCs w:val="24"/>
        </w:rPr>
        <w:t xml:space="preserve">Training is only one </w:t>
      </w:r>
      <w:proofErr w:type="gramStart"/>
      <w:r w:rsidRPr="00BC7C2D">
        <w:rPr>
          <w:sz w:val="24"/>
          <w:szCs w:val="24"/>
        </w:rPr>
        <w:t>option,</w:t>
      </w:r>
      <w:proofErr w:type="gramEnd"/>
      <w:r w:rsidRPr="00BC7C2D">
        <w:rPr>
          <w:sz w:val="24"/>
          <w:szCs w:val="24"/>
        </w:rPr>
        <w:t xml:space="preserve"> other developmental ideas include:</w:t>
      </w:r>
    </w:p>
    <w:p w14:paraId="55414B3A" w14:textId="77777777" w:rsidR="00B2467D" w:rsidRPr="001B78ED" w:rsidRDefault="00B2467D" w:rsidP="00FB4BBD">
      <w:pPr>
        <w:pStyle w:val="ListParagraph"/>
        <w:numPr>
          <w:ilvl w:val="0"/>
          <w:numId w:val="36"/>
        </w:numPr>
        <w:ind w:left="720"/>
        <w:rPr>
          <w:rStyle w:val="BookTitle"/>
          <w:rFonts w:asciiTheme="minorHAnsi" w:eastAsiaTheme="minorHAnsi" w:hAnsiTheme="minorHAnsi"/>
          <w:b w:val="0"/>
          <w:i w:val="0"/>
        </w:rPr>
      </w:pPr>
      <w:r w:rsidRPr="001B78ED">
        <w:rPr>
          <w:rStyle w:val="BookTitle"/>
          <w:rFonts w:asciiTheme="minorHAnsi" w:eastAsiaTheme="minorHAnsi" w:hAnsiTheme="minorHAnsi"/>
          <w:b w:val="0"/>
          <w:i w:val="0"/>
        </w:rPr>
        <w:t>Reading/Studying</w:t>
      </w:r>
    </w:p>
    <w:p w14:paraId="44EFE449" w14:textId="77777777" w:rsidR="00B2467D" w:rsidRPr="001B78ED" w:rsidRDefault="00B2467D" w:rsidP="00FB4BBD">
      <w:pPr>
        <w:pStyle w:val="ListParagraph"/>
        <w:numPr>
          <w:ilvl w:val="0"/>
          <w:numId w:val="36"/>
        </w:numPr>
        <w:ind w:left="720"/>
        <w:rPr>
          <w:rStyle w:val="BookTitle"/>
          <w:rFonts w:asciiTheme="minorHAnsi" w:eastAsiaTheme="minorHAnsi" w:hAnsiTheme="minorHAnsi"/>
          <w:b w:val="0"/>
          <w:i w:val="0"/>
        </w:rPr>
      </w:pPr>
      <w:r w:rsidRPr="001B78ED">
        <w:rPr>
          <w:rStyle w:val="BookTitle"/>
          <w:rFonts w:asciiTheme="minorHAnsi" w:eastAsiaTheme="minorHAnsi" w:hAnsiTheme="minorHAnsi"/>
          <w:b w:val="0"/>
          <w:i w:val="0"/>
        </w:rPr>
        <w:t>Developing SOPs</w:t>
      </w:r>
    </w:p>
    <w:p w14:paraId="421593CB" w14:textId="77777777" w:rsidR="00B2467D" w:rsidRPr="001B78ED" w:rsidRDefault="00B2467D" w:rsidP="00FB4BBD">
      <w:pPr>
        <w:pStyle w:val="ListParagraph"/>
        <w:numPr>
          <w:ilvl w:val="0"/>
          <w:numId w:val="36"/>
        </w:numPr>
        <w:ind w:left="720"/>
        <w:rPr>
          <w:rStyle w:val="BookTitle"/>
          <w:rFonts w:asciiTheme="minorHAnsi" w:eastAsiaTheme="minorHAnsi" w:hAnsiTheme="minorHAnsi"/>
          <w:b w:val="0"/>
          <w:i w:val="0"/>
        </w:rPr>
      </w:pPr>
      <w:r w:rsidRPr="001B78ED">
        <w:rPr>
          <w:rStyle w:val="BookTitle"/>
          <w:rFonts w:asciiTheme="minorHAnsi" w:eastAsiaTheme="minorHAnsi" w:hAnsiTheme="minorHAnsi"/>
          <w:b w:val="0"/>
          <w:i w:val="0"/>
        </w:rPr>
        <w:t>Specific assignments/On the job training</w:t>
      </w:r>
    </w:p>
    <w:p w14:paraId="50D3B354" w14:textId="77777777" w:rsidR="00B2467D" w:rsidRPr="001B78ED" w:rsidRDefault="00B2467D" w:rsidP="00FB4BBD">
      <w:pPr>
        <w:pStyle w:val="ListParagraph"/>
        <w:numPr>
          <w:ilvl w:val="0"/>
          <w:numId w:val="36"/>
        </w:numPr>
        <w:ind w:left="720"/>
        <w:rPr>
          <w:rStyle w:val="BookTitle"/>
          <w:rFonts w:asciiTheme="minorHAnsi" w:eastAsiaTheme="minorHAnsi" w:hAnsiTheme="minorHAnsi"/>
          <w:b w:val="0"/>
          <w:i w:val="0"/>
        </w:rPr>
      </w:pPr>
      <w:r w:rsidRPr="001B78ED">
        <w:rPr>
          <w:rStyle w:val="BookTitle"/>
          <w:rFonts w:asciiTheme="minorHAnsi" w:eastAsiaTheme="minorHAnsi" w:hAnsiTheme="minorHAnsi"/>
          <w:b w:val="0"/>
          <w:i w:val="0"/>
        </w:rPr>
        <w:lastRenderedPageBreak/>
        <w:t>Rotations with customers</w:t>
      </w:r>
    </w:p>
    <w:p w14:paraId="64937C86" w14:textId="77777777" w:rsidR="00B2467D" w:rsidRPr="001B78ED" w:rsidRDefault="00B2467D" w:rsidP="00FB4BBD">
      <w:pPr>
        <w:pStyle w:val="ListParagraph"/>
        <w:numPr>
          <w:ilvl w:val="0"/>
          <w:numId w:val="36"/>
        </w:numPr>
        <w:ind w:left="720"/>
        <w:rPr>
          <w:rStyle w:val="BookTitle"/>
          <w:rFonts w:asciiTheme="minorHAnsi" w:eastAsiaTheme="minorHAnsi" w:hAnsiTheme="minorHAnsi"/>
          <w:b w:val="0"/>
          <w:i w:val="0"/>
        </w:rPr>
      </w:pPr>
      <w:r w:rsidRPr="001B78ED">
        <w:rPr>
          <w:rStyle w:val="BookTitle"/>
          <w:rFonts w:asciiTheme="minorHAnsi" w:eastAsiaTheme="minorHAnsi" w:hAnsiTheme="minorHAnsi"/>
          <w:b w:val="0"/>
          <w:i w:val="0"/>
        </w:rPr>
        <w:t>Completing/Leading special project(s)</w:t>
      </w:r>
    </w:p>
    <w:p w14:paraId="091D06D0" w14:textId="77777777" w:rsidR="00B2467D" w:rsidRPr="001B78ED" w:rsidRDefault="00B2467D" w:rsidP="00FB4BBD">
      <w:pPr>
        <w:pStyle w:val="ListParagraph"/>
        <w:numPr>
          <w:ilvl w:val="0"/>
          <w:numId w:val="36"/>
        </w:numPr>
        <w:ind w:left="720"/>
        <w:rPr>
          <w:rStyle w:val="BookTitle"/>
          <w:rFonts w:asciiTheme="minorHAnsi" w:eastAsiaTheme="minorHAnsi" w:hAnsiTheme="minorHAnsi"/>
          <w:b w:val="0"/>
          <w:i w:val="0"/>
        </w:rPr>
      </w:pPr>
      <w:r w:rsidRPr="001B78ED">
        <w:rPr>
          <w:rStyle w:val="BookTitle"/>
          <w:rFonts w:asciiTheme="minorHAnsi" w:eastAsiaTheme="minorHAnsi" w:hAnsiTheme="minorHAnsi"/>
          <w:b w:val="0"/>
          <w:i w:val="0"/>
        </w:rPr>
        <w:t>Membership in professional organizations</w:t>
      </w:r>
    </w:p>
    <w:p w14:paraId="399AFCC8" w14:textId="77777777" w:rsidR="00B2467D" w:rsidRPr="001B78ED" w:rsidRDefault="00B2467D" w:rsidP="00FB4BBD">
      <w:pPr>
        <w:pStyle w:val="ListParagraph"/>
        <w:numPr>
          <w:ilvl w:val="0"/>
          <w:numId w:val="36"/>
        </w:numPr>
        <w:ind w:left="720"/>
        <w:rPr>
          <w:rStyle w:val="BookTitle"/>
          <w:rFonts w:asciiTheme="minorHAnsi" w:eastAsiaTheme="minorHAnsi" w:hAnsiTheme="minorHAnsi"/>
          <w:b w:val="0"/>
          <w:i w:val="0"/>
        </w:rPr>
      </w:pPr>
      <w:r w:rsidRPr="001B78ED">
        <w:rPr>
          <w:rStyle w:val="BookTitle"/>
          <w:rFonts w:asciiTheme="minorHAnsi" w:eastAsiaTheme="minorHAnsi" w:hAnsiTheme="minorHAnsi"/>
          <w:b w:val="0"/>
          <w:i w:val="0"/>
        </w:rPr>
        <w:t>Participating in committees</w:t>
      </w:r>
    </w:p>
    <w:p w14:paraId="09E0465F" w14:textId="77777777" w:rsidR="00B2467D" w:rsidRPr="001B78ED" w:rsidRDefault="00B2467D" w:rsidP="00FB4BBD">
      <w:pPr>
        <w:pStyle w:val="ListParagraph"/>
        <w:numPr>
          <w:ilvl w:val="0"/>
          <w:numId w:val="36"/>
        </w:numPr>
        <w:ind w:left="720"/>
        <w:rPr>
          <w:rStyle w:val="BookTitle"/>
          <w:rFonts w:asciiTheme="minorHAnsi" w:eastAsiaTheme="minorHAnsi" w:hAnsiTheme="minorHAnsi"/>
          <w:b w:val="0"/>
          <w:i w:val="0"/>
        </w:rPr>
      </w:pPr>
      <w:r w:rsidRPr="001B78ED">
        <w:rPr>
          <w:rStyle w:val="BookTitle"/>
          <w:rFonts w:asciiTheme="minorHAnsi" w:eastAsiaTheme="minorHAnsi" w:hAnsiTheme="minorHAnsi"/>
          <w:b w:val="0"/>
          <w:i w:val="0"/>
        </w:rPr>
        <w:t>Shadowing</w:t>
      </w:r>
    </w:p>
    <w:p w14:paraId="7BF86973" w14:textId="77777777" w:rsidR="00B2467D" w:rsidRPr="001B78ED" w:rsidRDefault="00B2467D" w:rsidP="00FB4BBD">
      <w:pPr>
        <w:pStyle w:val="ListParagraph"/>
        <w:numPr>
          <w:ilvl w:val="0"/>
          <w:numId w:val="36"/>
        </w:numPr>
        <w:ind w:left="720"/>
        <w:rPr>
          <w:rStyle w:val="BookTitle"/>
          <w:rFonts w:asciiTheme="minorHAnsi" w:eastAsiaTheme="minorHAnsi" w:hAnsiTheme="minorHAnsi"/>
          <w:b w:val="0"/>
          <w:i w:val="0"/>
        </w:rPr>
      </w:pPr>
      <w:r w:rsidRPr="001B78ED">
        <w:rPr>
          <w:rStyle w:val="BookTitle"/>
          <w:rFonts w:asciiTheme="minorHAnsi" w:eastAsiaTheme="minorHAnsi" w:hAnsiTheme="minorHAnsi"/>
          <w:b w:val="0"/>
          <w:i w:val="0"/>
        </w:rPr>
        <w:t>Mentoring (Become a mentor!)</w:t>
      </w:r>
    </w:p>
    <w:p w14:paraId="03F250CD" w14:textId="77777777" w:rsidR="00B2467D" w:rsidRPr="001B78ED" w:rsidRDefault="00B2467D" w:rsidP="00FB4BBD">
      <w:pPr>
        <w:pStyle w:val="ListParagraph"/>
        <w:numPr>
          <w:ilvl w:val="0"/>
          <w:numId w:val="36"/>
        </w:numPr>
        <w:ind w:left="720"/>
        <w:rPr>
          <w:rStyle w:val="BookTitle"/>
          <w:rFonts w:asciiTheme="minorHAnsi" w:eastAsiaTheme="minorHAnsi" w:hAnsiTheme="minorHAnsi"/>
          <w:b w:val="0"/>
          <w:i w:val="0"/>
        </w:rPr>
      </w:pPr>
      <w:r w:rsidRPr="001B78ED">
        <w:rPr>
          <w:rStyle w:val="BookTitle"/>
          <w:rFonts w:asciiTheme="minorHAnsi" w:eastAsiaTheme="minorHAnsi" w:hAnsiTheme="minorHAnsi"/>
          <w:b w:val="0"/>
          <w:i w:val="0"/>
        </w:rPr>
        <w:t>Volunteering</w:t>
      </w:r>
    </w:p>
    <w:p w14:paraId="02126ADE" w14:textId="77777777" w:rsidR="00B2467D" w:rsidRPr="001B78ED" w:rsidRDefault="00B2467D" w:rsidP="00FB4BBD">
      <w:pPr>
        <w:pStyle w:val="ListParagraph"/>
        <w:numPr>
          <w:ilvl w:val="0"/>
          <w:numId w:val="36"/>
        </w:numPr>
        <w:ind w:left="720"/>
        <w:rPr>
          <w:rStyle w:val="BookTitle"/>
          <w:rFonts w:asciiTheme="minorHAnsi" w:eastAsiaTheme="minorHAnsi" w:hAnsiTheme="minorHAnsi"/>
          <w:b w:val="0"/>
          <w:i w:val="0"/>
        </w:rPr>
      </w:pPr>
      <w:r w:rsidRPr="001B78ED">
        <w:rPr>
          <w:rStyle w:val="BookTitle"/>
          <w:rFonts w:asciiTheme="minorHAnsi" w:eastAsiaTheme="minorHAnsi" w:hAnsiTheme="minorHAnsi"/>
          <w:b w:val="0"/>
          <w:i w:val="0"/>
        </w:rPr>
        <w:t>Peer coaching</w:t>
      </w:r>
    </w:p>
    <w:p w14:paraId="179A8870" w14:textId="77777777" w:rsidR="00B2467D" w:rsidRPr="001B78ED" w:rsidRDefault="00B2467D" w:rsidP="00FB4BBD">
      <w:pPr>
        <w:pStyle w:val="ListParagraph"/>
        <w:numPr>
          <w:ilvl w:val="0"/>
          <w:numId w:val="36"/>
        </w:numPr>
        <w:ind w:left="720"/>
        <w:rPr>
          <w:rStyle w:val="BookTitle"/>
          <w:rFonts w:asciiTheme="minorHAnsi" w:eastAsiaTheme="minorHAnsi" w:hAnsiTheme="minorHAnsi"/>
          <w:b w:val="0"/>
          <w:i w:val="0"/>
        </w:rPr>
      </w:pPr>
      <w:r w:rsidRPr="001B78ED">
        <w:rPr>
          <w:rStyle w:val="BookTitle"/>
          <w:rFonts w:asciiTheme="minorHAnsi" w:eastAsiaTheme="minorHAnsi" w:hAnsiTheme="minorHAnsi"/>
          <w:b w:val="0"/>
          <w:i w:val="0"/>
        </w:rPr>
        <w:t>Cross-Training (Also Intramural vs. Extramural)</w:t>
      </w:r>
    </w:p>
    <w:p w14:paraId="1E70F69A" w14:textId="77777777" w:rsidR="00B2467D" w:rsidRPr="00450A3C" w:rsidRDefault="00B2467D" w:rsidP="00FB4BBD">
      <w:pPr>
        <w:pStyle w:val="ListParagraph"/>
        <w:numPr>
          <w:ilvl w:val="0"/>
          <w:numId w:val="36"/>
        </w:numPr>
        <w:ind w:left="720"/>
        <w:rPr>
          <w:rStyle w:val="BookTitle"/>
          <w:rFonts w:eastAsiaTheme="minorHAnsi" w:cs="Vrinda"/>
          <w:bCs/>
          <w:i w:val="0"/>
          <w:smallCaps/>
          <w:spacing w:val="5"/>
        </w:rPr>
      </w:pPr>
      <w:r w:rsidRPr="001B78ED">
        <w:rPr>
          <w:rStyle w:val="BookTitle"/>
          <w:rFonts w:asciiTheme="minorHAnsi" w:eastAsiaTheme="minorHAnsi" w:hAnsiTheme="minorHAnsi"/>
          <w:b w:val="0"/>
          <w:i w:val="0"/>
        </w:rPr>
        <w:t>Leading Teams</w:t>
      </w:r>
    </w:p>
    <w:p w14:paraId="6EB1281E" w14:textId="77777777" w:rsidR="00B2467D" w:rsidRDefault="00B2467D" w:rsidP="002E4091">
      <w:pPr>
        <w:pStyle w:val="Heading3"/>
        <w:ind w:left="360" w:hanging="360"/>
      </w:pPr>
      <w:r w:rsidRPr="00BC7C2D">
        <w:t>A</w:t>
      </w:r>
      <w:r w:rsidR="002E4091">
        <w:t xml:space="preserve">dditional </w:t>
      </w:r>
      <w:r>
        <w:t>T</w:t>
      </w:r>
      <w:r w:rsidR="002E4091">
        <w:t>raining</w:t>
      </w:r>
      <w:r>
        <w:t xml:space="preserve"> O</w:t>
      </w:r>
      <w:r w:rsidR="002E4091">
        <w:t>pportunities</w:t>
      </w:r>
      <w:r>
        <w:t xml:space="preserve"> </w:t>
      </w:r>
      <w:r w:rsidR="002E4091">
        <w:t>and</w:t>
      </w:r>
      <w:r>
        <w:t xml:space="preserve"> R</w:t>
      </w:r>
      <w:r w:rsidR="002E4091">
        <w:t>esources:</w:t>
      </w:r>
    </w:p>
    <w:p w14:paraId="1D5CED41" w14:textId="77777777" w:rsidR="00B2467D" w:rsidRPr="00315A6C" w:rsidRDefault="00B2467D" w:rsidP="00B2467D">
      <w:pPr>
        <w:pStyle w:val="Heading4"/>
        <w:ind w:left="720" w:hanging="360"/>
      </w:pPr>
      <w:proofErr w:type="spellStart"/>
      <w:r w:rsidRPr="004F09DB">
        <w:t>SkillSoft</w:t>
      </w:r>
      <w:proofErr w:type="spellEnd"/>
      <w:r w:rsidRPr="004F09DB">
        <w:t xml:space="preserve"> Training Courses in the HHS Learning Management System (LMS)</w:t>
      </w:r>
    </w:p>
    <w:p w14:paraId="11068EE3" w14:textId="77777777" w:rsidR="00B2467D" w:rsidRPr="00315A6C" w:rsidRDefault="00B2467D" w:rsidP="00B2467D">
      <w:pPr>
        <w:ind w:left="720"/>
        <w:rPr>
          <w:rFonts w:cs="Estrangelo Edessa"/>
          <w:sz w:val="24"/>
          <w:szCs w:val="24"/>
        </w:rPr>
      </w:pPr>
      <w:r w:rsidRPr="00723E3B">
        <w:rPr>
          <w:rFonts w:cs="Estrangelo Edessa"/>
          <w:sz w:val="24"/>
          <w:szCs w:val="24"/>
        </w:rPr>
        <w:t xml:space="preserve">The </w:t>
      </w:r>
      <w:hyperlink r:id="rId11" w:history="1">
        <w:r w:rsidRPr="00723E3B">
          <w:rPr>
            <w:rStyle w:val="Hyperlink"/>
            <w:rFonts w:cs="Estrangelo Edessa"/>
            <w:sz w:val="24"/>
            <w:szCs w:val="24"/>
          </w:rPr>
          <w:t>Learning Management System</w:t>
        </w:r>
      </w:hyperlink>
      <w:r w:rsidRPr="00723E3B">
        <w:rPr>
          <w:sz w:val="24"/>
          <w:szCs w:val="24"/>
        </w:rPr>
        <w:t xml:space="preserve"> (</w:t>
      </w:r>
      <w:hyperlink r:id="rId12" w:history="1">
        <w:r w:rsidRPr="00CA2A60">
          <w:rPr>
            <w:rStyle w:val="Hyperlink"/>
            <w:sz w:val="24"/>
            <w:szCs w:val="24"/>
          </w:rPr>
          <w:t>https://lms.learning.hhs.gov/Saba/Web/Main</w:t>
        </w:r>
      </w:hyperlink>
      <w:r w:rsidRPr="00723E3B">
        <w:rPr>
          <w:sz w:val="24"/>
          <w:szCs w:val="24"/>
        </w:rPr>
        <w:t>)</w:t>
      </w:r>
      <w:r w:rsidRPr="004F09DB">
        <w:rPr>
          <w:rFonts w:cs="Estrangelo Edessa"/>
          <w:sz w:val="24"/>
          <w:szCs w:val="24"/>
        </w:rPr>
        <w:t xml:space="preserve"> has thousands of free online training courses for all HHS employees on topics such as IT programming and certifications, MS Office Programs, Business, Live learning, Legal information, and Federal programs:</w:t>
      </w:r>
    </w:p>
    <w:p w14:paraId="43A45DC0" w14:textId="77777777" w:rsidR="00B2467D" w:rsidRDefault="00B2467D" w:rsidP="00B2467D">
      <w:pPr>
        <w:pStyle w:val="Heading4"/>
        <w:ind w:left="720" w:hanging="360"/>
      </w:pPr>
      <w:r w:rsidRPr="004F09DB">
        <w:t>Microsoft Office Training</w:t>
      </w:r>
    </w:p>
    <w:p w14:paraId="13AD6CF0" w14:textId="77777777" w:rsidR="00B2467D" w:rsidRPr="00315A6C" w:rsidRDefault="00B2467D" w:rsidP="00B2467D">
      <w:pPr>
        <w:ind w:left="720"/>
        <w:rPr>
          <w:rFonts w:cs="Estrangelo Edessa"/>
          <w:sz w:val="24"/>
          <w:szCs w:val="24"/>
        </w:rPr>
      </w:pPr>
      <w:r w:rsidRPr="004F09DB">
        <w:rPr>
          <w:rFonts w:cs="Estrangelo Edessa"/>
          <w:sz w:val="24"/>
          <w:szCs w:val="24"/>
        </w:rPr>
        <w:t>The official traini</w:t>
      </w:r>
      <w:r w:rsidRPr="00723E3B">
        <w:rPr>
          <w:rFonts w:cs="Estrangelo Edessa"/>
          <w:sz w:val="24"/>
          <w:szCs w:val="24"/>
        </w:rPr>
        <w:t xml:space="preserve">ng site of the </w:t>
      </w:r>
      <w:hyperlink r:id="rId13" w:history="1">
        <w:r w:rsidRPr="00723E3B">
          <w:rPr>
            <w:rStyle w:val="Hyperlink"/>
            <w:rFonts w:cs="Estrangelo Edessa"/>
            <w:sz w:val="24"/>
            <w:szCs w:val="24"/>
          </w:rPr>
          <w:t>Microsoft Office</w:t>
        </w:r>
      </w:hyperlink>
      <w:r w:rsidRPr="00723E3B">
        <w:rPr>
          <w:sz w:val="24"/>
          <w:szCs w:val="24"/>
        </w:rPr>
        <w:t xml:space="preserve"> (</w:t>
      </w:r>
      <w:hyperlink r:id="rId14" w:history="1">
        <w:r w:rsidRPr="00723E3B">
          <w:rPr>
            <w:rStyle w:val="Hyperlink"/>
            <w:sz w:val="24"/>
            <w:szCs w:val="24"/>
          </w:rPr>
          <w:t>http://office.microsoft.com/en-us/support/training-FX101782702.aspx</w:t>
        </w:r>
      </w:hyperlink>
      <w:r w:rsidRPr="00723E3B">
        <w:rPr>
          <w:sz w:val="24"/>
          <w:szCs w:val="24"/>
        </w:rPr>
        <w:t>)</w:t>
      </w:r>
      <w:r w:rsidRPr="004F09DB">
        <w:rPr>
          <w:rFonts w:cs="Estrangelo Edessa"/>
          <w:sz w:val="24"/>
          <w:szCs w:val="24"/>
        </w:rPr>
        <w:t xml:space="preserve"> suite covers many topics and has separate pages for 2003, 2007 and 2010 versions.</w:t>
      </w:r>
    </w:p>
    <w:p w14:paraId="7F38F306" w14:textId="77777777" w:rsidR="00B2467D" w:rsidRDefault="00B2467D" w:rsidP="00B2467D">
      <w:pPr>
        <w:pStyle w:val="Heading4"/>
        <w:ind w:left="720" w:hanging="360"/>
      </w:pPr>
      <w:r w:rsidRPr="004F09DB">
        <w:t>OPDIV IT Training</w:t>
      </w:r>
    </w:p>
    <w:p w14:paraId="46D02417" w14:textId="77777777" w:rsidR="00B2467D" w:rsidRPr="00315A6C" w:rsidRDefault="00B2467D" w:rsidP="00B2467D">
      <w:pPr>
        <w:ind w:left="720"/>
        <w:rPr>
          <w:rFonts w:cs="Estrangelo Edessa"/>
          <w:sz w:val="24"/>
          <w:szCs w:val="24"/>
        </w:rPr>
      </w:pPr>
      <w:r w:rsidRPr="004F09DB">
        <w:rPr>
          <w:rFonts w:cs="Estrangelo Edessa"/>
          <w:sz w:val="24"/>
          <w:szCs w:val="24"/>
        </w:rPr>
        <w:t>Free training programs taught by IT Specialists focused on basic IT programs and data tracking systems:</w:t>
      </w:r>
    </w:p>
    <w:p w14:paraId="3A056A63" w14:textId="77777777" w:rsidR="00B2467D" w:rsidRPr="00315A6C" w:rsidRDefault="00000000" w:rsidP="00B2467D">
      <w:pPr>
        <w:ind w:firstLine="720"/>
        <w:rPr>
          <w:sz w:val="24"/>
          <w:szCs w:val="24"/>
        </w:rPr>
      </w:pPr>
      <w:hyperlink r:id="rId15" w:history="1">
        <w:r w:rsidR="00B2467D" w:rsidRPr="004F09DB">
          <w:rPr>
            <w:rStyle w:val="Hyperlink"/>
            <w:rFonts w:cs="Estrangelo Edessa"/>
            <w:sz w:val="24"/>
            <w:szCs w:val="24"/>
          </w:rPr>
          <w:t>http://training.cit.nih.gov/courselisting.aspx?Sort=Month</w:t>
        </w:r>
      </w:hyperlink>
    </w:p>
    <w:p w14:paraId="7CCF1E3F" w14:textId="77777777" w:rsidR="00B2467D" w:rsidRDefault="00B2467D" w:rsidP="00B2467D">
      <w:pPr>
        <w:pStyle w:val="Heading4"/>
        <w:ind w:left="720" w:hanging="360"/>
      </w:pPr>
      <w:r w:rsidRPr="004F09DB">
        <w:t>OPDIV Training Centers</w:t>
      </w:r>
    </w:p>
    <w:p w14:paraId="30C83F43" w14:textId="77777777" w:rsidR="00B2467D" w:rsidRPr="00315A6C" w:rsidRDefault="00B2467D" w:rsidP="00B2467D">
      <w:pPr>
        <w:ind w:left="720"/>
        <w:rPr>
          <w:sz w:val="24"/>
          <w:szCs w:val="24"/>
        </w:rPr>
      </w:pPr>
      <w:r w:rsidRPr="007D1D4A">
        <w:rPr>
          <w:sz w:val="24"/>
          <w:szCs w:val="24"/>
        </w:rPr>
        <w:t xml:space="preserve">Provides </w:t>
      </w:r>
      <w:hyperlink r:id="rId16" w:history="1">
        <w:r w:rsidRPr="007D1D4A">
          <w:rPr>
            <w:rStyle w:val="Hyperlink"/>
            <w:sz w:val="24"/>
            <w:szCs w:val="24"/>
          </w:rPr>
          <w:t>training</w:t>
        </w:r>
      </w:hyperlink>
      <w:r>
        <w:rPr>
          <w:sz w:val="24"/>
          <w:szCs w:val="24"/>
        </w:rPr>
        <w:t xml:space="preserve"> </w:t>
      </w:r>
      <w:r w:rsidRPr="007D1D4A">
        <w:rPr>
          <w:sz w:val="24"/>
          <w:szCs w:val="24"/>
        </w:rPr>
        <w:t>(</w:t>
      </w:r>
      <w:hyperlink r:id="rId17" w:history="1">
        <w:r w:rsidRPr="00CA2A60">
          <w:rPr>
            <w:rStyle w:val="Hyperlink"/>
            <w:sz w:val="24"/>
            <w:szCs w:val="24"/>
          </w:rPr>
          <w:t>http://trainingcenter.nih.gov/audience-admin.html</w:t>
        </w:r>
      </w:hyperlink>
      <w:r w:rsidRPr="007D1D4A">
        <w:rPr>
          <w:sz w:val="24"/>
          <w:szCs w:val="24"/>
        </w:rPr>
        <w:t>)</w:t>
      </w:r>
      <w:r w:rsidRPr="004F09DB">
        <w:rPr>
          <w:sz w:val="24"/>
          <w:szCs w:val="24"/>
        </w:rPr>
        <w:t xml:space="preserve"> for Administrative Professionals at the OPDIV level who are responsible for providing comprehensive administrative support.  Such </w:t>
      </w:r>
      <w:proofErr w:type="spellStart"/>
      <w:proofErr w:type="gramStart"/>
      <w:r w:rsidRPr="004F09DB">
        <w:rPr>
          <w:sz w:val="24"/>
          <w:szCs w:val="24"/>
        </w:rPr>
        <w:t>incumberts</w:t>
      </w:r>
      <w:proofErr w:type="spellEnd"/>
      <w:r w:rsidRPr="004F09DB">
        <w:rPr>
          <w:sz w:val="24"/>
          <w:szCs w:val="24"/>
        </w:rPr>
        <w:t xml:space="preserve">  may</w:t>
      </w:r>
      <w:proofErr w:type="gramEnd"/>
      <w:r w:rsidRPr="004F09DB">
        <w:rPr>
          <w:sz w:val="24"/>
          <w:szCs w:val="24"/>
        </w:rPr>
        <w:t xml:space="preserve"> serve as principal advisors to important agency organizations.  They </w:t>
      </w:r>
      <w:proofErr w:type="gramStart"/>
      <w:r w:rsidRPr="004F09DB">
        <w:rPr>
          <w:sz w:val="24"/>
          <w:szCs w:val="24"/>
        </w:rPr>
        <w:t>may  participate</w:t>
      </w:r>
      <w:proofErr w:type="gramEnd"/>
      <w:r w:rsidRPr="004F09DB">
        <w:rPr>
          <w:sz w:val="24"/>
          <w:szCs w:val="24"/>
        </w:rPr>
        <w:t xml:space="preserve"> in the development and implementation of management policies, the </w:t>
      </w:r>
      <w:r w:rsidRPr="004F09DB">
        <w:rPr>
          <w:sz w:val="24"/>
          <w:szCs w:val="24"/>
        </w:rPr>
        <w:lastRenderedPageBreak/>
        <w:t>planning of organizational needs, and the preparation of plans, goals, objectives, or criteria for management processes. These positions require knowledge of a wide range of qualitative and/or quantitative methods for the development and management of major administrative programs, demonstrated analytical ability, and strong written and verbal communications skills.</w:t>
      </w:r>
    </w:p>
    <w:p w14:paraId="0D2FC83B" w14:textId="77777777" w:rsidR="00B2467D" w:rsidRDefault="00B2467D" w:rsidP="00B2467D">
      <w:pPr>
        <w:pStyle w:val="Heading4"/>
        <w:ind w:left="720" w:hanging="360"/>
      </w:pPr>
      <w:r w:rsidRPr="004F09DB">
        <w:t>OPDIV Library Resource Training</w:t>
      </w:r>
    </w:p>
    <w:p w14:paraId="7D213F92" w14:textId="77777777" w:rsidR="00B2467D" w:rsidRPr="00315A6C" w:rsidRDefault="00000000" w:rsidP="00B2467D">
      <w:pPr>
        <w:ind w:left="720"/>
        <w:rPr>
          <w:rStyle w:val="maintext"/>
          <w:rFonts w:cs="Estrangelo Edessa"/>
          <w:sz w:val="24"/>
          <w:szCs w:val="24"/>
        </w:rPr>
      </w:pPr>
      <w:hyperlink r:id="rId18" w:history="1">
        <w:r w:rsidR="00B2467D" w:rsidRPr="00543B48">
          <w:rPr>
            <w:rStyle w:val="Hyperlink"/>
            <w:rFonts w:cs="Estrangelo Edessa"/>
            <w:sz w:val="24"/>
            <w:szCs w:val="24"/>
          </w:rPr>
          <w:t>OPDIV Libraries</w:t>
        </w:r>
      </w:hyperlink>
      <w:r w:rsidR="00B2467D" w:rsidRPr="00543B48">
        <w:rPr>
          <w:sz w:val="24"/>
          <w:szCs w:val="24"/>
        </w:rPr>
        <w:t xml:space="preserve"> (</w:t>
      </w:r>
      <w:hyperlink r:id="rId19" w:history="1">
        <w:r w:rsidR="00B2467D" w:rsidRPr="00543B48">
          <w:rPr>
            <w:rStyle w:val="Hyperlink"/>
            <w:sz w:val="24"/>
            <w:szCs w:val="24"/>
          </w:rPr>
          <w:t>http://nihlibrary.nih.gov/ResourceTraining/Pages/default.aspx</w:t>
        </w:r>
      </w:hyperlink>
      <w:r w:rsidR="00B2467D" w:rsidRPr="00543B48">
        <w:rPr>
          <w:sz w:val="24"/>
          <w:szCs w:val="24"/>
        </w:rPr>
        <w:t>)</w:t>
      </w:r>
      <w:r w:rsidR="00B2467D">
        <w:rPr>
          <w:sz w:val="24"/>
          <w:szCs w:val="24"/>
        </w:rPr>
        <w:t xml:space="preserve"> </w:t>
      </w:r>
      <w:r w:rsidR="00B2467D" w:rsidRPr="004F09DB">
        <w:rPr>
          <w:rStyle w:val="maintext"/>
          <w:rFonts w:cs="Estrangelo Edessa"/>
          <w:sz w:val="24"/>
          <w:szCs w:val="24"/>
        </w:rPr>
        <w:t xml:space="preserve">offers training on how to effectively find, appraise and manage information using an array of electronic library resources. Topics </w:t>
      </w:r>
      <w:proofErr w:type="gramStart"/>
      <w:r w:rsidR="00B2467D" w:rsidRPr="004F09DB">
        <w:rPr>
          <w:rStyle w:val="maintext"/>
          <w:rFonts w:cs="Estrangelo Edessa"/>
          <w:sz w:val="24"/>
          <w:szCs w:val="24"/>
        </w:rPr>
        <w:t>include:</w:t>
      </w:r>
      <w:proofErr w:type="gramEnd"/>
      <w:r w:rsidR="00B2467D" w:rsidRPr="004F09DB">
        <w:rPr>
          <w:rStyle w:val="maintext"/>
          <w:rFonts w:cs="Estrangelo Edessa"/>
          <w:sz w:val="24"/>
          <w:szCs w:val="24"/>
        </w:rPr>
        <w:t xml:space="preserve"> how to search the biomedical literature, access online journals, order and receive articles via email, set up a research update service, use bibliographic management software to manage a personal library collection, and format bibliographies.</w:t>
      </w:r>
    </w:p>
    <w:p w14:paraId="7F90B075" w14:textId="77777777" w:rsidR="00B2467D" w:rsidRDefault="00B2467D" w:rsidP="00B2467D">
      <w:pPr>
        <w:pStyle w:val="Heading4"/>
        <w:tabs>
          <w:tab w:val="left" w:pos="720"/>
        </w:tabs>
        <w:ind w:left="720" w:hanging="360"/>
      </w:pPr>
      <w:r w:rsidRPr="004F09DB">
        <w:t>Pathways Program</w:t>
      </w:r>
    </w:p>
    <w:p w14:paraId="6CCE7269" w14:textId="7D27F311" w:rsidR="00B2467D" w:rsidRPr="0029242F" w:rsidRDefault="00B2467D" w:rsidP="00B2467D">
      <w:pPr>
        <w:ind w:left="720"/>
      </w:pPr>
      <w:r w:rsidRPr="0029242F">
        <w:rPr>
          <w:rFonts w:cs="Estrangelo Edessa"/>
          <w:sz w:val="24"/>
          <w:szCs w:val="24"/>
        </w:rPr>
        <w:t xml:space="preserve">The </w:t>
      </w:r>
      <w:hyperlink r:id="rId20" w:history="1">
        <w:r w:rsidRPr="0029242F">
          <w:rPr>
            <w:rStyle w:val="Hyperlink"/>
            <w:rFonts w:cs="Estrangelo Edessa"/>
            <w:sz w:val="24"/>
            <w:szCs w:val="24"/>
          </w:rPr>
          <w:t>Management Intern Program</w:t>
        </w:r>
      </w:hyperlink>
      <w:r w:rsidRPr="0029242F">
        <w:rPr>
          <w:sz w:val="24"/>
          <w:szCs w:val="24"/>
        </w:rPr>
        <w:t xml:space="preserve"> (</w:t>
      </w:r>
      <w:hyperlink r:id="rId21" w:history="1">
        <w:r w:rsidRPr="0029242F">
          <w:rPr>
            <w:rStyle w:val="Hyperlink"/>
            <w:sz w:val="24"/>
            <w:szCs w:val="24"/>
          </w:rPr>
          <w:t>http://www.opm.gov/</w:t>
        </w:r>
      </w:hyperlink>
      <w:r w:rsidRPr="0029242F">
        <w:rPr>
          <w:sz w:val="24"/>
          <w:szCs w:val="24"/>
        </w:rPr>
        <w:t xml:space="preserve">) </w:t>
      </w:r>
      <w:r w:rsidRPr="004F09DB">
        <w:rPr>
          <w:rFonts w:cs="Estrangelo Edessa"/>
          <w:sz w:val="24"/>
          <w:szCs w:val="24"/>
        </w:rPr>
        <w:t>offers outstanding HHS employees the opportunity to explore different administrative career fields, gain invaluable insight int</w:t>
      </w:r>
      <w:r>
        <w:rPr>
          <w:rFonts w:cs="Estrangelo Edessa"/>
          <w:sz w:val="24"/>
          <w:szCs w:val="24"/>
        </w:rPr>
        <w:t xml:space="preserve">o the HHS, and to prepare for </w:t>
      </w:r>
      <w:r w:rsidRPr="004F09DB">
        <w:rPr>
          <w:rFonts w:cs="Estrangelo Edessa"/>
          <w:sz w:val="24"/>
          <w:szCs w:val="24"/>
        </w:rPr>
        <w:t>future administrative or leadership positions.</w:t>
      </w:r>
    </w:p>
    <w:p w14:paraId="4708145D" w14:textId="77777777" w:rsidR="00B2467D" w:rsidRDefault="00B2467D" w:rsidP="00B2467D">
      <w:pPr>
        <w:pStyle w:val="Heading4"/>
        <w:ind w:left="720" w:hanging="360"/>
      </w:pPr>
      <w:r w:rsidRPr="004F09DB">
        <w:t>HHS Mentoring Program</w:t>
      </w:r>
    </w:p>
    <w:p w14:paraId="1C02151F" w14:textId="77777777" w:rsidR="00B2467D" w:rsidRPr="00315A6C" w:rsidRDefault="00B2467D" w:rsidP="00B2467D">
      <w:pPr>
        <w:ind w:left="720"/>
        <w:rPr>
          <w:rFonts w:cs="Estrangelo Edessa"/>
          <w:sz w:val="24"/>
          <w:szCs w:val="24"/>
        </w:rPr>
      </w:pPr>
      <w:r w:rsidRPr="00D7412A">
        <w:rPr>
          <w:rFonts w:cs="Estrangelo Edessa"/>
          <w:sz w:val="24"/>
          <w:szCs w:val="24"/>
        </w:rPr>
        <w:t xml:space="preserve">The HHS </w:t>
      </w:r>
      <w:hyperlink r:id="rId22" w:history="1">
        <w:r w:rsidRPr="00D7412A">
          <w:rPr>
            <w:rStyle w:val="Hyperlink"/>
            <w:rFonts w:cs="Estrangelo Edessa"/>
            <w:sz w:val="24"/>
            <w:szCs w:val="24"/>
          </w:rPr>
          <w:t>mentoring</w:t>
        </w:r>
      </w:hyperlink>
      <w:r w:rsidRPr="00D7412A">
        <w:rPr>
          <w:sz w:val="24"/>
          <w:szCs w:val="24"/>
        </w:rPr>
        <w:t xml:space="preserve"> (</w:t>
      </w:r>
      <w:hyperlink r:id="rId23" w:history="1">
        <w:r w:rsidRPr="00D7412A">
          <w:rPr>
            <w:rStyle w:val="Hyperlink"/>
            <w:sz w:val="24"/>
            <w:szCs w:val="24"/>
          </w:rPr>
          <w:t>https://mentoring.hhs.gov/</w:t>
        </w:r>
      </w:hyperlink>
      <w:r w:rsidRPr="00D7412A">
        <w:rPr>
          <w:sz w:val="24"/>
          <w:szCs w:val="24"/>
        </w:rPr>
        <w:t>)</w:t>
      </w:r>
      <w:r w:rsidRPr="004F09DB">
        <w:rPr>
          <w:rFonts w:cs="Estrangelo Edessa"/>
          <w:sz w:val="24"/>
          <w:szCs w:val="24"/>
        </w:rPr>
        <w:t xml:space="preserve"> program was created to help federal employees develop their knowledge, skills, and abilities. Build a year-long relationship as either a mentor or a mentee, and participate in HHS and NIH program events, activities, and resources to facilitate personal and professional growth. </w:t>
      </w:r>
    </w:p>
    <w:p w14:paraId="16F0F7DE" w14:textId="77777777" w:rsidR="00B2467D" w:rsidRDefault="00B2467D" w:rsidP="00B2467D">
      <w:pPr>
        <w:pStyle w:val="Heading4"/>
        <w:ind w:left="720" w:hanging="360"/>
      </w:pPr>
      <w:r w:rsidRPr="004F09DB">
        <w:t>OPDIV Videocasting and Podcasts</w:t>
      </w:r>
    </w:p>
    <w:p w14:paraId="3561BC91" w14:textId="77777777" w:rsidR="00B2467D" w:rsidRPr="00315A6C" w:rsidRDefault="00B2467D" w:rsidP="00B2467D">
      <w:pPr>
        <w:ind w:firstLine="720"/>
        <w:rPr>
          <w:rFonts w:cs="Estrangelo Edessa"/>
          <w:sz w:val="24"/>
          <w:szCs w:val="24"/>
        </w:rPr>
      </w:pPr>
      <w:r w:rsidRPr="004F09DB">
        <w:rPr>
          <w:rFonts w:cs="Estrangelo Edessa"/>
          <w:sz w:val="24"/>
          <w:szCs w:val="24"/>
        </w:rPr>
        <w:t>Watch OPDIV Conferences and Seminars that are recorded live and then archived within:</w:t>
      </w:r>
    </w:p>
    <w:p w14:paraId="018BD402" w14:textId="77777777" w:rsidR="00B2467D" w:rsidRPr="00C0203A" w:rsidRDefault="00B2467D" w:rsidP="00C0203A">
      <w:pPr>
        <w:pStyle w:val="ListParagraph"/>
        <w:numPr>
          <w:ilvl w:val="0"/>
          <w:numId w:val="37"/>
        </w:numPr>
        <w:rPr>
          <w:szCs w:val="24"/>
        </w:rPr>
      </w:pPr>
      <w:r w:rsidRPr="00C0203A">
        <w:rPr>
          <w:szCs w:val="24"/>
        </w:rPr>
        <w:t>The HHS Learning Portal</w:t>
      </w:r>
    </w:p>
    <w:p w14:paraId="6C50EF38" w14:textId="77777777" w:rsidR="00B2467D" w:rsidRDefault="00B2467D" w:rsidP="00C0203A">
      <w:pPr>
        <w:pStyle w:val="ListParagraph"/>
        <w:numPr>
          <w:ilvl w:val="0"/>
          <w:numId w:val="37"/>
        </w:numPr>
      </w:pPr>
      <w:r w:rsidRPr="00C0203A">
        <w:rPr>
          <w:szCs w:val="24"/>
        </w:rPr>
        <w:t>The Leadership Development Channel</w:t>
      </w:r>
    </w:p>
    <w:p w14:paraId="77F634C6" w14:textId="77777777" w:rsidR="00B2467D" w:rsidRDefault="00B2467D" w:rsidP="00B2467D">
      <w:pPr>
        <w:pStyle w:val="Heading3"/>
        <w:ind w:left="360" w:hanging="360"/>
      </w:pPr>
      <w:r w:rsidRPr="00BC7C2D">
        <w:t xml:space="preserve"> </w:t>
      </w:r>
      <w:bookmarkStart w:id="1" w:name="_Toc324422665"/>
      <w:r w:rsidRPr="00BC7C2D">
        <w:t>Free Classes and Lectures</w:t>
      </w:r>
      <w:bookmarkEnd w:id="1"/>
    </w:p>
    <w:p w14:paraId="3B5377DB" w14:textId="77777777" w:rsidR="00B2467D" w:rsidRDefault="00B2467D" w:rsidP="00B2467D">
      <w:pPr>
        <w:pStyle w:val="Heading4"/>
        <w:ind w:left="720" w:hanging="360"/>
      </w:pPr>
      <w:r w:rsidRPr="00BC7C2D">
        <w:t>Excel is Fun</w:t>
      </w:r>
    </w:p>
    <w:p w14:paraId="0C29E401" w14:textId="77777777" w:rsidR="00B2467D" w:rsidRPr="00BC7C2D" w:rsidRDefault="00000000" w:rsidP="00B2467D">
      <w:pPr>
        <w:ind w:left="720"/>
        <w:rPr>
          <w:b/>
          <w:color w:val="00B0F0"/>
          <w:sz w:val="24"/>
          <w:szCs w:val="24"/>
        </w:rPr>
      </w:pPr>
      <w:hyperlink r:id="rId24" w:history="1">
        <w:r w:rsidR="00B2467D" w:rsidRPr="000D086B">
          <w:rPr>
            <w:rStyle w:val="Hyperlink"/>
            <w:rFonts w:cs="Estrangelo Edessa"/>
            <w:sz w:val="24"/>
            <w:szCs w:val="24"/>
          </w:rPr>
          <w:t>YouTube</w:t>
        </w:r>
      </w:hyperlink>
      <w:r w:rsidR="00B2467D" w:rsidRPr="000D086B">
        <w:rPr>
          <w:sz w:val="24"/>
          <w:szCs w:val="24"/>
        </w:rPr>
        <w:t xml:space="preserve"> (</w:t>
      </w:r>
      <w:hyperlink r:id="rId25" w:history="1">
        <w:r w:rsidR="00B2467D" w:rsidRPr="000D086B">
          <w:rPr>
            <w:rStyle w:val="Hyperlink"/>
            <w:sz w:val="24"/>
            <w:szCs w:val="24"/>
          </w:rPr>
          <w:t>http://www.youtube.com/user/ExcelIsFun</w:t>
        </w:r>
      </w:hyperlink>
      <w:r w:rsidR="00B2467D" w:rsidRPr="000D086B">
        <w:rPr>
          <w:sz w:val="24"/>
          <w:szCs w:val="24"/>
        </w:rPr>
        <w:t xml:space="preserve">) </w:t>
      </w:r>
      <w:r w:rsidR="00B2467D" w:rsidRPr="00BC7C2D">
        <w:rPr>
          <w:rFonts w:cs="Estrangelo Edessa"/>
          <w:sz w:val="24"/>
          <w:szCs w:val="24"/>
        </w:rPr>
        <w:t xml:space="preserve">has over 1600 instructional videos about Microsoft Excel. There are playlists dealing with Excel basics, pivot tables, </w:t>
      </w:r>
      <w:proofErr w:type="gramStart"/>
      <w:r w:rsidR="00B2467D" w:rsidRPr="00BC7C2D">
        <w:rPr>
          <w:rFonts w:cs="Estrangelo Edessa"/>
          <w:sz w:val="24"/>
          <w:szCs w:val="24"/>
        </w:rPr>
        <w:t>finance</w:t>
      </w:r>
      <w:proofErr w:type="gramEnd"/>
      <w:r w:rsidR="00B2467D" w:rsidRPr="00BC7C2D">
        <w:rPr>
          <w:rFonts w:cs="Estrangelo Edessa"/>
          <w:sz w:val="24"/>
          <w:szCs w:val="24"/>
        </w:rPr>
        <w:t xml:space="preserve"> and statistical functions, and much more. </w:t>
      </w:r>
    </w:p>
    <w:p w14:paraId="3E1CACDE" w14:textId="77777777" w:rsidR="00B2467D" w:rsidRDefault="00B2467D" w:rsidP="00B2467D">
      <w:pPr>
        <w:pStyle w:val="Heading4"/>
        <w:ind w:left="720" w:hanging="360"/>
      </w:pPr>
      <w:r w:rsidRPr="00BC7C2D">
        <w:lastRenderedPageBreak/>
        <w:t>Leadership Resources</w:t>
      </w:r>
    </w:p>
    <w:p w14:paraId="6D208475" w14:textId="77777777" w:rsidR="00B2467D" w:rsidRPr="00BC7C2D" w:rsidRDefault="00B2467D" w:rsidP="00B2467D">
      <w:pPr>
        <w:ind w:firstLine="720"/>
        <w:rPr>
          <w:rFonts w:cs="Estrangelo Edessa"/>
          <w:sz w:val="24"/>
          <w:szCs w:val="24"/>
        </w:rPr>
      </w:pPr>
      <w:r>
        <w:rPr>
          <w:rFonts w:cs="Estrangelo Edessa"/>
          <w:sz w:val="24"/>
          <w:szCs w:val="24"/>
        </w:rPr>
        <w:t>Twenty-five</w:t>
      </w:r>
      <w:r w:rsidRPr="00BC7C2D">
        <w:rPr>
          <w:rFonts w:cs="Estrangelo Edessa"/>
          <w:sz w:val="24"/>
          <w:szCs w:val="24"/>
        </w:rPr>
        <w:t xml:space="preserve"> free online leadership resources can be found at:</w:t>
      </w:r>
    </w:p>
    <w:p w14:paraId="1386651B" w14:textId="77777777" w:rsidR="00B2467D" w:rsidRPr="00BC7C2D" w:rsidRDefault="00000000" w:rsidP="00B2467D">
      <w:pPr>
        <w:ind w:left="720"/>
        <w:rPr>
          <w:sz w:val="24"/>
          <w:szCs w:val="24"/>
        </w:rPr>
      </w:pPr>
      <w:hyperlink r:id="rId26" w:history="1">
        <w:r w:rsidR="00B2467D" w:rsidRPr="00BC7C2D">
          <w:rPr>
            <w:rStyle w:val="Hyperlink"/>
            <w:rFonts w:cs="Estrangelo Edessa"/>
            <w:sz w:val="24"/>
            <w:szCs w:val="24"/>
          </w:rPr>
          <w:t>http://people-equation.com/25-free-leadership-resources/</w:t>
        </w:r>
      </w:hyperlink>
    </w:p>
    <w:p w14:paraId="25E1862A" w14:textId="77777777" w:rsidR="00B2467D" w:rsidRPr="000D086B" w:rsidRDefault="00000000" w:rsidP="00B2467D">
      <w:pPr>
        <w:pStyle w:val="Heading4"/>
        <w:ind w:left="720" w:hanging="360"/>
        <w:rPr>
          <w:szCs w:val="24"/>
        </w:rPr>
      </w:pPr>
      <w:hyperlink r:id="rId27" w:history="1">
        <w:r w:rsidR="00B2467D" w:rsidRPr="00806FA9">
          <w:rPr>
            <w:rStyle w:val="Hyperlink"/>
            <w:szCs w:val="24"/>
          </w:rPr>
          <w:t>iTunes</w:t>
        </w:r>
      </w:hyperlink>
      <w:r w:rsidR="00B2467D">
        <w:t xml:space="preserve"> </w:t>
      </w:r>
      <w:r w:rsidR="00B2467D" w:rsidRPr="000D086B">
        <w:rPr>
          <w:szCs w:val="24"/>
        </w:rPr>
        <w:t>(</w:t>
      </w:r>
      <w:hyperlink r:id="rId28" w:history="1">
        <w:r w:rsidR="00B2467D" w:rsidRPr="000D086B">
          <w:rPr>
            <w:rStyle w:val="Hyperlink"/>
            <w:szCs w:val="24"/>
          </w:rPr>
          <w:t>http://www.apple.com/education/itunes-u/</w:t>
        </w:r>
      </w:hyperlink>
      <w:r w:rsidR="00B2467D" w:rsidRPr="000D086B">
        <w:rPr>
          <w:szCs w:val="24"/>
        </w:rPr>
        <w:t>) University</w:t>
      </w:r>
    </w:p>
    <w:p w14:paraId="57E4CC6D" w14:textId="77777777" w:rsidR="00B2467D" w:rsidRPr="00BC7C2D" w:rsidRDefault="00B2467D" w:rsidP="00B2467D">
      <w:pPr>
        <w:ind w:left="720"/>
        <w:rPr>
          <w:rFonts w:cs="Estrangelo Edessa"/>
          <w:sz w:val="24"/>
          <w:szCs w:val="24"/>
        </w:rPr>
      </w:pPr>
      <w:r w:rsidRPr="00BC7C2D">
        <w:rPr>
          <w:rFonts w:cs="Estrangelo Edessa"/>
          <w:sz w:val="24"/>
          <w:szCs w:val="24"/>
        </w:rPr>
        <w:t xml:space="preserve">A powerful distribution system for everything from lectures to language lessons, films to labs, audiobooks to tours — this is an innovative way to get educational content into </w:t>
      </w:r>
      <w:r>
        <w:rPr>
          <w:rFonts w:cs="Estrangelo Edessa"/>
          <w:sz w:val="24"/>
          <w:szCs w:val="24"/>
        </w:rPr>
        <w:t>everyone’s</w:t>
      </w:r>
      <w:r w:rsidRPr="00BC7C2D">
        <w:rPr>
          <w:rFonts w:cs="Estrangelo Edessa"/>
          <w:sz w:val="24"/>
          <w:szCs w:val="24"/>
        </w:rPr>
        <w:t xml:space="preserve"> hands. More than 350,000 free lectures, videos, films, and other resources — from all over the world.</w:t>
      </w:r>
    </w:p>
    <w:p w14:paraId="7F836343" w14:textId="77777777" w:rsidR="00B2467D" w:rsidRDefault="00B2467D" w:rsidP="00B2467D">
      <w:pPr>
        <w:pStyle w:val="Heading4"/>
        <w:ind w:left="720" w:hanging="360"/>
      </w:pPr>
      <w:r w:rsidRPr="00BC7C2D">
        <w:t>Open Courseware Consortium</w:t>
      </w:r>
    </w:p>
    <w:p w14:paraId="6E83F03B" w14:textId="77777777" w:rsidR="00B2467D" w:rsidRPr="00BC7C2D" w:rsidRDefault="00B2467D" w:rsidP="00B2467D">
      <w:pPr>
        <w:ind w:left="720"/>
        <w:rPr>
          <w:rStyle w:val="Strong"/>
          <w:rFonts w:cs="Estrangelo Edessa"/>
          <w:b w:val="0"/>
          <w:color w:val="222222"/>
          <w:sz w:val="24"/>
          <w:szCs w:val="24"/>
          <w:lang w:val="en-GB"/>
        </w:rPr>
      </w:pPr>
      <w:r w:rsidRPr="00BC7C2D">
        <w:rPr>
          <w:rStyle w:val="Strong"/>
          <w:rFonts w:cs="Estrangelo Edessa"/>
          <w:b w:val="0"/>
          <w:color w:val="222222"/>
          <w:sz w:val="24"/>
          <w:szCs w:val="24"/>
          <w:lang w:val="en-GB"/>
        </w:rPr>
        <w:t xml:space="preserve">The </w:t>
      </w:r>
      <w:hyperlink r:id="rId29" w:history="1">
        <w:r w:rsidRPr="00806FA9">
          <w:rPr>
            <w:rStyle w:val="Hyperlink"/>
            <w:rFonts w:cs="Estrangelo Edessa"/>
            <w:sz w:val="24"/>
            <w:szCs w:val="24"/>
            <w:lang w:val="en-GB"/>
          </w:rPr>
          <w:t xml:space="preserve">Open </w:t>
        </w:r>
        <w:proofErr w:type="spellStart"/>
        <w:r w:rsidRPr="00806FA9">
          <w:rPr>
            <w:rStyle w:val="Hyperlink"/>
            <w:rFonts w:cs="Estrangelo Edessa"/>
            <w:sz w:val="24"/>
            <w:szCs w:val="24"/>
            <w:lang w:val="en-GB"/>
          </w:rPr>
          <w:t>CourseWare</w:t>
        </w:r>
        <w:proofErr w:type="spellEnd"/>
        <w:r w:rsidRPr="00806FA9">
          <w:rPr>
            <w:rStyle w:val="Hyperlink"/>
            <w:rFonts w:cs="Estrangelo Edessa"/>
            <w:sz w:val="24"/>
            <w:szCs w:val="24"/>
            <w:lang w:val="en-GB"/>
          </w:rPr>
          <w:t xml:space="preserve"> Consortium</w:t>
        </w:r>
      </w:hyperlink>
      <w:r w:rsidRPr="00BC7C2D">
        <w:rPr>
          <w:rStyle w:val="Strong"/>
          <w:rFonts w:cs="Estrangelo Edessa"/>
          <w:b w:val="0"/>
          <w:color w:val="222222"/>
          <w:sz w:val="24"/>
          <w:szCs w:val="24"/>
          <w:lang w:val="en-GB"/>
        </w:rPr>
        <w:t xml:space="preserve"> is a </w:t>
      </w:r>
      <w:r>
        <w:rPr>
          <w:rStyle w:val="Strong"/>
          <w:rFonts w:cs="Estrangelo Edessa"/>
          <w:b w:val="0"/>
          <w:color w:val="222222"/>
          <w:sz w:val="24"/>
          <w:szCs w:val="24"/>
          <w:lang w:val="en-GB"/>
        </w:rPr>
        <w:t xml:space="preserve">worldwide </w:t>
      </w:r>
      <w:r w:rsidRPr="00BC7C2D">
        <w:rPr>
          <w:rStyle w:val="Strong"/>
          <w:rFonts w:cs="Estrangelo Edessa"/>
          <w:b w:val="0"/>
          <w:color w:val="222222"/>
          <w:sz w:val="24"/>
          <w:szCs w:val="24"/>
          <w:lang w:val="en-GB"/>
        </w:rPr>
        <w:t xml:space="preserve">collaboration of higher education institutions and associated organizations creating a broad and deep body of open educational content using a shared model. You can search for courses based on keywords, language, and source, or visit university homepages to find more courses. </w:t>
      </w:r>
    </w:p>
    <w:p w14:paraId="56A4010B" w14:textId="77777777" w:rsidR="00B2467D" w:rsidRDefault="00B2467D" w:rsidP="00B2467D">
      <w:pPr>
        <w:pStyle w:val="Heading4"/>
        <w:ind w:left="720" w:hanging="360"/>
      </w:pPr>
      <w:r w:rsidRPr="00BC7C2D">
        <w:t>TED</w:t>
      </w:r>
    </w:p>
    <w:p w14:paraId="6CC8D557" w14:textId="77777777" w:rsidR="00B2467D" w:rsidRPr="00BC7C2D" w:rsidRDefault="00000000" w:rsidP="00B2467D">
      <w:pPr>
        <w:ind w:left="720"/>
        <w:rPr>
          <w:rStyle w:val="Strong"/>
          <w:rFonts w:cs="Estrangelo Edessa"/>
          <w:b w:val="0"/>
          <w:color w:val="222222"/>
          <w:sz w:val="24"/>
          <w:szCs w:val="24"/>
          <w:lang w:val="en-GB"/>
        </w:rPr>
      </w:pPr>
      <w:hyperlink r:id="rId30" w:history="1">
        <w:r w:rsidR="00B2467D" w:rsidRPr="006D31FF">
          <w:rPr>
            <w:rStyle w:val="Hyperlink"/>
            <w:rFonts w:cs="Estrangelo Edessa"/>
            <w:sz w:val="24"/>
            <w:szCs w:val="24"/>
            <w:lang w:val="en-GB"/>
          </w:rPr>
          <w:t>TED</w:t>
        </w:r>
      </w:hyperlink>
      <w:r w:rsidR="00B2467D" w:rsidRPr="006D31FF">
        <w:rPr>
          <w:rStyle w:val="Strong"/>
          <w:rFonts w:cs="Estrangelo Edessa"/>
          <w:b w:val="0"/>
          <w:color w:val="222222"/>
          <w:sz w:val="24"/>
          <w:szCs w:val="24"/>
          <w:lang w:val="en-GB"/>
        </w:rPr>
        <w:t xml:space="preserve"> (</w:t>
      </w:r>
      <w:hyperlink r:id="rId31" w:history="1">
        <w:r w:rsidR="00B2467D" w:rsidRPr="006D31FF">
          <w:rPr>
            <w:rStyle w:val="Hyperlink"/>
            <w:rFonts w:cs="Estrangelo Edessa"/>
            <w:sz w:val="24"/>
            <w:szCs w:val="24"/>
            <w:lang w:val="en-GB"/>
          </w:rPr>
          <w:t>http://www.ted.com/talks</w:t>
        </w:r>
      </w:hyperlink>
      <w:r w:rsidR="00B2467D" w:rsidRPr="006D31FF">
        <w:rPr>
          <w:rStyle w:val="Strong"/>
          <w:rFonts w:cs="Estrangelo Edessa"/>
          <w:b w:val="0"/>
          <w:color w:val="222222"/>
          <w:sz w:val="24"/>
          <w:szCs w:val="24"/>
          <w:lang w:val="en-GB"/>
        </w:rPr>
        <w:t xml:space="preserve">) </w:t>
      </w:r>
      <w:r w:rsidR="00B2467D" w:rsidRPr="00BC7C2D">
        <w:rPr>
          <w:rStyle w:val="Strong"/>
          <w:rFonts w:cs="Estrangelo Edessa"/>
          <w:b w:val="0"/>
          <w:color w:val="222222"/>
          <w:sz w:val="24"/>
          <w:szCs w:val="24"/>
          <w:lang w:val="en-GB"/>
        </w:rPr>
        <w:t xml:space="preserve">is a clearinghouse that offers free knowledge and inspiration from the world's most inspired </w:t>
      </w:r>
      <w:r w:rsidR="00B2467D">
        <w:rPr>
          <w:rStyle w:val="Strong"/>
          <w:rFonts w:cs="Estrangelo Edessa"/>
          <w:b w:val="0"/>
          <w:color w:val="222222"/>
          <w:sz w:val="24"/>
          <w:szCs w:val="24"/>
          <w:lang w:val="en-GB"/>
        </w:rPr>
        <w:t xml:space="preserve">and articulate </w:t>
      </w:r>
      <w:r w:rsidR="00B2467D" w:rsidRPr="00BC7C2D">
        <w:rPr>
          <w:rStyle w:val="Strong"/>
          <w:rFonts w:cs="Estrangelo Edessa"/>
          <w:b w:val="0"/>
          <w:color w:val="222222"/>
          <w:sz w:val="24"/>
          <w:szCs w:val="24"/>
          <w:lang w:val="en-GB"/>
        </w:rPr>
        <w:t xml:space="preserve">thinkers.  The site houses free lectures by scientists, physicians, philosophers, professors and more.  Topics </w:t>
      </w:r>
      <w:proofErr w:type="gramStart"/>
      <w:r w:rsidR="00B2467D" w:rsidRPr="00BC7C2D">
        <w:rPr>
          <w:rStyle w:val="Strong"/>
          <w:rFonts w:cs="Estrangelo Edessa"/>
          <w:b w:val="0"/>
          <w:color w:val="222222"/>
          <w:sz w:val="24"/>
          <w:szCs w:val="24"/>
          <w:lang w:val="en-GB"/>
        </w:rPr>
        <w:t>include:</w:t>
      </w:r>
      <w:proofErr w:type="gramEnd"/>
      <w:r w:rsidR="00B2467D" w:rsidRPr="00BC7C2D">
        <w:rPr>
          <w:rStyle w:val="Strong"/>
          <w:rFonts w:cs="Estrangelo Edessa"/>
          <w:b w:val="0"/>
          <w:color w:val="222222"/>
          <w:sz w:val="24"/>
          <w:szCs w:val="24"/>
          <w:lang w:val="en-GB"/>
        </w:rPr>
        <w:t xml:space="preserve">  Science, Technology, Business, Design and Global Issues.</w:t>
      </w:r>
    </w:p>
    <w:p w14:paraId="6FAD5C58" w14:textId="77777777" w:rsidR="00B2467D" w:rsidRDefault="00B2467D" w:rsidP="00B2467D">
      <w:pPr>
        <w:pStyle w:val="Heading4"/>
        <w:ind w:left="720" w:hanging="360"/>
      </w:pPr>
      <w:r w:rsidRPr="00BC7C2D">
        <w:t>OPDIV Acquisition Management Training Resource Center</w:t>
      </w:r>
    </w:p>
    <w:p w14:paraId="68BC91FB" w14:textId="77777777" w:rsidR="00B2467D" w:rsidRPr="00BC7C2D" w:rsidRDefault="00B2467D" w:rsidP="00B2467D">
      <w:pPr>
        <w:ind w:left="720"/>
        <w:rPr>
          <w:rFonts w:cs="Estrangelo Edessa"/>
          <w:sz w:val="24"/>
          <w:szCs w:val="24"/>
        </w:rPr>
      </w:pPr>
      <w:r w:rsidRPr="00BC7C2D">
        <w:rPr>
          <w:rFonts w:cs="Estrangelo Edessa"/>
          <w:sz w:val="24"/>
          <w:szCs w:val="24"/>
        </w:rPr>
        <w:t xml:space="preserve">The site contains information about </w:t>
      </w:r>
      <w:hyperlink r:id="rId32" w:history="1">
        <w:r w:rsidRPr="003C454B">
          <w:rPr>
            <w:rStyle w:val="Hyperlink"/>
            <w:rFonts w:cs="Estrangelo Edessa"/>
            <w:sz w:val="24"/>
            <w:szCs w:val="24"/>
          </w:rPr>
          <w:t>NIH</w:t>
        </w:r>
      </w:hyperlink>
      <w:r w:rsidRPr="00BC7C2D">
        <w:rPr>
          <w:rFonts w:cs="Estrangelo Edessa"/>
          <w:sz w:val="24"/>
          <w:szCs w:val="24"/>
        </w:rPr>
        <w:t xml:space="preserve">/HHS acquisition </w:t>
      </w:r>
      <w:r w:rsidRPr="00A05E6E">
        <w:rPr>
          <w:rFonts w:cs="Estrangelo Edessa"/>
          <w:sz w:val="24"/>
          <w:szCs w:val="24"/>
        </w:rPr>
        <w:t>(</w:t>
      </w:r>
      <w:hyperlink r:id="rId33" w:history="1">
        <w:r w:rsidRPr="00A05E6E">
          <w:rPr>
            <w:rStyle w:val="Hyperlink"/>
            <w:rFonts w:cs="Estrangelo Edessa"/>
            <w:sz w:val="24"/>
            <w:szCs w:val="24"/>
          </w:rPr>
          <w:t>http://trainingcenter.nih.gov/acquisition_mgmt_resource_ctr.html</w:t>
        </w:r>
      </w:hyperlink>
      <w:r w:rsidRPr="00A05E6E">
        <w:rPr>
          <w:rFonts w:cs="Estrangelo Edessa"/>
          <w:sz w:val="24"/>
          <w:szCs w:val="24"/>
        </w:rPr>
        <w:t xml:space="preserve">) </w:t>
      </w:r>
      <w:r w:rsidRPr="00BC7C2D">
        <w:rPr>
          <w:rFonts w:cs="Estrangelo Edessa"/>
          <w:sz w:val="24"/>
          <w:szCs w:val="24"/>
        </w:rPr>
        <w:t>certification requirements, training options, FAQs, and additional acquisitions resources:</w:t>
      </w:r>
    </w:p>
    <w:p w14:paraId="25392752" w14:textId="77777777" w:rsidR="00B2467D" w:rsidRPr="000145E5" w:rsidRDefault="00B2467D" w:rsidP="00B2467D">
      <w:pPr>
        <w:pStyle w:val="Heading3"/>
        <w:ind w:left="360" w:hanging="360"/>
        <w:rPr>
          <w:rFonts w:cs="Estrangelo Edessa"/>
        </w:rPr>
      </w:pPr>
      <w:bookmarkStart w:id="2" w:name="_Toc324422666"/>
      <w:r w:rsidRPr="004F09DB">
        <w:t>Language Development</w:t>
      </w:r>
      <w:bookmarkEnd w:id="2"/>
    </w:p>
    <w:p w14:paraId="1CA6462A" w14:textId="77777777" w:rsidR="00B2467D" w:rsidRDefault="00B2467D" w:rsidP="00B2467D">
      <w:pPr>
        <w:pStyle w:val="Heading4"/>
        <w:ind w:left="720" w:hanging="360"/>
      </w:pPr>
      <w:r w:rsidRPr="004F09DB">
        <w:t>American Sign Language Online</w:t>
      </w:r>
    </w:p>
    <w:p w14:paraId="31DE76C6" w14:textId="77777777" w:rsidR="00B2467D" w:rsidRPr="00315A6C" w:rsidRDefault="00B2467D" w:rsidP="00B2467D">
      <w:pPr>
        <w:ind w:left="720"/>
        <w:rPr>
          <w:rFonts w:cs="Estrangelo Edessa"/>
          <w:sz w:val="24"/>
          <w:szCs w:val="24"/>
        </w:rPr>
      </w:pPr>
      <w:r w:rsidRPr="004F09DB">
        <w:rPr>
          <w:rFonts w:cs="Estrangelo Edessa"/>
          <w:sz w:val="24"/>
          <w:szCs w:val="24"/>
        </w:rPr>
        <w:t xml:space="preserve">ASL University is an online American Sign Language curriculum resource center. </w:t>
      </w:r>
      <w:hyperlink r:id="rId34" w:history="1">
        <w:r w:rsidRPr="00B934A6">
          <w:rPr>
            <w:rStyle w:val="Hyperlink"/>
            <w:rFonts w:cs="Estrangelo Edessa"/>
            <w:sz w:val="24"/>
            <w:szCs w:val="24"/>
          </w:rPr>
          <w:t>ASLU</w:t>
        </w:r>
      </w:hyperlink>
      <w:r>
        <w:t xml:space="preserve"> </w:t>
      </w:r>
      <w:r w:rsidRPr="000B5BAC">
        <w:rPr>
          <w:sz w:val="24"/>
          <w:szCs w:val="24"/>
        </w:rPr>
        <w:t>(</w:t>
      </w:r>
      <w:hyperlink r:id="rId35" w:history="1">
        <w:r w:rsidRPr="000B5BAC">
          <w:rPr>
            <w:rStyle w:val="Hyperlink"/>
            <w:sz w:val="24"/>
            <w:szCs w:val="24"/>
          </w:rPr>
          <w:t>http://www.lifeprint.com/index.htm</w:t>
        </w:r>
      </w:hyperlink>
      <w:r w:rsidRPr="000B5BAC">
        <w:rPr>
          <w:sz w:val="24"/>
          <w:szCs w:val="24"/>
        </w:rPr>
        <w:t>)</w:t>
      </w:r>
      <w:r w:rsidRPr="004F09DB">
        <w:rPr>
          <w:rFonts w:cs="Estrangelo Edessa"/>
          <w:sz w:val="24"/>
          <w:szCs w:val="24"/>
        </w:rPr>
        <w:t xml:space="preserve"> provides free self-study materials, lessons, and information. </w:t>
      </w:r>
    </w:p>
    <w:p w14:paraId="3E7F68A4" w14:textId="77777777" w:rsidR="00B2467D" w:rsidRDefault="00B2467D" w:rsidP="00B2467D">
      <w:pPr>
        <w:pStyle w:val="Heading4"/>
        <w:ind w:left="720" w:hanging="360"/>
      </w:pPr>
      <w:r w:rsidRPr="004F09DB">
        <w:lastRenderedPageBreak/>
        <w:t>Free Language Lessons</w:t>
      </w:r>
    </w:p>
    <w:p w14:paraId="38DE25D5" w14:textId="77777777" w:rsidR="00B2467D" w:rsidRPr="00315A6C" w:rsidRDefault="00B2467D" w:rsidP="00B2467D">
      <w:pPr>
        <w:ind w:left="720"/>
        <w:rPr>
          <w:rFonts w:cs="Estrangelo Edessa"/>
          <w:sz w:val="24"/>
          <w:szCs w:val="24"/>
        </w:rPr>
      </w:pPr>
      <w:r w:rsidRPr="00D86B8C">
        <w:rPr>
          <w:rFonts w:cs="Estrangelo Edessa"/>
          <w:sz w:val="24"/>
          <w:szCs w:val="24"/>
        </w:rPr>
        <w:t xml:space="preserve">Learning a </w:t>
      </w:r>
      <w:hyperlink r:id="rId36" w:history="1">
        <w:r w:rsidRPr="00D86B8C">
          <w:rPr>
            <w:rStyle w:val="Hyperlink"/>
            <w:rFonts w:cs="Estrangelo Edessa"/>
            <w:sz w:val="24"/>
            <w:szCs w:val="24"/>
          </w:rPr>
          <w:t>language</w:t>
        </w:r>
      </w:hyperlink>
      <w:r w:rsidRPr="00D86B8C">
        <w:rPr>
          <w:sz w:val="24"/>
          <w:szCs w:val="24"/>
        </w:rPr>
        <w:t xml:space="preserve"> (</w:t>
      </w:r>
      <w:hyperlink r:id="rId37" w:history="1">
        <w:r w:rsidRPr="00D86B8C">
          <w:rPr>
            <w:rStyle w:val="Hyperlink"/>
            <w:sz w:val="24"/>
            <w:szCs w:val="24"/>
          </w:rPr>
          <w:t>http://www.openculture.com/freelanguagelessons</w:t>
        </w:r>
      </w:hyperlink>
      <w:r w:rsidRPr="00D86B8C">
        <w:rPr>
          <w:sz w:val="24"/>
          <w:szCs w:val="24"/>
        </w:rPr>
        <w:t xml:space="preserve">) </w:t>
      </w:r>
      <w:r w:rsidRPr="004F09DB">
        <w:rPr>
          <w:rFonts w:cs="Estrangelo Edessa"/>
          <w:sz w:val="24"/>
          <w:szCs w:val="24"/>
        </w:rPr>
        <w:t>can sharpen your mind and broaden your horizons. This page has sites that will help you get started learning any of 40 different languages.</w:t>
      </w:r>
    </w:p>
    <w:p w14:paraId="3D5E3671" w14:textId="77777777" w:rsidR="00B2467D" w:rsidRPr="000145E5" w:rsidRDefault="00B2467D" w:rsidP="002E4091">
      <w:pPr>
        <w:pStyle w:val="Heading3"/>
        <w:ind w:left="360" w:hanging="360"/>
      </w:pPr>
      <w:bookmarkStart w:id="3" w:name="_Toc324422667"/>
      <w:r w:rsidRPr="004F09DB">
        <w:t xml:space="preserve"> Free Books</w:t>
      </w:r>
      <w:bookmarkEnd w:id="3"/>
    </w:p>
    <w:p w14:paraId="625B73A0" w14:textId="77777777" w:rsidR="00B2467D" w:rsidRDefault="00B2467D" w:rsidP="002E4091">
      <w:pPr>
        <w:pStyle w:val="Heading4"/>
        <w:ind w:left="1080" w:hanging="360"/>
      </w:pPr>
      <w:r w:rsidRPr="00BC7C2D">
        <w:t>Books 24x7</w:t>
      </w:r>
    </w:p>
    <w:p w14:paraId="696FB483" w14:textId="77777777" w:rsidR="00B2467D" w:rsidRPr="00E36698" w:rsidRDefault="00B2467D" w:rsidP="00B2467D">
      <w:pPr>
        <w:ind w:left="720"/>
        <w:rPr>
          <w:sz w:val="24"/>
          <w:szCs w:val="24"/>
        </w:rPr>
      </w:pPr>
      <w:r w:rsidRPr="00BC7C2D">
        <w:rPr>
          <w:rFonts w:cs="Estrangelo Edessa"/>
          <w:sz w:val="24"/>
          <w:szCs w:val="24"/>
        </w:rPr>
        <w:t>Thousands of Free online books</w:t>
      </w:r>
      <w:r w:rsidRPr="00BC7C2D">
        <w:rPr>
          <w:rFonts w:eastAsia="Times New Roman" w:cs="Estrangelo Edessa"/>
          <w:sz w:val="24"/>
          <w:szCs w:val="24"/>
        </w:rPr>
        <w:t xml:space="preserve">, concise summaries of today's foremost business books, live and on demand videos of preeminent thought leaders and business gurus, best practices from leading senior executives of Fortune 5000 companies. Available in the HHS </w:t>
      </w:r>
      <w:hyperlink r:id="rId38" w:history="1">
        <w:r w:rsidRPr="00F23BB9">
          <w:rPr>
            <w:rStyle w:val="Hyperlink"/>
            <w:rFonts w:eastAsia="Times New Roman" w:cs="Estrangelo Edessa"/>
            <w:sz w:val="24"/>
            <w:szCs w:val="24"/>
          </w:rPr>
          <w:t>LMS</w:t>
        </w:r>
      </w:hyperlink>
      <w:r>
        <w:t xml:space="preserve"> </w:t>
      </w:r>
      <w:r w:rsidRPr="00E36698">
        <w:rPr>
          <w:sz w:val="24"/>
          <w:szCs w:val="24"/>
        </w:rPr>
        <w:t>(</w:t>
      </w:r>
      <w:hyperlink r:id="rId39" w:history="1">
        <w:r w:rsidRPr="00E36698">
          <w:rPr>
            <w:rStyle w:val="Hyperlink"/>
            <w:sz w:val="24"/>
            <w:szCs w:val="24"/>
          </w:rPr>
          <w:t>https://lms.learning.hhs.gov/Saba/Web/Main</w:t>
        </w:r>
      </w:hyperlink>
      <w:r w:rsidRPr="00E36698">
        <w:rPr>
          <w:sz w:val="24"/>
          <w:szCs w:val="24"/>
        </w:rPr>
        <w:t>)</w:t>
      </w:r>
    </w:p>
    <w:p w14:paraId="7D6CFB4C" w14:textId="77777777" w:rsidR="00B2467D" w:rsidRPr="00BC7C2D" w:rsidRDefault="00B2467D" w:rsidP="00B2467D">
      <w:pPr>
        <w:ind w:left="720"/>
        <w:rPr>
          <w:rFonts w:eastAsia="Times New Roman" w:cs="Estrangelo Edessa"/>
          <w:sz w:val="24"/>
          <w:szCs w:val="24"/>
        </w:rPr>
      </w:pPr>
      <w:r>
        <w:rPr>
          <w:rFonts w:eastAsia="Times New Roman" w:cs="Estrangelo Edessa"/>
          <w:sz w:val="24"/>
          <w:szCs w:val="24"/>
        </w:rPr>
        <w:t>.</w:t>
      </w:r>
    </w:p>
    <w:p w14:paraId="58F1A086" w14:textId="77777777" w:rsidR="00B2467D" w:rsidRDefault="00B2467D" w:rsidP="002E4091">
      <w:pPr>
        <w:pStyle w:val="Heading4"/>
        <w:ind w:left="1080" w:hanging="360"/>
      </w:pPr>
      <w:r w:rsidRPr="00BC7C2D">
        <w:t>Learn Out Loud</w:t>
      </w:r>
    </w:p>
    <w:p w14:paraId="48A80FB8" w14:textId="77777777" w:rsidR="00B2467D" w:rsidRPr="00BC7C2D" w:rsidRDefault="00000000" w:rsidP="00B2467D">
      <w:pPr>
        <w:ind w:left="720"/>
        <w:rPr>
          <w:rFonts w:ascii="Calibri" w:hAnsi="Calibri" w:cs="Estrangelo Edessa"/>
          <w:sz w:val="24"/>
          <w:szCs w:val="24"/>
        </w:rPr>
      </w:pPr>
      <w:hyperlink r:id="rId40" w:history="1">
        <w:r w:rsidR="00B2467D" w:rsidRPr="00C559B2">
          <w:rPr>
            <w:rStyle w:val="Hyperlink"/>
            <w:rFonts w:ascii="Calibri" w:hAnsi="Calibri" w:cs="Estrangelo Edessa"/>
            <w:sz w:val="24"/>
            <w:szCs w:val="24"/>
          </w:rPr>
          <w:t>Learn Out Loud</w:t>
        </w:r>
      </w:hyperlink>
      <w:r w:rsidR="00B2467D" w:rsidRPr="00C559B2">
        <w:rPr>
          <w:sz w:val="24"/>
          <w:szCs w:val="24"/>
        </w:rPr>
        <w:t xml:space="preserve"> (</w:t>
      </w:r>
      <w:hyperlink r:id="rId41" w:history="1">
        <w:r w:rsidR="00B2467D" w:rsidRPr="00C559B2">
          <w:rPr>
            <w:rStyle w:val="Hyperlink"/>
            <w:sz w:val="24"/>
            <w:szCs w:val="24"/>
          </w:rPr>
          <w:t>http://www.learnoutloud.com/Free-Audio-Video</w:t>
        </w:r>
      </w:hyperlink>
      <w:r w:rsidR="00B2467D" w:rsidRPr="00C559B2">
        <w:rPr>
          <w:sz w:val="24"/>
          <w:szCs w:val="24"/>
        </w:rPr>
        <w:t>)</w:t>
      </w:r>
      <w:r w:rsidR="00B2467D" w:rsidRPr="00BC7C2D">
        <w:rPr>
          <w:rFonts w:ascii="Calibri" w:hAnsi="Calibri" w:cs="Estrangelo Edessa"/>
          <w:sz w:val="24"/>
          <w:szCs w:val="24"/>
        </w:rPr>
        <w:t xml:space="preserve"> offers a </w:t>
      </w:r>
      <w:r w:rsidR="00B2467D">
        <w:rPr>
          <w:rFonts w:ascii="Calibri" w:hAnsi="Calibri" w:cs="Estrangelo Edessa"/>
          <w:sz w:val="24"/>
          <w:szCs w:val="24"/>
        </w:rPr>
        <w:t xml:space="preserve">wide </w:t>
      </w:r>
      <w:r w:rsidR="00B2467D" w:rsidRPr="00BC7C2D">
        <w:rPr>
          <w:rFonts w:ascii="Calibri" w:hAnsi="Calibri" w:cs="Estrangelo Edessa"/>
          <w:sz w:val="24"/>
          <w:szCs w:val="24"/>
        </w:rPr>
        <w:t xml:space="preserve">selection of free audio books, lectures, speeches, and interviews on different subjects. </w:t>
      </w:r>
    </w:p>
    <w:p w14:paraId="726FD3EB" w14:textId="77777777" w:rsidR="00B2467D" w:rsidRDefault="00B2467D" w:rsidP="002E4091">
      <w:pPr>
        <w:pStyle w:val="Heading4"/>
        <w:ind w:left="1080" w:hanging="360"/>
      </w:pPr>
      <w:r w:rsidRPr="00BC7C2D">
        <w:t>PubMed</w:t>
      </w:r>
    </w:p>
    <w:p w14:paraId="4721C28D" w14:textId="77777777" w:rsidR="00B2467D" w:rsidRPr="00BC7C2D" w:rsidRDefault="00000000" w:rsidP="00B2467D">
      <w:pPr>
        <w:ind w:left="720"/>
        <w:rPr>
          <w:rFonts w:ascii="Calibri" w:hAnsi="Calibri" w:cs="Estrangelo Edessa"/>
          <w:sz w:val="24"/>
          <w:szCs w:val="24"/>
        </w:rPr>
      </w:pPr>
      <w:hyperlink r:id="rId42" w:history="1">
        <w:r w:rsidR="00B2467D" w:rsidRPr="00C559B2">
          <w:rPr>
            <w:rStyle w:val="Hyperlink"/>
            <w:rFonts w:ascii="Calibri" w:hAnsi="Calibri" w:cs="Estrangelo Edessa"/>
            <w:sz w:val="24"/>
            <w:szCs w:val="24"/>
          </w:rPr>
          <w:t>PubMed</w:t>
        </w:r>
      </w:hyperlink>
      <w:r w:rsidR="00B2467D" w:rsidRPr="00C559B2">
        <w:rPr>
          <w:sz w:val="24"/>
          <w:szCs w:val="24"/>
        </w:rPr>
        <w:t xml:space="preserve"> (</w:t>
      </w:r>
      <w:hyperlink r:id="rId43" w:history="1">
        <w:r w:rsidR="00B2467D" w:rsidRPr="00C559B2">
          <w:rPr>
            <w:rStyle w:val="Hyperlink"/>
            <w:sz w:val="24"/>
            <w:szCs w:val="24"/>
          </w:rPr>
          <w:t>http://www.ncbi.nlm.nih.gov/pubmed/</w:t>
        </w:r>
      </w:hyperlink>
      <w:r w:rsidR="00B2467D" w:rsidRPr="00C559B2">
        <w:rPr>
          <w:sz w:val="24"/>
          <w:szCs w:val="24"/>
        </w:rPr>
        <w:t>)</w:t>
      </w:r>
      <w:r w:rsidR="00B2467D" w:rsidRPr="00BC7C2D">
        <w:rPr>
          <w:rFonts w:ascii="Calibri" w:hAnsi="Calibri" w:cs="Estrangelo Edessa"/>
          <w:sz w:val="24"/>
          <w:szCs w:val="24"/>
        </w:rPr>
        <w:t xml:space="preserve"> comprises more than 21 million citations for biomedical literature from MEDLINE, life science journals, and online books. Citations may include links to full-text content from PubMed Central and publisher web sites. </w:t>
      </w:r>
    </w:p>
    <w:p w14:paraId="75316F84" w14:textId="77777777" w:rsidR="00B2467D" w:rsidRDefault="00B2467D" w:rsidP="002E4091">
      <w:pPr>
        <w:pStyle w:val="Heading4"/>
        <w:ind w:left="1080" w:hanging="360"/>
      </w:pPr>
      <w:r w:rsidRPr="00BC7C2D">
        <w:t>The National Library of Medicine</w:t>
      </w:r>
    </w:p>
    <w:p w14:paraId="0490020F" w14:textId="77777777" w:rsidR="00B2467D" w:rsidRPr="00BC7C2D" w:rsidRDefault="00B2467D" w:rsidP="00B2467D">
      <w:pPr>
        <w:ind w:left="720"/>
        <w:rPr>
          <w:rFonts w:cs="Estrangelo Edessa"/>
          <w:sz w:val="24"/>
          <w:szCs w:val="24"/>
        </w:rPr>
      </w:pPr>
      <w:r w:rsidRPr="00BC7C2D">
        <w:rPr>
          <w:rFonts w:cs="Estrangelo Edessa"/>
          <w:sz w:val="24"/>
          <w:szCs w:val="24"/>
        </w:rPr>
        <w:t>Bookshelf provides free access to over 700 texts in life science and healthcare. A vital node in the data-</w:t>
      </w:r>
      <w:r w:rsidRPr="00A16735">
        <w:rPr>
          <w:rFonts w:cs="Estrangelo Edessa"/>
          <w:sz w:val="24"/>
          <w:szCs w:val="24"/>
        </w:rPr>
        <w:t xml:space="preserve">rich resource network at </w:t>
      </w:r>
      <w:hyperlink r:id="rId44" w:history="1">
        <w:r w:rsidRPr="00A16735">
          <w:rPr>
            <w:rStyle w:val="Hyperlink"/>
            <w:rFonts w:cs="Estrangelo Edessa"/>
            <w:sz w:val="24"/>
            <w:szCs w:val="24"/>
          </w:rPr>
          <w:t>NCBI</w:t>
        </w:r>
      </w:hyperlink>
      <w:r w:rsidRPr="00A16735">
        <w:rPr>
          <w:sz w:val="24"/>
          <w:szCs w:val="24"/>
        </w:rPr>
        <w:t xml:space="preserve"> (</w:t>
      </w:r>
      <w:hyperlink r:id="rId45" w:history="1">
        <w:r w:rsidRPr="00CA2A60">
          <w:rPr>
            <w:rStyle w:val="Hyperlink"/>
            <w:sz w:val="24"/>
            <w:szCs w:val="24"/>
          </w:rPr>
          <w:t>http://www.ncbi.nlm.nih.gov/books/</w:t>
        </w:r>
      </w:hyperlink>
      <w:r w:rsidRPr="00A16735">
        <w:rPr>
          <w:sz w:val="24"/>
          <w:szCs w:val="24"/>
        </w:rPr>
        <w:t>)</w:t>
      </w:r>
      <w:r w:rsidRPr="00BC7C2D">
        <w:rPr>
          <w:rFonts w:cs="Estrangelo Edessa"/>
          <w:sz w:val="24"/>
          <w:szCs w:val="24"/>
        </w:rPr>
        <w:t xml:space="preserve">, Bookshelf enables users to easily browse, retrieve, and read content, and spurs discovery of related information. </w:t>
      </w:r>
    </w:p>
    <w:p w14:paraId="23ABAA88" w14:textId="77777777" w:rsidR="00B2467D" w:rsidRDefault="00B2467D" w:rsidP="002E4091">
      <w:pPr>
        <w:pStyle w:val="Heading4"/>
        <w:ind w:left="1080" w:hanging="360"/>
      </w:pPr>
      <w:r w:rsidRPr="00BC7C2D">
        <w:t>Your Public Library</w:t>
      </w:r>
    </w:p>
    <w:p w14:paraId="0BB9D5E9" w14:textId="77777777" w:rsidR="00B2467D" w:rsidRPr="000145E5" w:rsidRDefault="00B2467D" w:rsidP="002E4091">
      <w:pPr>
        <w:pStyle w:val="Heading3"/>
        <w:ind w:left="360" w:hanging="360"/>
      </w:pPr>
      <w:bookmarkStart w:id="4" w:name="_Toc324422668"/>
      <w:r w:rsidRPr="004F09DB">
        <w:t>Free Conferences and Seminars</w:t>
      </w:r>
      <w:bookmarkEnd w:id="4"/>
    </w:p>
    <w:p w14:paraId="73500F74" w14:textId="77777777" w:rsidR="00B2467D" w:rsidRDefault="00B2467D" w:rsidP="002E4091">
      <w:pPr>
        <w:pStyle w:val="Heading4"/>
        <w:ind w:left="1080" w:hanging="360"/>
      </w:pPr>
      <w:r w:rsidRPr="00BC7C2D">
        <w:t>DDM Seminar Series</w:t>
      </w:r>
    </w:p>
    <w:p w14:paraId="616DBDBD" w14:textId="77777777" w:rsidR="00B2467D" w:rsidRPr="00A16735" w:rsidRDefault="00B2467D" w:rsidP="00B2467D">
      <w:pPr>
        <w:ind w:left="720"/>
      </w:pPr>
      <w:r w:rsidRPr="00A16735">
        <w:rPr>
          <w:rFonts w:cs="Estrangelo Edessa"/>
          <w:sz w:val="24"/>
          <w:szCs w:val="24"/>
        </w:rPr>
        <w:t xml:space="preserve">The DDM Seminar Series offers the </w:t>
      </w:r>
      <w:hyperlink r:id="rId46" w:history="1">
        <w:r w:rsidRPr="00A16735">
          <w:rPr>
            <w:rStyle w:val="Hyperlink"/>
            <w:rFonts w:cs="Estrangelo Edessa"/>
            <w:sz w:val="24"/>
            <w:szCs w:val="24"/>
          </w:rPr>
          <w:t>NIH</w:t>
        </w:r>
      </w:hyperlink>
      <w:r w:rsidRPr="00A16735">
        <w:rPr>
          <w:sz w:val="24"/>
          <w:szCs w:val="24"/>
        </w:rPr>
        <w:t xml:space="preserve"> (</w:t>
      </w:r>
      <w:hyperlink r:id="rId47" w:history="1">
        <w:r w:rsidRPr="00A16735">
          <w:rPr>
            <w:rStyle w:val="Hyperlink"/>
            <w:sz w:val="24"/>
            <w:szCs w:val="24"/>
          </w:rPr>
          <w:t>http://www.ddmseries.od.nih.gov/</w:t>
        </w:r>
      </w:hyperlink>
      <w:r w:rsidRPr="00A16735">
        <w:rPr>
          <w:sz w:val="24"/>
          <w:szCs w:val="24"/>
        </w:rPr>
        <w:t>)</w:t>
      </w:r>
      <w:r w:rsidRPr="00BC7C2D">
        <w:rPr>
          <w:rFonts w:cs="Estrangelo Edessa"/>
          <w:sz w:val="24"/>
          <w:szCs w:val="24"/>
        </w:rPr>
        <w:t xml:space="preserve"> community engaging presentations that provide meaningful insights into leadership and management </w:t>
      </w:r>
      <w:r w:rsidRPr="00BC7C2D">
        <w:rPr>
          <w:rFonts w:cs="Estrangelo Edessa"/>
          <w:sz w:val="24"/>
          <w:szCs w:val="24"/>
        </w:rPr>
        <w:lastRenderedPageBreak/>
        <w:t xml:space="preserve">concepts, challenges, and solutions. The seminars provide NIH employees </w:t>
      </w:r>
      <w:r>
        <w:rPr>
          <w:rFonts w:cs="Estrangelo Edessa"/>
          <w:sz w:val="24"/>
          <w:szCs w:val="24"/>
        </w:rPr>
        <w:t xml:space="preserve">with </w:t>
      </w:r>
      <w:r w:rsidRPr="00BC7C2D">
        <w:rPr>
          <w:rFonts w:cs="Estrangelo Edessa"/>
          <w:sz w:val="24"/>
          <w:szCs w:val="24"/>
        </w:rPr>
        <w:t xml:space="preserve">the opportunity to advance their knowledge of best practices in a variety of leadership and management </w:t>
      </w:r>
      <w:r>
        <w:rPr>
          <w:rFonts w:cs="Estrangelo Edessa"/>
          <w:sz w:val="24"/>
          <w:szCs w:val="24"/>
        </w:rPr>
        <w:t>areas</w:t>
      </w:r>
      <w:r w:rsidRPr="00BC7C2D">
        <w:rPr>
          <w:rFonts w:cs="Estrangelo Edessa"/>
          <w:sz w:val="24"/>
          <w:szCs w:val="24"/>
        </w:rPr>
        <w:t>.</w:t>
      </w:r>
    </w:p>
    <w:p w14:paraId="4A14EB61" w14:textId="77777777" w:rsidR="00B2467D" w:rsidRDefault="00B2467D" w:rsidP="002E4091">
      <w:pPr>
        <w:pStyle w:val="Heading4"/>
        <w:ind w:left="1080" w:hanging="360"/>
      </w:pPr>
      <w:r w:rsidRPr="00315A6C">
        <w:t>Management Seminar Series</w:t>
      </w:r>
    </w:p>
    <w:p w14:paraId="1F96BB69" w14:textId="77777777" w:rsidR="00FC51F1" w:rsidRPr="00C0203A" w:rsidRDefault="00B2467D" w:rsidP="00C0203A">
      <w:pPr>
        <w:spacing w:after="0"/>
        <w:ind w:left="720"/>
        <w:rPr>
          <w:rFonts w:cs="Estrangelo Edessa"/>
          <w:sz w:val="24"/>
          <w:szCs w:val="24"/>
        </w:rPr>
      </w:pPr>
      <w:r w:rsidRPr="004F09DB">
        <w:rPr>
          <w:rFonts w:cs="Estrangelo Edessa"/>
          <w:sz w:val="24"/>
          <w:szCs w:val="24"/>
        </w:rPr>
        <w:t>The Management Seminar Series (</w:t>
      </w:r>
      <w:hyperlink r:id="rId48" w:history="1">
        <w:r w:rsidRPr="001C4823">
          <w:rPr>
            <w:rStyle w:val="Hyperlink"/>
            <w:rFonts w:cs="Estrangelo Edessa"/>
            <w:sz w:val="24"/>
            <w:szCs w:val="24"/>
          </w:rPr>
          <w:t>MSS</w:t>
        </w:r>
      </w:hyperlink>
      <w:r w:rsidRPr="004F09DB">
        <w:rPr>
          <w:rFonts w:cs="Estrangelo Edessa"/>
          <w:sz w:val="24"/>
          <w:szCs w:val="24"/>
        </w:rPr>
        <w:t>)</w:t>
      </w:r>
      <w:r>
        <w:rPr>
          <w:rFonts w:cs="Estrangelo Edessa"/>
          <w:sz w:val="24"/>
          <w:szCs w:val="24"/>
        </w:rPr>
        <w:t xml:space="preserve"> </w:t>
      </w:r>
      <w:hyperlink r:id="rId49" w:history="1">
        <w:r w:rsidRPr="00CA2A60">
          <w:rPr>
            <w:rStyle w:val="Hyperlink"/>
            <w:rFonts w:cs="Estrangelo Edessa"/>
            <w:sz w:val="24"/>
            <w:szCs w:val="24"/>
          </w:rPr>
          <w:t>http://trainingcenter.nih.gov/management_seminar_series.html</w:t>
        </w:r>
      </w:hyperlink>
      <w:r>
        <w:rPr>
          <w:rFonts w:cs="Estrangelo Edessa"/>
          <w:sz w:val="24"/>
          <w:szCs w:val="24"/>
        </w:rPr>
        <w:t xml:space="preserve"> </w:t>
      </w:r>
      <w:r w:rsidRPr="004F09DB">
        <w:rPr>
          <w:rFonts w:cs="Estrangelo Edessa"/>
          <w:sz w:val="24"/>
          <w:szCs w:val="24"/>
        </w:rPr>
        <w:t>provides an opportunity for administrative and scientific staff to obtain or enhance management skills through discussions and presentations addressing core management issues and NIH-related matters.</w:t>
      </w:r>
    </w:p>
    <w:sectPr w:rsidR="00FC51F1" w:rsidRPr="00C0203A" w:rsidSect="00B96FEC">
      <w:headerReference w:type="default" r:id="rId50"/>
      <w:footerReference w:type="default" r:id="rId51"/>
      <w:pgSz w:w="12240" w:h="15840"/>
      <w:pgMar w:top="1080" w:right="72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EA459" w14:textId="77777777" w:rsidR="00C53EBF" w:rsidRDefault="00C53EBF" w:rsidP="00675B50">
      <w:pPr>
        <w:spacing w:after="0" w:line="240" w:lineRule="auto"/>
      </w:pPr>
      <w:r>
        <w:separator/>
      </w:r>
    </w:p>
    <w:p w14:paraId="0613E25F" w14:textId="77777777" w:rsidR="00C53EBF" w:rsidRDefault="00C53EBF"/>
  </w:endnote>
  <w:endnote w:type="continuationSeparator" w:id="0">
    <w:p w14:paraId="04DAC15D" w14:textId="77777777" w:rsidR="00C53EBF" w:rsidRDefault="00C53EBF" w:rsidP="00675B50">
      <w:pPr>
        <w:spacing w:after="0" w:line="240" w:lineRule="auto"/>
      </w:pPr>
      <w:r>
        <w:continuationSeparator/>
      </w:r>
    </w:p>
    <w:p w14:paraId="5738B22C" w14:textId="77777777" w:rsidR="00C53EBF" w:rsidRDefault="00C53E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Estrangelo Edessa">
    <w:panose1 w:val="00000000000000000000"/>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21" w:type="pct"/>
      <w:tblCellMar>
        <w:top w:w="72" w:type="dxa"/>
        <w:left w:w="115" w:type="dxa"/>
        <w:bottom w:w="72" w:type="dxa"/>
        <w:right w:w="115" w:type="dxa"/>
      </w:tblCellMar>
      <w:tblLook w:val="04A0" w:firstRow="1" w:lastRow="0" w:firstColumn="1" w:lastColumn="0" w:noHBand="0" w:noVBand="1"/>
    </w:tblPr>
    <w:tblGrid>
      <w:gridCol w:w="1030"/>
      <w:gridCol w:w="9273"/>
    </w:tblGrid>
    <w:tr w:rsidR="00B96FEC" w14:paraId="1C5712BF" w14:textId="77777777" w:rsidTr="00FC51F1">
      <w:trPr>
        <w:trHeight w:val="219"/>
      </w:trPr>
      <w:tc>
        <w:tcPr>
          <w:tcW w:w="500" w:type="pct"/>
          <w:tcBorders>
            <w:top w:val="single" w:sz="4" w:space="0" w:color="943634" w:themeColor="accent2" w:themeShade="BF"/>
          </w:tcBorders>
          <w:shd w:val="clear" w:color="auto" w:fill="0070C0"/>
        </w:tcPr>
        <w:p w14:paraId="4932BFED" w14:textId="77777777" w:rsidR="00B96FEC" w:rsidRDefault="00B96FEC">
          <w:pPr>
            <w:pStyle w:val="Footer"/>
            <w:jc w:val="right"/>
            <w:rPr>
              <w:b/>
              <w:color w:val="FFFFFF" w:themeColor="background1"/>
            </w:rPr>
          </w:pPr>
          <w:r>
            <w:fldChar w:fldCharType="begin"/>
          </w:r>
          <w:r>
            <w:instrText xml:space="preserve"> PAGE   \* MERGEFORMAT </w:instrText>
          </w:r>
          <w:r>
            <w:fldChar w:fldCharType="separate"/>
          </w:r>
          <w:r w:rsidR="00953585" w:rsidRPr="00953585">
            <w:rPr>
              <w:noProof/>
              <w:color w:val="FFFFFF" w:themeColor="background1"/>
            </w:rPr>
            <w:t>8</w:t>
          </w:r>
          <w:r>
            <w:rPr>
              <w:noProof/>
              <w:color w:val="FFFFFF" w:themeColor="background1"/>
            </w:rPr>
            <w:fldChar w:fldCharType="end"/>
          </w:r>
        </w:p>
      </w:tc>
      <w:tc>
        <w:tcPr>
          <w:tcW w:w="4500" w:type="pct"/>
          <w:tcBorders>
            <w:top w:val="single" w:sz="4" w:space="0" w:color="auto"/>
          </w:tcBorders>
        </w:tcPr>
        <w:p w14:paraId="3AF9CDC0" w14:textId="09F49531" w:rsidR="00B96FEC" w:rsidRDefault="00B96FEC" w:rsidP="00FC51F1">
          <w:pPr>
            <w:pStyle w:val="Footer"/>
          </w:pPr>
          <w:r>
            <w:t>HHS</w:t>
          </w:r>
        </w:p>
      </w:tc>
    </w:tr>
  </w:tbl>
  <w:p w14:paraId="5376F49D" w14:textId="77777777" w:rsidR="00B96FEC" w:rsidRDefault="00B96FEC" w:rsidP="00FC51F1">
    <w:pPr>
      <w:pStyle w:val="Footer"/>
      <w:tabs>
        <w:tab w:val="clear" w:pos="4680"/>
        <w:tab w:val="clear" w:pos="9360"/>
        <w:tab w:val="right" w:pos="10800"/>
      </w:tabs>
    </w:pPr>
    <w:r>
      <w:t xml:space="preserve">  </w:t>
    </w:r>
    <w:r>
      <w:tab/>
    </w:r>
    <w:r>
      <w:tab/>
    </w:r>
    <w:r>
      <w:tab/>
    </w:r>
    <w:r>
      <w:tab/>
    </w:r>
  </w:p>
  <w:p w14:paraId="159312F7" w14:textId="77777777" w:rsidR="00B96FEC" w:rsidRDefault="00B96F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868F4" w14:textId="77777777" w:rsidR="00C53EBF" w:rsidRDefault="00C53EBF" w:rsidP="00675B50">
      <w:pPr>
        <w:spacing w:after="0" w:line="240" w:lineRule="auto"/>
      </w:pPr>
      <w:r>
        <w:separator/>
      </w:r>
    </w:p>
    <w:p w14:paraId="7A9F4CDA" w14:textId="77777777" w:rsidR="00C53EBF" w:rsidRDefault="00C53EBF"/>
  </w:footnote>
  <w:footnote w:type="continuationSeparator" w:id="0">
    <w:p w14:paraId="56AE981C" w14:textId="77777777" w:rsidR="00C53EBF" w:rsidRDefault="00C53EBF" w:rsidP="00675B50">
      <w:pPr>
        <w:spacing w:after="0" w:line="240" w:lineRule="auto"/>
      </w:pPr>
      <w:r>
        <w:continuationSeparator/>
      </w:r>
    </w:p>
    <w:p w14:paraId="030E571F" w14:textId="77777777" w:rsidR="00C53EBF" w:rsidRDefault="00C53E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A5FD7" w14:textId="77777777" w:rsidR="00B96FEC" w:rsidRPr="004F3D7D" w:rsidRDefault="00020F4D">
    <w:pPr>
      <w:rPr>
        <w:rFonts w:cs="Arial"/>
      </w:rPr>
    </w:pPr>
    <w:r>
      <w:rPr>
        <w:rFonts w:eastAsiaTheme="majorEastAsia" w:cs="Arial"/>
        <w:noProof/>
        <w:lang w:eastAsia="zh-TW"/>
      </w:rPr>
      <mc:AlternateContent>
        <mc:Choice Requires="wps">
          <w:drawing>
            <wp:anchor distT="0" distB="0" distL="114300" distR="114300" simplePos="0" relativeHeight="251661312" behindDoc="0" locked="0" layoutInCell="1" allowOverlap="1" wp14:anchorId="0E863A19" wp14:editId="4E6F92F2">
              <wp:simplePos x="0" y="0"/>
              <wp:positionH relativeFrom="rightMargin">
                <wp:posOffset>-59055</wp:posOffset>
              </wp:positionH>
              <wp:positionV relativeFrom="page">
                <wp:posOffset>9525</wp:posOffset>
              </wp:positionV>
              <wp:extent cx="90805" cy="643255"/>
              <wp:effectExtent l="7620" t="9525" r="6350" b="1397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64325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75B6F193" id="Rectangle 12" o:spid="_x0000_s1026" style="position:absolute;margin-left:-4.65pt;margin-top:.75pt;width:7.15pt;height:50.6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" fillcolor="#4bacc6 [3208]" strokecolor="#205867 [1608]">
              <w10:wrap anchorx="margin" anchory="page"/>
            </v:rect>
          </w:pict>
        </mc:Fallback>
      </mc:AlternateContent>
    </w:r>
    <w:r>
      <w:rPr>
        <w:rFonts w:eastAsiaTheme="majorEastAsia" w:cs="Arial"/>
        <w:noProof/>
        <w:lang w:eastAsia="zh-TW"/>
      </w:rPr>
      <mc:AlternateContent>
        <mc:Choice Requires="wps">
          <w:drawing>
            <wp:anchor distT="0" distB="0" distL="114300" distR="114300" simplePos="0" relativeHeight="251660288" behindDoc="0" locked="0" layoutInCell="1" allowOverlap="1" wp14:anchorId="29651ACB" wp14:editId="26C19F29">
              <wp:simplePos x="0" y="0"/>
              <wp:positionH relativeFrom="leftMargin">
                <wp:posOffset>674370</wp:posOffset>
              </wp:positionH>
              <wp:positionV relativeFrom="page">
                <wp:posOffset>9525</wp:posOffset>
              </wp:positionV>
              <wp:extent cx="90805" cy="643255"/>
              <wp:effectExtent l="7620" t="9525" r="6350" b="1397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64325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1123C147" id="Rectangle 11" o:spid="_x0000_s1026" style="position:absolute;margin-left:53.1pt;margin-top:.75pt;width:7.15pt;height:50.65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" fillcolor="#4bacc6 [3208]" strokecolor="#205867 [1608]">
              <w10:wrap anchorx="margin" anchory="page"/>
            </v:rect>
          </w:pict>
        </mc:Fallback>
      </mc:AlternateContent>
    </w:r>
    <w:r>
      <w:rPr>
        <w:rFonts w:eastAsiaTheme="majorEastAsia" w:cs="Arial"/>
        <w:noProof/>
        <w:lang w:eastAsia="zh-TW"/>
      </w:rPr>
      <mc:AlternateContent>
        <mc:Choice Requires="wpg">
          <w:drawing>
            <wp:anchor distT="0" distB="0" distL="114300" distR="114300" simplePos="0" relativeHeight="251662336" behindDoc="0" locked="0" layoutInCell="1" allowOverlap="1" wp14:anchorId="6D03B152" wp14:editId="41B6974B">
              <wp:simplePos x="0" y="0"/>
              <wp:positionH relativeFrom="page">
                <wp:posOffset>15240</wp:posOffset>
              </wp:positionH>
              <wp:positionV relativeFrom="page">
                <wp:posOffset>42545</wp:posOffset>
              </wp:positionV>
              <wp:extent cx="7761605" cy="612775"/>
              <wp:effectExtent l="5715" t="4445" r="5080" b="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1605" cy="612775"/>
                        <a:chOff x="8" y="9"/>
                        <a:chExt cx="15823" cy="1439"/>
                      </a:xfrm>
                    </wpg:grpSpPr>
                    <wps:wsp>
                      <wps:cNvPr id="2" name="AutoShape 14"/>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3" name="Rectangle 1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250DDF51" id="Group 13" o:spid="_x0000_s1026" style="position:absolute;margin-left:1.2pt;margin-top:3.35pt;width:611.15pt;height:48.25pt;z-index:251662336;mso-width-percent:1000;mso-height-percent:900;mso-position-horizontal-relative:page;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">
              <v:shapetype id="_x0000_t32" coordsize="21600,21600" o:spt="32" o:oned="t" path="m,l21600,21600e" filled="f">
                <v:path arrowok="t" fillok="f" o:connecttype="none"/>
                <o:lock v:ext="edit" shapetype="t"/>
              </v:shapetype>
              <v:shape id="AutoShape 1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" strokecolor="#31849b [2408]"/>
              <v:rect id="Rectangle 15"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w10:wrap anchorx="page" anchory="page"/>
            </v:group>
          </w:pict>
        </mc:Fallback>
      </mc:AlternateContent>
    </w:r>
    <w:r w:rsidR="00B96FEC">
      <w:rPr>
        <w:rFonts w:cs="Arial"/>
      </w:rPr>
      <w:t>0343</w:t>
    </w:r>
    <w:r w:rsidR="00B96FEC" w:rsidRPr="00E62841">
      <w:rPr>
        <w:rFonts w:cs="Arial"/>
      </w:rPr>
      <w:t xml:space="preserve"> –</w:t>
    </w:r>
    <w:r w:rsidR="00B96FEC">
      <w:rPr>
        <w:rFonts w:cs="Arial"/>
      </w:rPr>
      <w:t xml:space="preserve"> Management and Program Analyst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01AA"/>
    <w:multiLevelType w:val="hybridMultilevel"/>
    <w:tmpl w:val="675A5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953DB"/>
    <w:multiLevelType w:val="hybridMultilevel"/>
    <w:tmpl w:val="9A846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F30D14"/>
    <w:multiLevelType w:val="hybridMultilevel"/>
    <w:tmpl w:val="FB220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5B0895"/>
    <w:multiLevelType w:val="multilevel"/>
    <w:tmpl w:val="C2F27712"/>
    <w:lvl w:ilvl="0">
      <w:start w:val="1"/>
      <w:numFmt w:val="bullet"/>
      <w:lvlText w:val=""/>
      <w:lvlJc w:val="left"/>
      <w:pPr>
        <w:ind w:left="0" w:firstLine="0"/>
      </w:pPr>
      <w:rPr>
        <w:rFonts w:ascii="Symbol" w:hAnsi="Symbol"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rPr>
        <w:color w:val="auto"/>
        <w:sz w:val="28"/>
        <w:szCs w:val="28"/>
      </w:rPr>
    </w:lvl>
    <w:lvl w:ilvl="3">
      <w:start w:val="1"/>
      <w:numFmt w:val="lowerLetter"/>
      <w:pStyle w:val="Heading4"/>
      <w:lvlText w:val="%4)"/>
      <w:lvlJc w:val="left"/>
      <w:pPr>
        <w:ind w:left="2160" w:firstLine="0"/>
      </w:pPr>
      <w:rPr>
        <w:color w:val="auto"/>
      </w:r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1A962C31"/>
    <w:multiLevelType w:val="hybridMultilevel"/>
    <w:tmpl w:val="0C7079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CC27FB"/>
    <w:multiLevelType w:val="hybridMultilevel"/>
    <w:tmpl w:val="0E2AC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FC74A4"/>
    <w:multiLevelType w:val="hybridMultilevel"/>
    <w:tmpl w:val="FE92CF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5A2A2E"/>
    <w:multiLevelType w:val="hybridMultilevel"/>
    <w:tmpl w:val="9F2E4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863382"/>
    <w:multiLevelType w:val="hybridMultilevel"/>
    <w:tmpl w:val="A022A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EF05FC9"/>
    <w:multiLevelType w:val="hybridMultilevel"/>
    <w:tmpl w:val="CF4E7B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F935129"/>
    <w:multiLevelType w:val="hybridMultilevel"/>
    <w:tmpl w:val="A5AAD4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1AE1145"/>
    <w:multiLevelType w:val="hybridMultilevel"/>
    <w:tmpl w:val="BC664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5911A2"/>
    <w:multiLevelType w:val="hybridMultilevel"/>
    <w:tmpl w:val="D54EC6C0"/>
    <w:lvl w:ilvl="0" w:tplc="1708EAE0">
      <w:start w:val="1"/>
      <w:numFmt w:val="decimal"/>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2B02894"/>
    <w:multiLevelType w:val="hybridMultilevel"/>
    <w:tmpl w:val="E3EA1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51E4915"/>
    <w:multiLevelType w:val="hybridMultilevel"/>
    <w:tmpl w:val="F2F43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56B4F35"/>
    <w:multiLevelType w:val="hybridMultilevel"/>
    <w:tmpl w:val="409CE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E65EAC"/>
    <w:multiLevelType w:val="hybridMultilevel"/>
    <w:tmpl w:val="785028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9CC5ABC"/>
    <w:multiLevelType w:val="hybridMultilevel"/>
    <w:tmpl w:val="33909D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CC56F0F"/>
    <w:multiLevelType w:val="hybridMultilevel"/>
    <w:tmpl w:val="B810B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D1B4568"/>
    <w:multiLevelType w:val="hybridMultilevel"/>
    <w:tmpl w:val="B19A0E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DAA3F0B"/>
    <w:multiLevelType w:val="hybridMultilevel"/>
    <w:tmpl w:val="707CBE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EC9290A"/>
    <w:multiLevelType w:val="hybridMultilevel"/>
    <w:tmpl w:val="60F65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8D11FCF"/>
    <w:multiLevelType w:val="hybridMultilevel"/>
    <w:tmpl w:val="A0BCE8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15A02A3"/>
    <w:multiLevelType w:val="hybridMultilevel"/>
    <w:tmpl w:val="9118CF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2465471"/>
    <w:multiLevelType w:val="hybridMultilevel"/>
    <w:tmpl w:val="DE3E8A4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DE1A78"/>
    <w:multiLevelType w:val="hybridMultilevel"/>
    <w:tmpl w:val="5A749E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31E31B5"/>
    <w:multiLevelType w:val="hybridMultilevel"/>
    <w:tmpl w:val="469A0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4832F83"/>
    <w:multiLevelType w:val="hybridMultilevel"/>
    <w:tmpl w:val="908A9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B1793C"/>
    <w:multiLevelType w:val="hybridMultilevel"/>
    <w:tmpl w:val="D37E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1C6EC1"/>
    <w:multiLevelType w:val="hybridMultilevel"/>
    <w:tmpl w:val="5156DD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90A70F2"/>
    <w:multiLevelType w:val="hybridMultilevel"/>
    <w:tmpl w:val="7A92C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556DC8"/>
    <w:multiLevelType w:val="hybridMultilevel"/>
    <w:tmpl w:val="B220F3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BD51302"/>
    <w:multiLevelType w:val="hybridMultilevel"/>
    <w:tmpl w:val="C19CF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BF57317"/>
    <w:multiLevelType w:val="multilevel"/>
    <w:tmpl w:val="EE4EA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2F482F"/>
    <w:multiLevelType w:val="hybridMultilevel"/>
    <w:tmpl w:val="F92A4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475B3C"/>
    <w:multiLevelType w:val="hybridMultilevel"/>
    <w:tmpl w:val="9FB2E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FA70F88"/>
    <w:multiLevelType w:val="hybridMultilevel"/>
    <w:tmpl w:val="2402AD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378436997">
    <w:abstractNumId w:val="3"/>
  </w:num>
  <w:num w:numId="2" w16cid:durableId="153768093">
    <w:abstractNumId w:val="24"/>
  </w:num>
  <w:num w:numId="3" w16cid:durableId="787243675">
    <w:abstractNumId w:val="33"/>
  </w:num>
  <w:num w:numId="4" w16cid:durableId="408231581">
    <w:abstractNumId w:val="28"/>
  </w:num>
  <w:num w:numId="5" w16cid:durableId="192306238">
    <w:abstractNumId w:val="0"/>
  </w:num>
  <w:num w:numId="6" w16cid:durableId="1294096640">
    <w:abstractNumId w:val="11"/>
  </w:num>
  <w:num w:numId="7" w16cid:durableId="859733283">
    <w:abstractNumId w:val="27"/>
  </w:num>
  <w:num w:numId="8" w16cid:durableId="1954701080">
    <w:abstractNumId w:val="15"/>
  </w:num>
  <w:num w:numId="9" w16cid:durableId="1523087278">
    <w:abstractNumId w:val="2"/>
  </w:num>
  <w:num w:numId="10" w16cid:durableId="2079010072">
    <w:abstractNumId w:val="20"/>
  </w:num>
  <w:num w:numId="11" w16cid:durableId="2138792834">
    <w:abstractNumId w:val="30"/>
  </w:num>
  <w:num w:numId="12" w16cid:durableId="1643539504">
    <w:abstractNumId w:val="5"/>
  </w:num>
  <w:num w:numId="13" w16cid:durableId="222645885">
    <w:abstractNumId w:val="36"/>
  </w:num>
  <w:num w:numId="14" w16cid:durableId="1808744442">
    <w:abstractNumId w:val="21"/>
  </w:num>
  <w:num w:numId="15" w16cid:durableId="1120956989">
    <w:abstractNumId w:val="29"/>
  </w:num>
  <w:num w:numId="16" w16cid:durableId="1916744020">
    <w:abstractNumId w:val="23"/>
  </w:num>
  <w:num w:numId="17" w16cid:durableId="346371780">
    <w:abstractNumId w:val="34"/>
  </w:num>
  <w:num w:numId="18" w16cid:durableId="935745323">
    <w:abstractNumId w:val="19"/>
  </w:num>
  <w:num w:numId="19" w16cid:durableId="268391820">
    <w:abstractNumId w:val="6"/>
  </w:num>
  <w:num w:numId="20" w16cid:durableId="1709574215">
    <w:abstractNumId w:val="9"/>
  </w:num>
  <w:num w:numId="21" w16cid:durableId="971595208">
    <w:abstractNumId w:val="4"/>
  </w:num>
  <w:num w:numId="22" w16cid:durableId="323169605">
    <w:abstractNumId w:val="13"/>
  </w:num>
  <w:num w:numId="23" w16cid:durableId="628709426">
    <w:abstractNumId w:val="18"/>
  </w:num>
  <w:num w:numId="24" w16cid:durableId="998384015">
    <w:abstractNumId w:val="31"/>
  </w:num>
  <w:num w:numId="25" w16cid:durableId="2124837904">
    <w:abstractNumId w:val="32"/>
  </w:num>
  <w:num w:numId="26" w16cid:durableId="961495541">
    <w:abstractNumId w:val="14"/>
  </w:num>
  <w:num w:numId="27" w16cid:durableId="1899125657">
    <w:abstractNumId w:val="8"/>
  </w:num>
  <w:num w:numId="28" w16cid:durableId="253634521">
    <w:abstractNumId w:val="35"/>
  </w:num>
  <w:num w:numId="29" w16cid:durableId="942807178">
    <w:abstractNumId w:val="10"/>
  </w:num>
  <w:num w:numId="30" w16cid:durableId="10493847">
    <w:abstractNumId w:val="17"/>
  </w:num>
  <w:num w:numId="31" w16cid:durableId="1020668499">
    <w:abstractNumId w:val="22"/>
  </w:num>
  <w:num w:numId="32" w16cid:durableId="1966697135">
    <w:abstractNumId w:val="25"/>
  </w:num>
  <w:num w:numId="33" w16cid:durableId="374160238">
    <w:abstractNumId w:val="1"/>
  </w:num>
  <w:num w:numId="34" w16cid:durableId="1312443037">
    <w:abstractNumId w:val="12"/>
  </w:num>
  <w:num w:numId="35" w16cid:durableId="318119408">
    <w:abstractNumId w:val="7"/>
  </w:num>
  <w:num w:numId="36" w16cid:durableId="649288327">
    <w:abstractNumId w:val="16"/>
  </w:num>
  <w:num w:numId="37" w16cid:durableId="1563249007">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B50"/>
    <w:rsid w:val="00005F4C"/>
    <w:rsid w:val="000166A6"/>
    <w:rsid w:val="00020F4D"/>
    <w:rsid w:val="00036970"/>
    <w:rsid w:val="00037EA2"/>
    <w:rsid w:val="000465C8"/>
    <w:rsid w:val="00066A1B"/>
    <w:rsid w:val="000759F9"/>
    <w:rsid w:val="00093793"/>
    <w:rsid w:val="000A27DF"/>
    <w:rsid w:val="000A77BA"/>
    <w:rsid w:val="000B1557"/>
    <w:rsid w:val="000B5682"/>
    <w:rsid w:val="000D510B"/>
    <w:rsid w:val="000E6E9B"/>
    <w:rsid w:val="000F2EB4"/>
    <w:rsid w:val="001057F0"/>
    <w:rsid w:val="00107E06"/>
    <w:rsid w:val="0011492B"/>
    <w:rsid w:val="001223F5"/>
    <w:rsid w:val="00123D8D"/>
    <w:rsid w:val="0012442C"/>
    <w:rsid w:val="00131A42"/>
    <w:rsid w:val="00146F66"/>
    <w:rsid w:val="001503B6"/>
    <w:rsid w:val="00165906"/>
    <w:rsid w:val="00167CFE"/>
    <w:rsid w:val="00170CF1"/>
    <w:rsid w:val="00192DE6"/>
    <w:rsid w:val="00193062"/>
    <w:rsid w:val="00197512"/>
    <w:rsid w:val="00197FC1"/>
    <w:rsid w:val="001A7430"/>
    <w:rsid w:val="001B3665"/>
    <w:rsid w:val="001B72FD"/>
    <w:rsid w:val="001B78ED"/>
    <w:rsid w:val="001C301C"/>
    <w:rsid w:val="001D7C2C"/>
    <w:rsid w:val="001E2F55"/>
    <w:rsid w:val="001E7AE1"/>
    <w:rsid w:val="001F4EA3"/>
    <w:rsid w:val="001F6D6B"/>
    <w:rsid w:val="00203239"/>
    <w:rsid w:val="00232BB6"/>
    <w:rsid w:val="00240515"/>
    <w:rsid w:val="00262DB3"/>
    <w:rsid w:val="002A1013"/>
    <w:rsid w:val="002B697B"/>
    <w:rsid w:val="002C1410"/>
    <w:rsid w:val="002E4091"/>
    <w:rsid w:val="002E4AC3"/>
    <w:rsid w:val="002E4E88"/>
    <w:rsid w:val="002F550E"/>
    <w:rsid w:val="00300486"/>
    <w:rsid w:val="00303313"/>
    <w:rsid w:val="00323300"/>
    <w:rsid w:val="00325589"/>
    <w:rsid w:val="00347C0F"/>
    <w:rsid w:val="00352149"/>
    <w:rsid w:val="00362954"/>
    <w:rsid w:val="00364686"/>
    <w:rsid w:val="00390046"/>
    <w:rsid w:val="003C2A23"/>
    <w:rsid w:val="003C7BE5"/>
    <w:rsid w:val="003E7560"/>
    <w:rsid w:val="003F1576"/>
    <w:rsid w:val="00400334"/>
    <w:rsid w:val="00417A73"/>
    <w:rsid w:val="00451863"/>
    <w:rsid w:val="00455078"/>
    <w:rsid w:val="00460DA0"/>
    <w:rsid w:val="00464FED"/>
    <w:rsid w:val="00470F74"/>
    <w:rsid w:val="0047456C"/>
    <w:rsid w:val="0047507F"/>
    <w:rsid w:val="004766C8"/>
    <w:rsid w:val="00477FD1"/>
    <w:rsid w:val="004B563D"/>
    <w:rsid w:val="004B7927"/>
    <w:rsid w:val="004C310F"/>
    <w:rsid w:val="004E1799"/>
    <w:rsid w:val="004F3D7D"/>
    <w:rsid w:val="005000B3"/>
    <w:rsid w:val="00501944"/>
    <w:rsid w:val="005411B5"/>
    <w:rsid w:val="00573C46"/>
    <w:rsid w:val="00577E86"/>
    <w:rsid w:val="005836C0"/>
    <w:rsid w:val="005B199D"/>
    <w:rsid w:val="00603A50"/>
    <w:rsid w:val="00611C3A"/>
    <w:rsid w:val="00616BA2"/>
    <w:rsid w:val="00623A01"/>
    <w:rsid w:val="00623D77"/>
    <w:rsid w:val="006474B9"/>
    <w:rsid w:val="006579F0"/>
    <w:rsid w:val="00675B50"/>
    <w:rsid w:val="00683440"/>
    <w:rsid w:val="0068501B"/>
    <w:rsid w:val="00696094"/>
    <w:rsid w:val="006A09F6"/>
    <w:rsid w:val="006A1478"/>
    <w:rsid w:val="006A6CCE"/>
    <w:rsid w:val="006A7B0E"/>
    <w:rsid w:val="006B3C8B"/>
    <w:rsid w:val="006D003E"/>
    <w:rsid w:val="006F6B19"/>
    <w:rsid w:val="007146A7"/>
    <w:rsid w:val="00717B10"/>
    <w:rsid w:val="0073692E"/>
    <w:rsid w:val="00737DFF"/>
    <w:rsid w:val="007518AE"/>
    <w:rsid w:val="00757DD5"/>
    <w:rsid w:val="00771DE5"/>
    <w:rsid w:val="007779A5"/>
    <w:rsid w:val="00787A5C"/>
    <w:rsid w:val="007A69A7"/>
    <w:rsid w:val="007B160A"/>
    <w:rsid w:val="007B16D3"/>
    <w:rsid w:val="007C2B46"/>
    <w:rsid w:val="007D4F03"/>
    <w:rsid w:val="007D78BD"/>
    <w:rsid w:val="007F62F2"/>
    <w:rsid w:val="00814220"/>
    <w:rsid w:val="00817911"/>
    <w:rsid w:val="00833624"/>
    <w:rsid w:val="0086174F"/>
    <w:rsid w:val="00875D75"/>
    <w:rsid w:val="00893F82"/>
    <w:rsid w:val="008942BC"/>
    <w:rsid w:val="008B56F9"/>
    <w:rsid w:val="008D125F"/>
    <w:rsid w:val="008F302D"/>
    <w:rsid w:val="0090745B"/>
    <w:rsid w:val="0091043F"/>
    <w:rsid w:val="0092007B"/>
    <w:rsid w:val="00922E93"/>
    <w:rsid w:val="00923E61"/>
    <w:rsid w:val="00930515"/>
    <w:rsid w:val="00953585"/>
    <w:rsid w:val="009555BD"/>
    <w:rsid w:val="009762BC"/>
    <w:rsid w:val="009C7FAD"/>
    <w:rsid w:val="009E2E8B"/>
    <w:rsid w:val="009E4431"/>
    <w:rsid w:val="009E4B90"/>
    <w:rsid w:val="009E65AC"/>
    <w:rsid w:val="009E77E0"/>
    <w:rsid w:val="009F2588"/>
    <w:rsid w:val="009F3850"/>
    <w:rsid w:val="00A04CFE"/>
    <w:rsid w:val="00A07AA5"/>
    <w:rsid w:val="00A158EE"/>
    <w:rsid w:val="00A202A7"/>
    <w:rsid w:val="00A61897"/>
    <w:rsid w:val="00A804A3"/>
    <w:rsid w:val="00A827BB"/>
    <w:rsid w:val="00A85BED"/>
    <w:rsid w:val="00A87126"/>
    <w:rsid w:val="00A87C31"/>
    <w:rsid w:val="00AA0734"/>
    <w:rsid w:val="00AB0F86"/>
    <w:rsid w:val="00AD2808"/>
    <w:rsid w:val="00AF051A"/>
    <w:rsid w:val="00AF26B9"/>
    <w:rsid w:val="00B02B09"/>
    <w:rsid w:val="00B02D49"/>
    <w:rsid w:val="00B03277"/>
    <w:rsid w:val="00B05CC2"/>
    <w:rsid w:val="00B06F71"/>
    <w:rsid w:val="00B2467D"/>
    <w:rsid w:val="00B276CA"/>
    <w:rsid w:val="00B345A7"/>
    <w:rsid w:val="00B40D49"/>
    <w:rsid w:val="00B60C76"/>
    <w:rsid w:val="00B83FE2"/>
    <w:rsid w:val="00B9541B"/>
    <w:rsid w:val="00B96FEC"/>
    <w:rsid w:val="00BA4D29"/>
    <w:rsid w:val="00BA752F"/>
    <w:rsid w:val="00BB7F2D"/>
    <w:rsid w:val="00BF1568"/>
    <w:rsid w:val="00C0195B"/>
    <w:rsid w:val="00C0203A"/>
    <w:rsid w:val="00C11418"/>
    <w:rsid w:val="00C12FF2"/>
    <w:rsid w:val="00C13BEB"/>
    <w:rsid w:val="00C27F6C"/>
    <w:rsid w:val="00C40E5D"/>
    <w:rsid w:val="00C4221A"/>
    <w:rsid w:val="00C44A30"/>
    <w:rsid w:val="00C53EBF"/>
    <w:rsid w:val="00C61F50"/>
    <w:rsid w:val="00C65923"/>
    <w:rsid w:val="00C838A0"/>
    <w:rsid w:val="00C85EBB"/>
    <w:rsid w:val="00CA3264"/>
    <w:rsid w:val="00CB3A84"/>
    <w:rsid w:val="00CB6711"/>
    <w:rsid w:val="00CC036E"/>
    <w:rsid w:val="00CC63D9"/>
    <w:rsid w:val="00CC7FA2"/>
    <w:rsid w:val="00CD261C"/>
    <w:rsid w:val="00CD6654"/>
    <w:rsid w:val="00CF1352"/>
    <w:rsid w:val="00CF28D8"/>
    <w:rsid w:val="00CF4DDA"/>
    <w:rsid w:val="00D12FB7"/>
    <w:rsid w:val="00D307BF"/>
    <w:rsid w:val="00D37688"/>
    <w:rsid w:val="00D541B7"/>
    <w:rsid w:val="00D623C4"/>
    <w:rsid w:val="00D656EA"/>
    <w:rsid w:val="00D7493B"/>
    <w:rsid w:val="00D77EC3"/>
    <w:rsid w:val="00D857E0"/>
    <w:rsid w:val="00D9425B"/>
    <w:rsid w:val="00DD3CFE"/>
    <w:rsid w:val="00DE110D"/>
    <w:rsid w:val="00DF61B1"/>
    <w:rsid w:val="00E0525B"/>
    <w:rsid w:val="00E061DB"/>
    <w:rsid w:val="00E113AB"/>
    <w:rsid w:val="00E21B1F"/>
    <w:rsid w:val="00E3560B"/>
    <w:rsid w:val="00E62841"/>
    <w:rsid w:val="00E820A7"/>
    <w:rsid w:val="00E852A1"/>
    <w:rsid w:val="00E87D78"/>
    <w:rsid w:val="00E91004"/>
    <w:rsid w:val="00E9358A"/>
    <w:rsid w:val="00E94DC6"/>
    <w:rsid w:val="00EA393E"/>
    <w:rsid w:val="00EC17F3"/>
    <w:rsid w:val="00ED3B00"/>
    <w:rsid w:val="00EF7F76"/>
    <w:rsid w:val="00F20671"/>
    <w:rsid w:val="00F5646C"/>
    <w:rsid w:val="00F636D9"/>
    <w:rsid w:val="00F679BE"/>
    <w:rsid w:val="00F73361"/>
    <w:rsid w:val="00F75F9A"/>
    <w:rsid w:val="00F93C39"/>
    <w:rsid w:val="00FB15FF"/>
    <w:rsid w:val="00FB164F"/>
    <w:rsid w:val="00FB4BBD"/>
    <w:rsid w:val="00FC51F1"/>
    <w:rsid w:val="00FD0AA3"/>
    <w:rsid w:val="00FD4A4D"/>
    <w:rsid w:val="00FF3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927BD"/>
  <w15:docId w15:val="{21359D0D-0D20-478E-8D32-A3882DA1C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6B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91043F"/>
    <w:pPr>
      <w:keepNext/>
      <w:numPr>
        <w:ilvl w:val="1"/>
        <w:numId w:val="1"/>
      </w:numPr>
      <w:spacing w:before="240" w:after="60"/>
      <w:outlineLvl w:val="1"/>
    </w:pPr>
    <w:rPr>
      <w:rFonts w:eastAsia="Times New Roman" w:cs="Times New Roman"/>
      <w:b/>
      <w:bCs/>
      <w:i/>
      <w:iCs/>
      <w:sz w:val="28"/>
      <w:szCs w:val="28"/>
    </w:rPr>
  </w:style>
  <w:style w:type="paragraph" w:styleId="Heading3">
    <w:name w:val="heading 3"/>
    <w:basedOn w:val="Normal"/>
    <w:next w:val="Normal"/>
    <w:link w:val="Heading3Char"/>
    <w:uiPriority w:val="9"/>
    <w:qFormat/>
    <w:rsid w:val="00675B50"/>
    <w:pPr>
      <w:keepNext/>
      <w:numPr>
        <w:ilvl w:val="2"/>
        <w:numId w:val="1"/>
      </w:numPr>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qFormat/>
    <w:rsid w:val="0091043F"/>
    <w:pPr>
      <w:keepNext/>
      <w:numPr>
        <w:ilvl w:val="3"/>
        <w:numId w:val="1"/>
      </w:numPr>
      <w:spacing w:before="240" w:after="60"/>
      <w:outlineLvl w:val="3"/>
    </w:pPr>
    <w:rPr>
      <w:rFonts w:ascii="Calibri" w:eastAsia="Times New Roman" w:hAnsi="Calibri" w:cs="Times New Roman"/>
      <w:b/>
      <w:bCs/>
      <w:sz w:val="24"/>
      <w:szCs w:val="28"/>
    </w:rPr>
  </w:style>
  <w:style w:type="paragraph" w:styleId="Heading5">
    <w:name w:val="heading 5"/>
    <w:basedOn w:val="Normal"/>
    <w:next w:val="Normal"/>
    <w:link w:val="Heading5Char"/>
    <w:uiPriority w:val="9"/>
    <w:qFormat/>
    <w:rsid w:val="00675B50"/>
    <w:pPr>
      <w:numPr>
        <w:ilvl w:val="4"/>
        <w:numId w:val="1"/>
      </w:num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qFormat/>
    <w:rsid w:val="00675B50"/>
    <w:pPr>
      <w:numPr>
        <w:ilvl w:val="5"/>
        <w:numId w:val="1"/>
      </w:numPr>
      <w:spacing w:before="240" w:after="60"/>
      <w:outlineLvl w:val="5"/>
    </w:pPr>
    <w:rPr>
      <w:rFonts w:ascii="Calibri" w:eastAsia="Times New Roman" w:hAnsi="Calibri" w:cs="Times New Roman"/>
      <w:b/>
      <w:bCs/>
    </w:rPr>
  </w:style>
  <w:style w:type="paragraph" w:styleId="Heading7">
    <w:name w:val="heading 7"/>
    <w:basedOn w:val="Normal"/>
    <w:next w:val="Normal"/>
    <w:link w:val="Heading7Char"/>
    <w:uiPriority w:val="9"/>
    <w:qFormat/>
    <w:rsid w:val="00675B50"/>
    <w:pPr>
      <w:numPr>
        <w:ilvl w:val="6"/>
        <w:numId w:val="1"/>
      </w:numPr>
      <w:spacing w:before="240" w:after="6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qFormat/>
    <w:rsid w:val="00675B50"/>
    <w:pPr>
      <w:numPr>
        <w:ilvl w:val="7"/>
        <w:numId w:val="1"/>
      </w:numPr>
      <w:spacing w:before="240" w:after="6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qFormat/>
    <w:rsid w:val="00675B50"/>
    <w:pPr>
      <w:numPr>
        <w:ilvl w:val="8"/>
        <w:numId w:val="1"/>
      </w:num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043F"/>
    <w:rPr>
      <w:rFonts w:eastAsia="Times New Roman" w:cs="Times New Roman"/>
      <w:b/>
      <w:bCs/>
      <w:i/>
      <w:iCs/>
      <w:sz w:val="28"/>
      <w:szCs w:val="28"/>
    </w:rPr>
  </w:style>
  <w:style w:type="character" w:customStyle="1" w:styleId="Heading3Char">
    <w:name w:val="Heading 3 Char"/>
    <w:basedOn w:val="DefaultParagraphFont"/>
    <w:link w:val="Heading3"/>
    <w:uiPriority w:val="9"/>
    <w:rsid w:val="00675B5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91043F"/>
    <w:rPr>
      <w:rFonts w:ascii="Calibri" w:eastAsia="Times New Roman" w:hAnsi="Calibri" w:cs="Times New Roman"/>
      <w:b/>
      <w:bCs/>
      <w:sz w:val="24"/>
      <w:szCs w:val="28"/>
    </w:rPr>
  </w:style>
  <w:style w:type="character" w:customStyle="1" w:styleId="Heading5Char">
    <w:name w:val="Heading 5 Char"/>
    <w:basedOn w:val="DefaultParagraphFont"/>
    <w:link w:val="Heading5"/>
    <w:uiPriority w:val="9"/>
    <w:rsid w:val="00675B5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675B50"/>
    <w:rPr>
      <w:rFonts w:ascii="Calibri" w:eastAsia="Times New Roman" w:hAnsi="Calibri" w:cs="Times New Roman"/>
      <w:b/>
      <w:bCs/>
    </w:rPr>
  </w:style>
  <w:style w:type="character" w:customStyle="1" w:styleId="Heading7Char">
    <w:name w:val="Heading 7 Char"/>
    <w:basedOn w:val="DefaultParagraphFont"/>
    <w:link w:val="Heading7"/>
    <w:uiPriority w:val="9"/>
    <w:rsid w:val="00675B50"/>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675B5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75B50"/>
    <w:rPr>
      <w:rFonts w:ascii="Cambria" w:eastAsia="Times New Roman" w:hAnsi="Cambria" w:cs="Times New Roman"/>
    </w:rPr>
  </w:style>
  <w:style w:type="paragraph" w:styleId="ListParagraph">
    <w:name w:val="List Paragraph"/>
    <w:basedOn w:val="Normal"/>
    <w:autoRedefine/>
    <w:qFormat/>
    <w:rsid w:val="0091043F"/>
    <w:pPr>
      <w:ind w:left="720"/>
      <w:contextualSpacing/>
    </w:pPr>
    <w:rPr>
      <w:sz w:val="24"/>
    </w:rPr>
  </w:style>
  <w:style w:type="character" w:styleId="Hyperlink">
    <w:name w:val="Hyperlink"/>
    <w:basedOn w:val="DefaultParagraphFont"/>
    <w:uiPriority w:val="99"/>
    <w:unhideWhenUsed/>
    <w:rsid w:val="00675B50"/>
    <w:rPr>
      <w:color w:val="3155A6"/>
      <w:u w:val="single"/>
    </w:rPr>
  </w:style>
  <w:style w:type="paragraph" w:styleId="NoSpacing">
    <w:name w:val="No Spacing"/>
    <w:basedOn w:val="Normal"/>
    <w:link w:val="NoSpacingChar"/>
    <w:uiPriority w:val="1"/>
    <w:qFormat/>
    <w:rsid w:val="00675B50"/>
    <w:pPr>
      <w:spacing w:after="0" w:line="240" w:lineRule="auto"/>
    </w:pPr>
    <w:rPr>
      <w:rFonts w:ascii="Calibri" w:eastAsia="Times New Roman" w:hAnsi="Calibri" w:cs="Times New Roman"/>
      <w:lang w:bidi="en-US"/>
    </w:rPr>
  </w:style>
  <w:style w:type="character" w:customStyle="1" w:styleId="NoSpacingChar">
    <w:name w:val="No Spacing Char"/>
    <w:link w:val="NoSpacing"/>
    <w:uiPriority w:val="1"/>
    <w:rsid w:val="00675B50"/>
    <w:rPr>
      <w:rFonts w:ascii="Calibri" w:eastAsia="Times New Roman" w:hAnsi="Calibri" w:cs="Times New Roman"/>
      <w:lang w:bidi="en-US"/>
    </w:rPr>
  </w:style>
  <w:style w:type="paragraph" w:styleId="Footer">
    <w:name w:val="footer"/>
    <w:basedOn w:val="Normal"/>
    <w:link w:val="FooterChar"/>
    <w:uiPriority w:val="99"/>
    <w:unhideWhenUsed/>
    <w:rsid w:val="00675B50"/>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675B50"/>
    <w:rPr>
      <w:rFonts w:ascii="Calibri" w:eastAsia="Times New Roman" w:hAnsi="Calibri" w:cs="Times New Roman"/>
    </w:rPr>
  </w:style>
  <w:style w:type="paragraph" w:customStyle="1" w:styleId="p4">
    <w:name w:val="p4"/>
    <w:basedOn w:val="Normal"/>
    <w:rsid w:val="00675B50"/>
    <w:pPr>
      <w:widowControl w:val="0"/>
      <w:tabs>
        <w:tab w:val="left" w:pos="1094"/>
      </w:tabs>
      <w:autoSpaceDE w:val="0"/>
      <w:autoSpaceDN w:val="0"/>
      <w:adjustRightInd w:val="0"/>
      <w:spacing w:after="0" w:line="266" w:lineRule="atLeast"/>
      <w:ind w:left="46"/>
    </w:pPr>
    <w:rPr>
      <w:rFonts w:ascii="Times New Roman" w:eastAsia="Times New Roman" w:hAnsi="Times New Roman" w:cs="Times New Roman"/>
      <w:sz w:val="24"/>
      <w:szCs w:val="24"/>
    </w:rPr>
  </w:style>
  <w:style w:type="character" w:styleId="Strong">
    <w:name w:val="Strong"/>
    <w:uiPriority w:val="22"/>
    <w:qFormat/>
    <w:rsid w:val="00675B50"/>
    <w:rPr>
      <w:b/>
      <w:bCs/>
    </w:rPr>
  </w:style>
  <w:style w:type="character" w:styleId="Emphasis">
    <w:name w:val="Emphasis"/>
    <w:uiPriority w:val="20"/>
    <w:qFormat/>
    <w:rsid w:val="00675B50"/>
    <w:rPr>
      <w:i/>
      <w:iCs/>
    </w:rPr>
  </w:style>
  <w:style w:type="paragraph" w:styleId="Title">
    <w:name w:val="Title"/>
    <w:basedOn w:val="Normal"/>
    <w:next w:val="Normal"/>
    <w:link w:val="TitleChar"/>
    <w:uiPriority w:val="10"/>
    <w:qFormat/>
    <w:rsid w:val="00675B50"/>
    <w:pPr>
      <w:pBdr>
        <w:bottom w:val="single" w:sz="8" w:space="4" w:color="4F81BD" w:themeColor="accent1"/>
      </w:pBdr>
      <w:spacing w:after="300" w:line="240" w:lineRule="auto"/>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5B50"/>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rsid w:val="00675B50"/>
    <w:rPr>
      <w:rFonts w:ascii="Cambria" w:eastAsia="Times New Roman" w:hAnsi="Cambria"/>
      <w:b/>
      <w:i/>
      <w:sz w:val="24"/>
      <w:szCs w:val="24"/>
    </w:rPr>
  </w:style>
  <w:style w:type="character" w:customStyle="1" w:styleId="maintext">
    <w:name w:val="main_text"/>
    <w:basedOn w:val="DefaultParagraphFont"/>
    <w:rsid w:val="00675B50"/>
  </w:style>
  <w:style w:type="paragraph" w:styleId="Header">
    <w:name w:val="header"/>
    <w:basedOn w:val="Normal"/>
    <w:link w:val="HeaderChar"/>
    <w:uiPriority w:val="99"/>
    <w:unhideWhenUsed/>
    <w:rsid w:val="00675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B50"/>
  </w:style>
  <w:style w:type="character" w:styleId="CommentReference">
    <w:name w:val="annotation reference"/>
    <w:basedOn w:val="DefaultParagraphFont"/>
    <w:uiPriority w:val="99"/>
    <w:semiHidden/>
    <w:unhideWhenUsed/>
    <w:rsid w:val="00B02D49"/>
    <w:rPr>
      <w:sz w:val="16"/>
      <w:szCs w:val="16"/>
    </w:rPr>
  </w:style>
  <w:style w:type="paragraph" w:styleId="CommentText">
    <w:name w:val="annotation text"/>
    <w:basedOn w:val="Normal"/>
    <w:link w:val="CommentTextChar"/>
    <w:uiPriority w:val="99"/>
    <w:semiHidden/>
    <w:unhideWhenUsed/>
    <w:rsid w:val="00B02D49"/>
    <w:pPr>
      <w:spacing w:line="240" w:lineRule="auto"/>
    </w:pPr>
    <w:rPr>
      <w:sz w:val="20"/>
      <w:szCs w:val="20"/>
    </w:rPr>
  </w:style>
  <w:style w:type="character" w:customStyle="1" w:styleId="CommentTextChar">
    <w:name w:val="Comment Text Char"/>
    <w:basedOn w:val="DefaultParagraphFont"/>
    <w:link w:val="CommentText"/>
    <w:uiPriority w:val="99"/>
    <w:semiHidden/>
    <w:rsid w:val="00B02D49"/>
    <w:rPr>
      <w:sz w:val="20"/>
      <w:szCs w:val="20"/>
    </w:rPr>
  </w:style>
  <w:style w:type="paragraph" w:styleId="CommentSubject">
    <w:name w:val="annotation subject"/>
    <w:basedOn w:val="CommentText"/>
    <w:next w:val="CommentText"/>
    <w:link w:val="CommentSubjectChar"/>
    <w:uiPriority w:val="99"/>
    <w:semiHidden/>
    <w:unhideWhenUsed/>
    <w:rsid w:val="00B02D49"/>
    <w:rPr>
      <w:b/>
      <w:bCs/>
    </w:rPr>
  </w:style>
  <w:style w:type="character" w:customStyle="1" w:styleId="CommentSubjectChar">
    <w:name w:val="Comment Subject Char"/>
    <w:basedOn w:val="CommentTextChar"/>
    <w:link w:val="CommentSubject"/>
    <w:uiPriority w:val="99"/>
    <w:semiHidden/>
    <w:rsid w:val="00B02D49"/>
    <w:rPr>
      <w:b/>
      <w:bCs/>
      <w:sz w:val="20"/>
      <w:szCs w:val="20"/>
    </w:rPr>
  </w:style>
  <w:style w:type="paragraph" w:styleId="BalloonText">
    <w:name w:val="Balloon Text"/>
    <w:basedOn w:val="Normal"/>
    <w:link w:val="BalloonTextChar"/>
    <w:uiPriority w:val="99"/>
    <w:semiHidden/>
    <w:unhideWhenUsed/>
    <w:rsid w:val="00B02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D49"/>
    <w:rPr>
      <w:rFonts w:ascii="Tahoma" w:hAnsi="Tahoma" w:cs="Tahoma"/>
      <w:sz w:val="16"/>
      <w:szCs w:val="16"/>
    </w:rPr>
  </w:style>
  <w:style w:type="table" w:styleId="TableGrid">
    <w:name w:val="Table Grid"/>
    <w:basedOn w:val="TableNormal"/>
    <w:uiPriority w:val="59"/>
    <w:rsid w:val="0068501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16BA2"/>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EA393E"/>
    <w:rPr>
      <w:color w:val="800080" w:themeColor="followedHyperlink"/>
      <w:u w:val="single"/>
    </w:rPr>
  </w:style>
  <w:style w:type="paragraph" w:styleId="Caption">
    <w:name w:val="caption"/>
    <w:basedOn w:val="Normal"/>
    <w:next w:val="Normal"/>
    <w:uiPriority w:val="35"/>
    <w:unhideWhenUsed/>
    <w:qFormat/>
    <w:rsid w:val="00005F4C"/>
    <w:pPr>
      <w:spacing w:line="240" w:lineRule="auto"/>
    </w:pPr>
    <w:rPr>
      <w:b/>
      <w:bCs/>
      <w:color w:val="4F81BD" w:themeColor="accent1"/>
      <w:sz w:val="18"/>
      <w:szCs w:val="18"/>
    </w:rPr>
  </w:style>
  <w:style w:type="paragraph" w:customStyle="1" w:styleId="AF9C0D89C6C84DA28525CD0352CAF9E2">
    <w:name w:val="AF9C0D89C6C84DA28525CD0352CAF9E2"/>
    <w:rsid w:val="00DD3CFE"/>
  </w:style>
  <w:style w:type="paragraph" w:styleId="NormalWeb">
    <w:name w:val="Normal (Web)"/>
    <w:basedOn w:val="Normal"/>
    <w:uiPriority w:val="99"/>
    <w:unhideWhenUsed/>
    <w:rsid w:val="00B246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49B2F71DA4C4A7986703E84F5C2D60F">
    <w:name w:val="B49B2F71DA4C4A7986703E84F5C2D60F"/>
    <w:rsid w:val="00B2467D"/>
  </w:style>
  <w:style w:type="paragraph" w:styleId="Revision">
    <w:name w:val="Revision"/>
    <w:hidden/>
    <w:uiPriority w:val="99"/>
    <w:semiHidden/>
    <w:rsid w:val="00B246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office.microsoft.com/en-us/support/training-FX101782702.aspx" TargetMode="External"/><Relationship Id="rId18" Type="http://schemas.openxmlformats.org/officeDocument/2006/relationships/hyperlink" Target="http://nihlibrary.nih.gov/ResourceTraining/Pages/default.aspx" TargetMode="External"/><Relationship Id="rId26" Type="http://schemas.openxmlformats.org/officeDocument/2006/relationships/hyperlink" Target="http://people-equation.com/25-free-leadership-resources/" TargetMode="External"/><Relationship Id="rId39" Type="http://schemas.openxmlformats.org/officeDocument/2006/relationships/hyperlink" Target="https://lms.learning.hhs.gov/Saba/Web/Main" TargetMode="External"/><Relationship Id="rId3" Type="http://schemas.openxmlformats.org/officeDocument/2006/relationships/settings" Target="settings.xml"/><Relationship Id="rId21" Type="http://schemas.openxmlformats.org/officeDocument/2006/relationships/hyperlink" Target="http://www.opm.gov/" TargetMode="External"/><Relationship Id="rId34" Type="http://schemas.openxmlformats.org/officeDocument/2006/relationships/hyperlink" Target="http://www.lifeprint.com/index.htm" TargetMode="External"/><Relationship Id="rId42" Type="http://schemas.openxmlformats.org/officeDocument/2006/relationships/hyperlink" Target="http://www.ncbi.nlm.nih.gov/pubmed/" TargetMode="External"/><Relationship Id="rId47" Type="http://schemas.openxmlformats.org/officeDocument/2006/relationships/hyperlink" Target="http://www.ddmseries.od.nih.gov/" TargetMode="External"/><Relationship Id="rId50" Type="http://schemas.openxmlformats.org/officeDocument/2006/relationships/header" Target="header1.xml"/><Relationship Id="rId7" Type="http://schemas.openxmlformats.org/officeDocument/2006/relationships/hyperlink" Target="http://www.ewdp.hhs.gov/" TargetMode="External"/><Relationship Id="rId12" Type="http://schemas.openxmlformats.org/officeDocument/2006/relationships/hyperlink" Target="https://lms.learning.hhs.gov/Saba/Web/Main" TargetMode="External"/><Relationship Id="rId17" Type="http://schemas.openxmlformats.org/officeDocument/2006/relationships/hyperlink" Target="http://trainingcenter.nih.gov/audience-admin.html" TargetMode="External"/><Relationship Id="rId25" Type="http://schemas.openxmlformats.org/officeDocument/2006/relationships/hyperlink" Target="http://www.youtube.com/user/ExcelIsFun" TargetMode="External"/><Relationship Id="rId33" Type="http://schemas.openxmlformats.org/officeDocument/2006/relationships/hyperlink" Target="http://trainingcenter.nih.gov/acquisition_mgmt_resource_ctr.html" TargetMode="External"/><Relationship Id="rId38" Type="http://schemas.openxmlformats.org/officeDocument/2006/relationships/hyperlink" Target="https://lms.learning.hhs.gov/Saba/Web/Main" TargetMode="External"/><Relationship Id="rId46" Type="http://schemas.openxmlformats.org/officeDocument/2006/relationships/hyperlink" Target="http://www.ddmseries.od.nih.gov/" TargetMode="External"/><Relationship Id="rId2" Type="http://schemas.openxmlformats.org/officeDocument/2006/relationships/styles" Target="styles.xml"/><Relationship Id="rId16" Type="http://schemas.openxmlformats.org/officeDocument/2006/relationships/hyperlink" Target="http://trainingcenter.nih.gov/audience-admin.html" TargetMode="External"/><Relationship Id="rId20" Type="http://schemas.openxmlformats.org/officeDocument/2006/relationships/hyperlink" Target="http://www.opm.gov/" TargetMode="External"/><Relationship Id="rId29" Type="http://schemas.openxmlformats.org/officeDocument/2006/relationships/hyperlink" Target="http://www.ocwconsortium.org/" TargetMode="External"/><Relationship Id="rId41" Type="http://schemas.openxmlformats.org/officeDocument/2006/relationships/hyperlink" Target="http://www.learnoutloud.com/Free-Audio-Vide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ms.learning.hhs.gov/Saba/Web/Main" TargetMode="External"/><Relationship Id="rId24" Type="http://schemas.openxmlformats.org/officeDocument/2006/relationships/hyperlink" Target="http://www.youtube.com/user/ExcelIsFun" TargetMode="External"/><Relationship Id="rId32" Type="http://schemas.openxmlformats.org/officeDocument/2006/relationships/hyperlink" Target="http://trainingcenter.nih.gov/acquisition_mgmt_resource_ctr.html" TargetMode="External"/><Relationship Id="rId37" Type="http://schemas.openxmlformats.org/officeDocument/2006/relationships/hyperlink" Target="http://www.openculture.com/freelanguagelessons" TargetMode="External"/><Relationship Id="rId40" Type="http://schemas.openxmlformats.org/officeDocument/2006/relationships/hyperlink" Target="http://www.learnoutloud.com/Free-Audio-Video" TargetMode="External"/><Relationship Id="rId45" Type="http://schemas.openxmlformats.org/officeDocument/2006/relationships/hyperlink" Target="http://www.ncbi.nlm.nih.gov/books/"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training.cit.nih.gov/courselisting.aspx?Sort=Month" TargetMode="External"/><Relationship Id="rId23" Type="http://schemas.openxmlformats.org/officeDocument/2006/relationships/hyperlink" Target="https://mentoring.hhs.gov/" TargetMode="External"/><Relationship Id="rId28" Type="http://schemas.openxmlformats.org/officeDocument/2006/relationships/hyperlink" Target="http://www.apple.com/education/itunes-u/" TargetMode="External"/><Relationship Id="rId36" Type="http://schemas.openxmlformats.org/officeDocument/2006/relationships/hyperlink" Target="http://www.openculture.com/freelanguagelessons" TargetMode="External"/><Relationship Id="rId49" Type="http://schemas.openxmlformats.org/officeDocument/2006/relationships/hyperlink" Target="http://trainingcenter.nih.gov/management_seminar_series.html" TargetMode="External"/><Relationship Id="rId10" Type="http://schemas.openxmlformats.org/officeDocument/2006/relationships/hyperlink" Target="http://hhsu.learning.hhs.gov/competencies/comps-index.asp" TargetMode="External"/><Relationship Id="rId19" Type="http://schemas.openxmlformats.org/officeDocument/2006/relationships/hyperlink" Target="http://nihlibrary.nih.gov/ResourceTraining/Pages/default.aspx" TargetMode="External"/><Relationship Id="rId31" Type="http://schemas.openxmlformats.org/officeDocument/2006/relationships/hyperlink" Target="http://www.ted.com/talks" TargetMode="External"/><Relationship Id="rId44" Type="http://schemas.openxmlformats.org/officeDocument/2006/relationships/hyperlink" Target="http://www.ncbi.nlm.nih.gov/books/"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hsu.learning.hhs.gov/competencies/comps-index.asp" TargetMode="External"/><Relationship Id="rId14" Type="http://schemas.openxmlformats.org/officeDocument/2006/relationships/hyperlink" Target="http://office.microsoft.com/en-us/support/training-FX101782702.aspx" TargetMode="External"/><Relationship Id="rId22" Type="http://schemas.openxmlformats.org/officeDocument/2006/relationships/hyperlink" Target="https://mentoring.hhs.gov/" TargetMode="External"/><Relationship Id="rId27" Type="http://schemas.openxmlformats.org/officeDocument/2006/relationships/hyperlink" Target="http://www.apple.com/education/itunes-u/" TargetMode="External"/><Relationship Id="rId30" Type="http://schemas.openxmlformats.org/officeDocument/2006/relationships/hyperlink" Target="http://www.ted.com/talks" TargetMode="External"/><Relationship Id="rId35" Type="http://schemas.openxmlformats.org/officeDocument/2006/relationships/hyperlink" Target="http://www.lifeprint.com/index.htm" TargetMode="External"/><Relationship Id="rId43" Type="http://schemas.openxmlformats.org/officeDocument/2006/relationships/hyperlink" Target="http://www.ncbi.nlm.nih.gov/pubmed/" TargetMode="External"/><Relationship Id="rId48" Type="http://schemas.openxmlformats.org/officeDocument/2006/relationships/hyperlink" Target="http://trainingcenter.nih.gov/management_seminar_series.html" TargetMode="External"/><Relationship Id="rId8" Type="http://schemas.openxmlformats.org/officeDocument/2006/relationships/image" Target="media/image1.jpeg"/><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39</Pages>
  <Words>10517</Words>
  <Characters>59947</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0343 – Management and Program Analyst</vt:lpstr>
    </vt:vector>
  </TitlesOfParts>
  <Company>DHHS</Company>
  <LinksUpToDate>false</LinksUpToDate>
  <CharactersWithSpaces>70324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0343 – Management and Program Analyst</dc:title>
  <dc:subject>Career guide for 0343 – Management and Program Analyst</dc:subject>
  <dc:creator>DHHS</dc:creator>
  <cp:keywords>0343, Management and Program Analyst</cp:keywords>
  <dc:description/>
  <cp:lastModifiedBy>Meador, Melissa (NIH/OD) [E]</cp:lastModifiedBy>
  <cp:revision>3</cp:revision>
  <dcterms:created xsi:type="dcterms:W3CDTF">2019-03-14T18:38:00Z</dcterms:created>
  <dcterms:modified xsi:type="dcterms:W3CDTF">2023-03-31T12:29:00Z</dcterms:modified>
</cp:coreProperties>
</file>