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F0EF6" w14:textId="77777777" w:rsidR="007B60B8" w:rsidRPr="000B52C9" w:rsidRDefault="00000000" w:rsidP="000B52C9">
      <w:pPr>
        <w:pStyle w:val="Heading1"/>
        <w:jc w:val="center"/>
        <w:rPr>
          <w:rFonts w:eastAsiaTheme="majorEastAsia"/>
        </w:rPr>
      </w:pPr>
      <w:sdt>
        <w:sdtPr>
          <w:rPr>
            <w:rFonts w:eastAsiaTheme="majorEastAsia"/>
          </w:rPr>
          <w:alias w:val="Title"/>
          <w:id w:val="187257313"/>
          <w:placeholder>
            <w:docPart w:val="EE4AB2C1950742CB8EC1DE322C7CE35D"/>
          </w:placeholder>
          <w:dataBinding w:prefixMappings="xmlns:ns0='http://schemas.openxmlformats.org/package/2006/metadata/core-properties' xmlns:ns1='http://purl.org/dc/elements/1.1/'" w:xpath="/ns0:coreProperties[1]/ns1:title[1]" w:storeItemID="{6C3C8BC8-F283-45AE-878A-BAB7291924A1}"/>
          <w:text/>
        </w:sdtPr>
        <w:sdtContent>
          <w:r w:rsidR="00E93F32" w:rsidRPr="000B52C9">
            <w:rPr>
              <w:rFonts w:eastAsiaTheme="majorEastAsia"/>
            </w:rPr>
            <w:t>0301 - Miscellaneous Administration and Program Series</w:t>
          </w:r>
        </w:sdtContent>
      </w:sdt>
    </w:p>
    <w:p w14:paraId="5ADDD2C0" w14:textId="77777777" w:rsidR="007B60B8" w:rsidRDefault="007B60B8" w:rsidP="00D06D30">
      <w:pPr>
        <w:spacing w:after="0"/>
        <w:rPr>
          <w:rFonts w:cs="Calibri"/>
          <w:color w:val="000000"/>
          <w:szCs w:val="24"/>
        </w:rPr>
      </w:pPr>
    </w:p>
    <w:p w14:paraId="0AEAF25C" w14:textId="77777777" w:rsidR="00D06D30" w:rsidRDefault="00607B48" w:rsidP="00D06D30">
      <w:pPr>
        <w:spacing w:after="0"/>
        <w:rPr>
          <w:rFonts w:cs="Calibri"/>
          <w:color w:val="000000"/>
          <w:szCs w:val="24"/>
        </w:rPr>
      </w:pPr>
      <w:r>
        <w:rPr>
          <w:rFonts w:cs="Calibri"/>
          <w:color w:val="000000"/>
          <w:szCs w:val="24"/>
        </w:rPr>
        <w:t xml:space="preserve">This occupational series guide </w:t>
      </w:r>
      <w:r w:rsidR="00D06D30" w:rsidRPr="00201B4A">
        <w:rPr>
          <w:rFonts w:cs="Calibri"/>
          <w:color w:val="000000"/>
          <w:szCs w:val="24"/>
        </w:rPr>
        <w:t>is for informational/developmental purposes only. Please note</w:t>
      </w:r>
      <w:r w:rsidR="00D06D30">
        <w:rPr>
          <w:rFonts w:cs="Calibri"/>
          <w:color w:val="000000"/>
          <w:szCs w:val="24"/>
        </w:rPr>
        <w:t>:</w:t>
      </w:r>
      <w:r w:rsidR="00D06D30" w:rsidRPr="00201B4A">
        <w:rPr>
          <w:rFonts w:cs="Calibri"/>
          <w:color w:val="000000"/>
          <w:szCs w:val="24"/>
        </w:rPr>
        <w:t xml:space="preserve"> </w:t>
      </w:r>
    </w:p>
    <w:p w14:paraId="72606865" w14:textId="77777777" w:rsidR="00BB5C02" w:rsidRDefault="00BB5C02" w:rsidP="00D06D30">
      <w:pPr>
        <w:spacing w:after="0"/>
        <w:rPr>
          <w:rFonts w:cs="Calibri"/>
          <w:color w:val="000000"/>
          <w:szCs w:val="24"/>
        </w:rPr>
      </w:pPr>
    </w:p>
    <w:p w14:paraId="7791D4A3" w14:textId="77777777" w:rsidR="00D06D30" w:rsidRPr="00BB5C02" w:rsidRDefault="00D06D30" w:rsidP="008355AA">
      <w:pPr>
        <w:pStyle w:val="ListParagraph"/>
        <w:numPr>
          <w:ilvl w:val="0"/>
          <w:numId w:val="12"/>
        </w:numPr>
        <w:ind w:left="1080"/>
        <w:rPr>
          <w:szCs w:val="24"/>
        </w:rPr>
      </w:pPr>
      <w:r w:rsidRPr="00BB5C02">
        <w:rPr>
          <w:szCs w:val="24"/>
        </w:rPr>
        <w:t xml:space="preserve">This resource does not supersede any existing HHS policy; </w:t>
      </w:r>
    </w:p>
    <w:p w14:paraId="30976B6D" w14:textId="77777777" w:rsidR="00D06D30" w:rsidRPr="00BB5C02" w:rsidRDefault="00D06D30" w:rsidP="008355AA">
      <w:pPr>
        <w:pStyle w:val="ListParagraph"/>
        <w:numPr>
          <w:ilvl w:val="0"/>
          <w:numId w:val="12"/>
        </w:numPr>
        <w:ind w:left="1080"/>
        <w:rPr>
          <w:szCs w:val="24"/>
        </w:rPr>
      </w:pPr>
      <w:r w:rsidRPr="00BB5C02">
        <w:rPr>
          <w:szCs w:val="24"/>
        </w:rPr>
        <w:t xml:space="preserve">The information provided should not be used to evaluate individual job performance; and </w:t>
      </w:r>
    </w:p>
    <w:p w14:paraId="3C00F1F7" w14:textId="77777777" w:rsidR="00D06D30" w:rsidRPr="00BB5C02" w:rsidRDefault="00D06D30" w:rsidP="008355AA">
      <w:pPr>
        <w:pStyle w:val="ListParagraph"/>
        <w:numPr>
          <w:ilvl w:val="0"/>
          <w:numId w:val="12"/>
        </w:numPr>
        <w:ind w:left="1080"/>
        <w:rPr>
          <w:szCs w:val="24"/>
        </w:rPr>
      </w:pPr>
      <w:r w:rsidRPr="00BB5C02">
        <w:rPr>
          <w:szCs w:val="24"/>
        </w:rPr>
        <w:t xml:space="preserve">The attainment of the specified knowledge, skills, experiences and training does not automatically qualify you for promotion. </w:t>
      </w:r>
    </w:p>
    <w:p w14:paraId="0B4F6182" w14:textId="77777777" w:rsidR="00D06D30" w:rsidRPr="00201B4A" w:rsidRDefault="00D06D30" w:rsidP="00D06D30">
      <w:pPr>
        <w:spacing w:before="100" w:beforeAutospacing="1" w:after="100" w:afterAutospacing="1"/>
        <w:rPr>
          <w:rFonts w:cs="Calibri"/>
          <w:color w:val="000000"/>
          <w:szCs w:val="24"/>
        </w:rPr>
      </w:pPr>
      <w:r w:rsidRPr="00201B4A">
        <w:rPr>
          <w:rFonts w:cs="Calibri"/>
          <w:color w:val="000000"/>
          <w:szCs w:val="24"/>
        </w:rPr>
        <w:t xml:space="preserve">The </w:t>
      </w:r>
      <w:r>
        <w:rPr>
          <w:rFonts w:cs="Calibri"/>
          <w:color w:val="000000"/>
          <w:szCs w:val="24"/>
        </w:rPr>
        <w:t>guide</w:t>
      </w:r>
      <w:r w:rsidRPr="00201B4A">
        <w:rPr>
          <w:rFonts w:cs="Calibri"/>
          <w:color w:val="000000"/>
          <w:szCs w:val="24"/>
        </w:rPr>
        <w:t xml:space="preserve"> is intended to educate employees on career opportunities available within the Agency. </w:t>
      </w:r>
      <w:r>
        <w:rPr>
          <w:rFonts w:cs="Calibri"/>
          <w:color w:val="000000"/>
          <w:szCs w:val="24"/>
        </w:rPr>
        <w:t>It</w:t>
      </w:r>
      <w:r w:rsidRPr="00201B4A">
        <w:rPr>
          <w:rFonts w:cs="Calibri"/>
          <w:color w:val="000000"/>
          <w:szCs w:val="24"/>
        </w:rPr>
        <w:t xml:space="preserve"> provides a means through which you can explore your professional options and identify a career path that best matches your specific needs and interests.</w:t>
      </w:r>
    </w:p>
    <w:p w14:paraId="7F5C645B" w14:textId="77777777" w:rsidR="00D06D30" w:rsidRPr="00201B4A" w:rsidRDefault="00D06D30" w:rsidP="00D06D30">
      <w:pPr>
        <w:spacing w:before="100" w:beforeAutospacing="1" w:after="100" w:afterAutospacing="1"/>
        <w:rPr>
          <w:rFonts w:cs="Calibri"/>
          <w:color w:val="000000"/>
          <w:szCs w:val="24"/>
        </w:rPr>
      </w:pPr>
      <w:r w:rsidRPr="00201B4A">
        <w:rPr>
          <w:rFonts w:cs="Calibri"/>
          <w:color w:val="000000"/>
          <w:szCs w:val="24"/>
        </w:rPr>
        <w:t xml:space="preserve">The </w:t>
      </w:r>
      <w:r>
        <w:rPr>
          <w:rFonts w:cs="Calibri"/>
          <w:color w:val="000000"/>
          <w:szCs w:val="24"/>
        </w:rPr>
        <w:t>Enterprise W</w:t>
      </w:r>
      <w:r w:rsidR="00024AAD">
        <w:rPr>
          <w:rFonts w:cs="Calibri"/>
          <w:color w:val="000000"/>
          <w:szCs w:val="24"/>
        </w:rPr>
        <w:t>orkforce</w:t>
      </w:r>
      <w:r>
        <w:rPr>
          <w:rFonts w:cs="Calibri"/>
          <w:color w:val="000000"/>
          <w:szCs w:val="24"/>
        </w:rPr>
        <w:t xml:space="preserve"> Development and Performance (EWDP)</w:t>
      </w:r>
      <w:r w:rsidRPr="00201B4A">
        <w:rPr>
          <w:rFonts w:cs="Calibri"/>
          <w:color w:val="000000"/>
          <w:szCs w:val="24"/>
        </w:rPr>
        <w:t xml:space="preserve"> website</w:t>
      </w:r>
      <w:r w:rsidR="00B25B0E">
        <w:rPr>
          <w:rFonts w:cs="Calibri"/>
          <w:color w:val="000000"/>
          <w:szCs w:val="24"/>
        </w:rPr>
        <w:t xml:space="preserve"> at</w:t>
      </w:r>
      <w:r>
        <w:rPr>
          <w:rFonts w:cs="Calibri"/>
          <w:color w:val="000000"/>
          <w:szCs w:val="24"/>
        </w:rPr>
        <w:t xml:space="preserve"> </w:t>
      </w:r>
      <w:hyperlink r:id="rId8" w:history="1">
        <w:r w:rsidR="00024AAD">
          <w:rPr>
            <w:rStyle w:val="Hyperlink"/>
            <w:rFonts w:cs="Calibri"/>
            <w:szCs w:val="24"/>
          </w:rPr>
          <w:t>http://www.ewdp.hhs.gov/</w:t>
        </w:r>
      </w:hyperlink>
      <w:r w:rsidR="00024AAD">
        <w:rPr>
          <w:rFonts w:cs="Calibri"/>
          <w:color w:val="000000"/>
          <w:szCs w:val="24"/>
        </w:rPr>
        <w:t xml:space="preserve"> </w:t>
      </w:r>
      <w:r w:rsidRPr="00201B4A">
        <w:rPr>
          <w:rFonts w:cs="Calibri"/>
          <w:color w:val="000000"/>
          <w:szCs w:val="24"/>
        </w:rPr>
        <w:t xml:space="preserve">also provides guidance on </w:t>
      </w:r>
      <w:r>
        <w:rPr>
          <w:rFonts w:cs="Calibri"/>
          <w:color w:val="000000"/>
          <w:szCs w:val="24"/>
        </w:rPr>
        <w:t xml:space="preserve">the knowledge, skills, and work experience that will prepare you </w:t>
      </w:r>
      <w:r w:rsidRPr="00201B4A">
        <w:rPr>
          <w:rFonts w:cs="Calibri"/>
          <w:color w:val="000000"/>
          <w:szCs w:val="24"/>
        </w:rPr>
        <w:t xml:space="preserve">for progression within your chosen </w:t>
      </w:r>
      <w:r>
        <w:rPr>
          <w:rFonts w:cs="Calibri"/>
          <w:color w:val="000000"/>
          <w:szCs w:val="24"/>
        </w:rPr>
        <w:t xml:space="preserve">career </w:t>
      </w:r>
      <w:r w:rsidRPr="00201B4A">
        <w:rPr>
          <w:rFonts w:cs="Calibri"/>
          <w:color w:val="000000"/>
          <w:szCs w:val="24"/>
        </w:rPr>
        <w:t>path</w:t>
      </w:r>
      <w:r>
        <w:rPr>
          <w:rFonts w:cs="Calibri"/>
          <w:color w:val="000000"/>
          <w:szCs w:val="24"/>
        </w:rPr>
        <w:t>.</w:t>
      </w:r>
    </w:p>
    <w:p w14:paraId="1682F6BD" w14:textId="77777777" w:rsidR="007D0912" w:rsidRPr="00AC5C68" w:rsidRDefault="007D0912" w:rsidP="002B2C56">
      <w:pPr>
        <w:pStyle w:val="Heading2"/>
        <w:ind w:left="360" w:hanging="360"/>
      </w:pPr>
      <w:r w:rsidRPr="00AC5C68">
        <w:t xml:space="preserve">INTRODUCTION </w:t>
      </w:r>
    </w:p>
    <w:p w14:paraId="394077EB" w14:textId="77777777" w:rsidR="007D0912" w:rsidRPr="003E50C8" w:rsidRDefault="007D0912" w:rsidP="00AC1298">
      <w:pPr>
        <w:spacing w:after="0" w:line="240" w:lineRule="auto"/>
        <w:ind w:left="360"/>
        <w:rPr>
          <w:szCs w:val="24"/>
        </w:rPr>
      </w:pPr>
      <w:r w:rsidRPr="003E50C8">
        <w:rPr>
          <w:szCs w:val="24"/>
        </w:rPr>
        <w:t xml:space="preserve">This series includes positions that manage, supervise, perform, or develop policies and procedures for professional work involving the procurement of supplies, services, construction, or research and development using formal advertising or negotiation procedures; the evaluation of contract price proposals; and the administration or termination and close out of contracts. The work requires knowledge of the legislation, regulations, and methods used in contracting; and knowledge of business and industry practices, sources of supply, cost factors, and requirements characteristics. </w:t>
      </w:r>
    </w:p>
    <w:p w14:paraId="7945423E" w14:textId="77777777" w:rsidR="007D0912" w:rsidRPr="003E50C8" w:rsidRDefault="007D0912" w:rsidP="00AC1298">
      <w:pPr>
        <w:spacing w:after="0" w:line="240" w:lineRule="auto"/>
        <w:ind w:left="360"/>
        <w:rPr>
          <w:szCs w:val="24"/>
        </w:rPr>
      </w:pPr>
    </w:p>
    <w:p w14:paraId="710B367D" w14:textId="77777777" w:rsidR="007D0912" w:rsidRDefault="007D0912" w:rsidP="00AC1298">
      <w:pPr>
        <w:spacing w:after="0" w:line="240" w:lineRule="auto"/>
        <w:ind w:left="360"/>
        <w:rPr>
          <w:szCs w:val="24"/>
        </w:rPr>
      </w:pPr>
      <w:r w:rsidRPr="003E50C8">
        <w:rPr>
          <w:szCs w:val="24"/>
        </w:rPr>
        <w:t xml:space="preserve">Source: </w:t>
      </w:r>
      <w:hyperlink r:id="rId9" w:history="1">
        <w:r w:rsidRPr="00854F9F">
          <w:rPr>
            <w:rStyle w:val="Hyperlink"/>
            <w:szCs w:val="24"/>
          </w:rPr>
          <w:t>OPM</w:t>
        </w:r>
      </w:hyperlink>
      <w:r w:rsidRPr="003E50C8">
        <w:rPr>
          <w:szCs w:val="24"/>
        </w:rPr>
        <w:t xml:space="preserve">, </w:t>
      </w:r>
      <w:hyperlink r:id="rId10" w:history="1">
        <w:r w:rsidRPr="003E50C8">
          <w:rPr>
            <w:rStyle w:val="Hyperlink"/>
            <w:szCs w:val="24"/>
          </w:rPr>
          <w:t>http://www.opm.gov/classapp/fedclass/gshbkocc.pdf</w:t>
        </w:r>
      </w:hyperlink>
      <w:r w:rsidRPr="003E50C8">
        <w:rPr>
          <w:szCs w:val="24"/>
        </w:rPr>
        <w:t xml:space="preserve"> </w:t>
      </w:r>
    </w:p>
    <w:p w14:paraId="56363DE3" w14:textId="77777777" w:rsidR="007D0912" w:rsidRDefault="007D0912" w:rsidP="00AC1298">
      <w:pPr>
        <w:spacing w:after="0" w:line="240" w:lineRule="auto"/>
        <w:ind w:left="360"/>
        <w:rPr>
          <w:szCs w:val="24"/>
        </w:rPr>
      </w:pPr>
    </w:p>
    <w:p w14:paraId="79F11DA1" w14:textId="77777777" w:rsidR="00035DC6" w:rsidRPr="00AC5C68" w:rsidRDefault="00035DC6" w:rsidP="002B2C56">
      <w:pPr>
        <w:pStyle w:val="Heading2"/>
        <w:ind w:left="360" w:hanging="360"/>
      </w:pPr>
      <w:r w:rsidRPr="00AC5C68">
        <w:t>POSITION DESCRIPTIONS</w:t>
      </w:r>
    </w:p>
    <w:p w14:paraId="320AA678" w14:textId="77777777" w:rsidR="00035DC6" w:rsidRDefault="00035DC6" w:rsidP="00AC1298">
      <w:pPr>
        <w:spacing w:before="240" w:after="240"/>
        <w:ind w:left="360"/>
        <w:rPr>
          <w:b/>
          <w:szCs w:val="24"/>
        </w:rPr>
      </w:pPr>
      <w:r>
        <w:rPr>
          <w:b/>
          <w:szCs w:val="24"/>
        </w:rPr>
        <w:t xml:space="preserve">The Miscellaneous Administration and Program Series </w:t>
      </w:r>
      <w:r w:rsidR="00932161">
        <w:rPr>
          <w:b/>
          <w:szCs w:val="24"/>
        </w:rPr>
        <w:t>perform</w:t>
      </w:r>
      <w:r>
        <w:rPr>
          <w:b/>
          <w:szCs w:val="24"/>
        </w:rPr>
        <w:t xml:space="preserve"> a range of duties according to grade level:</w:t>
      </w:r>
    </w:p>
    <w:p w14:paraId="5DA12288" w14:textId="77777777" w:rsidR="00035DC6" w:rsidRPr="00932161" w:rsidRDefault="000B4187" w:rsidP="00AC1298">
      <w:pPr>
        <w:pStyle w:val="Heading3"/>
        <w:ind w:left="360"/>
      </w:pPr>
      <w:r w:rsidRPr="00932161">
        <w:t>GS-03</w:t>
      </w:r>
      <w:r w:rsidR="00D67B40" w:rsidRPr="00932161">
        <w:t>01-07-</w:t>
      </w:r>
      <w:r w:rsidR="00035DC6" w:rsidRPr="00932161">
        <w:t>09, Miscellaneous Administration and Program Management:</w:t>
      </w:r>
    </w:p>
    <w:p w14:paraId="09B6AC8D" w14:textId="77777777" w:rsidR="007D0912" w:rsidRPr="00AC1298" w:rsidRDefault="007D0912" w:rsidP="008355AA">
      <w:pPr>
        <w:pStyle w:val="ListParagraph"/>
        <w:numPr>
          <w:ilvl w:val="0"/>
          <w:numId w:val="16"/>
        </w:numPr>
        <w:ind w:left="1080"/>
      </w:pPr>
      <w:r w:rsidRPr="00AC1298">
        <w:t xml:space="preserve">Serves as a Program Specialist to participate in the development and implementation of comprehensive plans and strategies for the internal and external integration of day-to-day and long-range projects, actions and activities for the assigned organization.  Such projects and programs may be in support of administrative functions or scientific research activities.  The incumbent analyzes and evaluates, on a quantitative or qualitative basis, the </w:t>
      </w:r>
      <w:r w:rsidRPr="00AC1298">
        <w:lastRenderedPageBreak/>
        <w:t>effectiveness of programs or operations in meeting established goals and objectives and analyzes program performance data to identify issues and make r</w:t>
      </w:r>
      <w:r w:rsidR="00834210">
        <w:t>ecommendations for improvement.</w:t>
      </w:r>
    </w:p>
    <w:p w14:paraId="40065B57" w14:textId="77777777" w:rsidR="007D0912" w:rsidRPr="00AC1298" w:rsidRDefault="007D0912" w:rsidP="008355AA">
      <w:pPr>
        <w:pStyle w:val="ListParagraph"/>
        <w:numPr>
          <w:ilvl w:val="0"/>
          <w:numId w:val="16"/>
        </w:numPr>
        <w:ind w:left="1080"/>
      </w:pPr>
      <w:r w:rsidRPr="00AC1298">
        <w:t>Responsible for performing program evaluation in assigned areas, which may include grants review, program support management; financial management; procurement; quality assurance; management analysis; and/or administrative management.  The incumbent participates with senior specialists in the coordination, preparation, and analysis of a wide variety of reports.  The incumbent provides advice and guidance of a factual nature regarding well-precedented issues and interprets established and pertinent regulations and organizational policies, management principles, and administrative rules.</w:t>
      </w:r>
    </w:p>
    <w:p w14:paraId="4EEAE256" w14:textId="77777777" w:rsidR="007D0912" w:rsidRPr="00AC1298" w:rsidRDefault="007D0912" w:rsidP="008355AA">
      <w:pPr>
        <w:pStyle w:val="ListParagraph"/>
        <w:numPr>
          <w:ilvl w:val="0"/>
          <w:numId w:val="16"/>
        </w:numPr>
        <w:ind w:left="1080"/>
      </w:pPr>
      <w:r w:rsidRPr="00AC1298">
        <w:t>Provides organizational support for planning, analyzing, coordinating, and evaluating the development of priorities, resource allocations, work force management, and/or performance for organizational objectives to support operational requirements.  The incumbent initiates contacts with employees, supervisors, and managers to give technical advice and guidance on problems of a procedural nature, such as common administrative practices and procedures to organizations pertaining to areas of responsibility and delegation of authority and assists in the analysis of the impact of options and recommendations on organizational performance.</w:t>
      </w:r>
    </w:p>
    <w:p w14:paraId="23F9CCE5" w14:textId="77777777" w:rsidR="007D0912" w:rsidRPr="00AC1298" w:rsidRDefault="007D0912" w:rsidP="008355AA">
      <w:pPr>
        <w:pStyle w:val="ListParagraph"/>
        <w:numPr>
          <w:ilvl w:val="0"/>
          <w:numId w:val="16"/>
        </w:numPr>
        <w:ind w:left="1080"/>
      </w:pPr>
      <w:r w:rsidRPr="00AC1298">
        <w:t xml:space="preserve">Provides technical support to program staff during the development of projects or programs, including the development of goals, performance measures and priorities, and assists in ensuring the organization’s ability to respond to major changes in business models and new technologies that affect the accomplishment of the mission.  </w:t>
      </w:r>
    </w:p>
    <w:p w14:paraId="413623E4" w14:textId="77777777" w:rsidR="007D0912" w:rsidRPr="00AC1298" w:rsidRDefault="007D0912" w:rsidP="008355AA">
      <w:pPr>
        <w:pStyle w:val="ListParagraph"/>
        <w:numPr>
          <w:ilvl w:val="0"/>
          <w:numId w:val="16"/>
        </w:numPr>
        <w:ind w:left="1080"/>
      </w:pPr>
      <w:r w:rsidRPr="00AC1298">
        <w:t>Participates in developing timely and executable plans of action for assigned programs requiring extensive coordination. The incumbent manages assigned actions, monitors status, prioritizes activities, and provides comprehensive status updates.</w:t>
      </w:r>
    </w:p>
    <w:p w14:paraId="550BAC3B" w14:textId="77777777" w:rsidR="007D0912" w:rsidRPr="00AC1298" w:rsidRDefault="007D0912" w:rsidP="008355AA">
      <w:pPr>
        <w:pStyle w:val="ListParagraph"/>
        <w:numPr>
          <w:ilvl w:val="0"/>
          <w:numId w:val="16"/>
        </w:numPr>
        <w:ind w:left="1080"/>
      </w:pPr>
      <w:r w:rsidRPr="00AC1298">
        <w:t xml:space="preserve">Maintains and monitors integrated reporting systems for assigned programs and communicates information to senior specialists for action or resolution.  </w:t>
      </w:r>
    </w:p>
    <w:p w14:paraId="3BDB3B6F" w14:textId="77777777" w:rsidR="007D0912" w:rsidRPr="00AC1298" w:rsidRDefault="007D0912" w:rsidP="008355AA">
      <w:pPr>
        <w:pStyle w:val="ListParagraph"/>
        <w:numPr>
          <w:ilvl w:val="0"/>
          <w:numId w:val="16"/>
        </w:numPr>
        <w:ind w:left="1080"/>
      </w:pPr>
      <w:r w:rsidRPr="00AC1298">
        <w:t xml:space="preserve">Reviews information, reconciles conflicting data, and analyzes findings to develop recommendations and proposals.  The incumbent participates in special studies, which include analyzing data, developing formats to report the results of studies, and recommending alternative courses of action.  </w:t>
      </w:r>
    </w:p>
    <w:p w14:paraId="6483EFA8" w14:textId="77777777" w:rsidR="007D0912" w:rsidRPr="00607B48" w:rsidRDefault="007D0912" w:rsidP="008355AA">
      <w:pPr>
        <w:pStyle w:val="ListParagraph"/>
        <w:numPr>
          <w:ilvl w:val="0"/>
          <w:numId w:val="16"/>
        </w:numPr>
        <w:ind w:left="1080"/>
      </w:pPr>
      <w:r w:rsidRPr="00AC1298">
        <w:t>Attends meetings, briefings and other activities in support of organizational programs, notes commitments made and informs staff of commitments and deadlines.</w:t>
      </w:r>
      <w:r w:rsidRPr="00607B48">
        <w:t xml:space="preserve">  </w:t>
      </w:r>
    </w:p>
    <w:p w14:paraId="348DF42C" w14:textId="77777777" w:rsidR="00035DC6" w:rsidRPr="00D67B40" w:rsidRDefault="000B4187" w:rsidP="00AC1298">
      <w:pPr>
        <w:pStyle w:val="Heading3"/>
        <w:ind w:left="360"/>
      </w:pPr>
      <w:r>
        <w:t>GS-03</w:t>
      </w:r>
      <w:r w:rsidR="00317619">
        <w:t>01-09-</w:t>
      </w:r>
      <w:r w:rsidR="00035DC6" w:rsidRPr="00D67B40">
        <w:t>11, Miscellaneous Administration and Program Management:</w:t>
      </w:r>
    </w:p>
    <w:p w14:paraId="44DD044A" w14:textId="77777777" w:rsidR="007D0912" w:rsidRPr="00AC1298" w:rsidRDefault="007D0912" w:rsidP="008355AA">
      <w:pPr>
        <w:pStyle w:val="ListParagraph"/>
        <w:numPr>
          <w:ilvl w:val="0"/>
          <w:numId w:val="17"/>
        </w:numPr>
        <w:ind w:left="1080"/>
      </w:pPr>
      <w:r w:rsidRPr="00AC1298">
        <w:t xml:space="preserve">Serves as a Program Specialist to develop and implement comprehensive plans and strategies for the internal and external integration of day-to-day and long-range projects, actions and activities for the assigned organization.  Such projects and programs may be in </w:t>
      </w:r>
      <w:r w:rsidRPr="00AC1298">
        <w:lastRenderedPageBreak/>
        <w:t xml:space="preserve">support of administrative functions or scientific research activities.  The incumbent analyzes and evaluates, on a quantitative or qualitative basis, the effectiveness of programs or operations in meeting established goals and objectives and analyzes program performance data to identify issues and make recommendations for improvement. </w:t>
      </w:r>
    </w:p>
    <w:p w14:paraId="6DFA6F95" w14:textId="77777777" w:rsidR="007D0912" w:rsidRPr="00AC1298" w:rsidRDefault="007D0912" w:rsidP="008355AA">
      <w:pPr>
        <w:pStyle w:val="ListParagraph"/>
        <w:numPr>
          <w:ilvl w:val="0"/>
          <w:numId w:val="17"/>
        </w:numPr>
        <w:ind w:left="1080"/>
      </w:pPr>
      <w:r w:rsidRPr="00AC1298">
        <w:t>Responsible for performing program evaluation in assigned areas, which may include grants review, program support management; financial management; procurement; quality assurance; management analysis; and/or administrative management.  The incumbent develops recommendations and policies and prepares and issues procedures and guidelines for implementation of program or administrative policies, delegations, and requirements and is responsible for the coordination, preparation, and analysis of a wide variety of reports.  The incumbent formulates and executes action plans in response to business and management problems or initiatives, directives, regulations, legislation or any other areas requiring action or response.</w:t>
      </w:r>
    </w:p>
    <w:p w14:paraId="3B97AC21" w14:textId="77777777" w:rsidR="007D0912" w:rsidRPr="00AC1298" w:rsidRDefault="007D0912" w:rsidP="008355AA">
      <w:pPr>
        <w:pStyle w:val="ListParagraph"/>
        <w:numPr>
          <w:ilvl w:val="0"/>
          <w:numId w:val="17"/>
        </w:numPr>
        <w:ind w:left="1080"/>
      </w:pPr>
      <w:r w:rsidRPr="00AC1298">
        <w:t>Provides organizational support for planning, analyzing, coordinating, evaluating, and directing the development of priorities, performance metrics, resource allocations, work force management, and/or performance for organizational objectives to support operational requirements.  The incumbent analyzes, develops criteria for, and evaluates policies and procedures affecting organizational program objectives; analyzes and evaluates the capabilities, effectiveness, feasibility and cost of proposed and alternative programs; and analyzes the impact of options and recommendations on organizational performance.</w:t>
      </w:r>
    </w:p>
    <w:p w14:paraId="44B33159" w14:textId="77777777" w:rsidR="007D0912" w:rsidRPr="00AC1298" w:rsidRDefault="007D0912" w:rsidP="008355AA">
      <w:pPr>
        <w:pStyle w:val="ListParagraph"/>
        <w:numPr>
          <w:ilvl w:val="0"/>
          <w:numId w:val="17"/>
        </w:numPr>
        <w:ind w:left="1080"/>
      </w:pPr>
      <w:r w:rsidRPr="00AC1298">
        <w:t>Provides technical support to program staff during the development of projects or programs, including the development of goals, performance measures and priorities, and assists in ensuring the organization’s ability to respond to major changes in business models and new technologies that affect the accomplishment of the mission.</w:t>
      </w:r>
    </w:p>
    <w:p w14:paraId="2979087D" w14:textId="77777777" w:rsidR="007D0912" w:rsidRPr="00AC1298" w:rsidRDefault="007D0912" w:rsidP="008355AA">
      <w:pPr>
        <w:pStyle w:val="ListParagraph"/>
        <w:numPr>
          <w:ilvl w:val="0"/>
          <w:numId w:val="17"/>
        </w:numPr>
        <w:ind w:left="1080"/>
      </w:pPr>
      <w:r w:rsidRPr="00AC1298">
        <w:t>Participates in developing timely and executable plans of action for assigned programs requiring extensive coordination. The incumbent manages assigned actions, monitors status, prioritizes activities, and provides comprehensive status updates.</w:t>
      </w:r>
    </w:p>
    <w:p w14:paraId="23475F21" w14:textId="77777777" w:rsidR="007D0912" w:rsidRPr="00AC1298" w:rsidRDefault="007D0912" w:rsidP="008355AA">
      <w:pPr>
        <w:pStyle w:val="ListParagraph"/>
        <w:numPr>
          <w:ilvl w:val="0"/>
          <w:numId w:val="17"/>
        </w:numPr>
        <w:ind w:left="1080"/>
      </w:pPr>
      <w:r w:rsidRPr="00AC1298">
        <w:t xml:space="preserve">Evaluates the impact of new program policies and procedures and determines measures of effectiveness and participates with decision-makers in setting organizational goals and objectives. The incumbent maintains and monitors integrated reporting systems for assigned programs and communicates information to management for the effective evaluation of program operations and performance. </w:t>
      </w:r>
    </w:p>
    <w:p w14:paraId="041945EA" w14:textId="77777777" w:rsidR="007D0912" w:rsidRPr="00AC1298" w:rsidRDefault="007D0912" w:rsidP="008355AA">
      <w:pPr>
        <w:pStyle w:val="ListParagraph"/>
        <w:numPr>
          <w:ilvl w:val="0"/>
          <w:numId w:val="17"/>
        </w:numPr>
        <w:ind w:left="1080"/>
      </w:pPr>
      <w:r w:rsidRPr="00AC1298">
        <w:t xml:space="preserve">Researches and/or analyzes program issues, and, based on conditions and factors that relate to the subject program and related programs, determines what information is required.  The incumbent reviews information, reconciles conflicting data, and analyzes findings to develop recommendations and proposals.  The incumbent participates in special studies, which include analyzing data, developing formats to report the results of studies, and recommending alternative courses of action.  </w:t>
      </w:r>
    </w:p>
    <w:p w14:paraId="589BDC13" w14:textId="77777777" w:rsidR="007D0912" w:rsidRPr="00AC1298" w:rsidRDefault="007D0912" w:rsidP="008355AA">
      <w:pPr>
        <w:pStyle w:val="ListParagraph"/>
        <w:numPr>
          <w:ilvl w:val="0"/>
          <w:numId w:val="17"/>
        </w:numPr>
        <w:ind w:left="1080"/>
      </w:pPr>
      <w:r w:rsidRPr="00AC1298">
        <w:lastRenderedPageBreak/>
        <w:t xml:space="preserve">Organizes and coordinates development of guidance memoranda and informational notices with officials and staff from other organizational components within an </w:t>
      </w:r>
      <w:r w:rsidR="00035DC6" w:rsidRPr="00AC1298">
        <w:t>Operating Division</w:t>
      </w:r>
      <w:r w:rsidRPr="00AC1298">
        <w:t xml:space="preserve">.  The incumbent attends meetings with staff and officials from the </w:t>
      </w:r>
      <w:r w:rsidR="00035DC6" w:rsidRPr="00AC1298">
        <w:t>Operating Division</w:t>
      </w:r>
      <w:r w:rsidRPr="00AC1298">
        <w:t xml:space="preserve"> and/or other Federal agencies to provide coordination and consistency for policy and program recommendations and guidelines.</w:t>
      </w:r>
    </w:p>
    <w:p w14:paraId="6E56BC56" w14:textId="77777777" w:rsidR="007D0912" w:rsidRPr="00D67B40" w:rsidRDefault="007D0912" w:rsidP="008355AA">
      <w:pPr>
        <w:pStyle w:val="ListParagraph"/>
        <w:numPr>
          <w:ilvl w:val="0"/>
          <w:numId w:val="17"/>
        </w:numPr>
        <w:ind w:left="1080"/>
      </w:pPr>
      <w:r w:rsidRPr="00AC1298">
        <w:t>Carries out tasks to participate in the planning and execution of major liaison activities in support of an organizational program and implements plans designed to enhance relationships with targeted stakeholders. The incumbent participates in meetings, briefings and other activities in support of organizational programs.</w:t>
      </w:r>
    </w:p>
    <w:p w14:paraId="10841D9D" w14:textId="77777777" w:rsidR="00035DC6" w:rsidRPr="00317619" w:rsidRDefault="000B4187" w:rsidP="00AC1298">
      <w:pPr>
        <w:pStyle w:val="Heading3"/>
        <w:ind w:left="360"/>
      </w:pPr>
      <w:r>
        <w:t>GS-03</w:t>
      </w:r>
      <w:r w:rsidR="00035DC6" w:rsidRPr="00317619">
        <w:t>01-12</w:t>
      </w:r>
      <w:r>
        <w:t>-</w:t>
      </w:r>
      <w:r w:rsidR="00035DC6" w:rsidRPr="00317619">
        <w:t>13, Miscellaneous Administration and Program Management:</w:t>
      </w:r>
    </w:p>
    <w:p w14:paraId="3770D8F1" w14:textId="77777777" w:rsidR="007D0912" w:rsidRPr="00D42CC5" w:rsidRDefault="007D0912" w:rsidP="008355AA">
      <w:pPr>
        <w:pStyle w:val="ListParagraph"/>
        <w:numPr>
          <w:ilvl w:val="0"/>
          <w:numId w:val="18"/>
        </w:numPr>
        <w:ind w:left="1080"/>
      </w:pPr>
      <w:r w:rsidRPr="00D42CC5">
        <w:t xml:space="preserve">Serves as a Program Specialist to develop and implement comprehensive plans and strategies for the internal and external integration of day-to-day and long-range projects, actions and activities for the assigned organization.  Such projects and programs may be in support of administrative functions or scientific research activities.  The incumbent analyzes and evaluates, on a quantitative or qualitative basis, the effectiveness of programs or operations in meeting established goals and objectives and analyzes program performance data to identify issues and make recommendations for improvement. </w:t>
      </w:r>
    </w:p>
    <w:p w14:paraId="7F3F6545" w14:textId="77777777" w:rsidR="007D0912" w:rsidRPr="00D42CC5" w:rsidRDefault="007D0912" w:rsidP="008355AA">
      <w:pPr>
        <w:pStyle w:val="ListParagraph"/>
        <w:numPr>
          <w:ilvl w:val="0"/>
          <w:numId w:val="18"/>
        </w:numPr>
        <w:ind w:left="1080"/>
      </w:pPr>
      <w:r w:rsidRPr="00D42CC5">
        <w:t>Responsible for performing program evaluation in assigned areas, which may include grants review, program support management; financial management; procurement; quality assurance; management analysis; and/or administrative management.  The incumbent develops recommendations and policies and prepares and issues procedures and guidelines for implementation of program or administrative policies, delegations, and requirements and is responsible for the coordination, preparation, and analysis of a wide variety of reports.  The incumbent formulates and executes action plans in response to business and management problems or initiatives, directives, regulations, legislation or any other areas requiring action or response.</w:t>
      </w:r>
    </w:p>
    <w:p w14:paraId="3E1D1276" w14:textId="77777777" w:rsidR="007D0912" w:rsidRPr="00D42CC5" w:rsidRDefault="007D0912" w:rsidP="008355AA">
      <w:pPr>
        <w:pStyle w:val="ListParagraph"/>
        <w:numPr>
          <w:ilvl w:val="0"/>
          <w:numId w:val="18"/>
        </w:numPr>
        <w:ind w:left="1080"/>
      </w:pPr>
      <w:r w:rsidRPr="00D42CC5">
        <w:t>Provides organizational support for planning, analyzing, coordinating, evaluating, and directing the development of priorities, performance metrics, resource allocations, work force management, and/or performance for organizational objectives to support operational requirements.  The incumbent analyzes, develops criteria for, and evaluates policies and procedures affecting organizational program objectives; analyzes and evaluates the capabilities, effectiveness, feasibility and cost of proposed and alternative programs; and analyzes the impact of options and recommendations on organizational performance.</w:t>
      </w:r>
    </w:p>
    <w:p w14:paraId="7C59FF39" w14:textId="77777777" w:rsidR="007D0912" w:rsidRPr="00D42CC5" w:rsidRDefault="007D0912" w:rsidP="008355AA">
      <w:pPr>
        <w:pStyle w:val="ListParagraph"/>
        <w:numPr>
          <w:ilvl w:val="0"/>
          <w:numId w:val="18"/>
        </w:numPr>
        <w:ind w:left="1080"/>
      </w:pPr>
      <w:r w:rsidRPr="00D42CC5">
        <w:t xml:space="preserve">Provides technical support to program staff during the development of projects or programs, including the development of goals, performance measures and priorities, and assists in ensuring the organization’s ability to respond to major changes in business models and new technologies that affect the accomplishment of the mission. </w:t>
      </w:r>
    </w:p>
    <w:p w14:paraId="23A11D0D" w14:textId="77777777" w:rsidR="007D0912" w:rsidRPr="00D42CC5" w:rsidRDefault="007D0912" w:rsidP="008355AA">
      <w:pPr>
        <w:pStyle w:val="ListParagraph"/>
        <w:numPr>
          <w:ilvl w:val="0"/>
          <w:numId w:val="18"/>
        </w:numPr>
        <w:ind w:left="1080"/>
      </w:pPr>
      <w:r w:rsidRPr="00D42CC5">
        <w:lastRenderedPageBreak/>
        <w:t xml:space="preserve">Analyzes and evaluates diverse issues that may require input from other specialists and/or organizations. The incumbent independently identifies complex program issues or problems in assigned programs, and makes recommendations for, and coordinates, resolutions and improvements. The incumbent serves as a primary or alternate project manager for assigned programs and performs special projects. </w:t>
      </w:r>
    </w:p>
    <w:p w14:paraId="76E45290" w14:textId="77777777" w:rsidR="007D0912" w:rsidRPr="00317619" w:rsidRDefault="007D0912" w:rsidP="008355AA">
      <w:pPr>
        <w:pStyle w:val="ListParagraph"/>
        <w:numPr>
          <w:ilvl w:val="0"/>
          <w:numId w:val="18"/>
        </w:numPr>
        <w:ind w:left="1080"/>
      </w:pPr>
      <w:r w:rsidRPr="00317619">
        <w:t>Extrapolates from existing methods and procedures to future requirements in developing timely and executable plans of action for assigned programs and to provide recommendations and advice to the supervisor and/or other specialists.   Actions may cross multi-functional and/or organizational lines, and may require extensive coordination. The incumbent manages actions, monitors status, prioritizes activities, and provides comprehensive status updates.</w:t>
      </w:r>
    </w:p>
    <w:p w14:paraId="30404C29" w14:textId="77777777" w:rsidR="007D0912" w:rsidRPr="00317619" w:rsidRDefault="007D0912" w:rsidP="008355AA">
      <w:pPr>
        <w:pStyle w:val="ListParagraph"/>
        <w:numPr>
          <w:ilvl w:val="0"/>
          <w:numId w:val="18"/>
        </w:numPr>
        <w:ind w:left="1080"/>
        <w:rPr>
          <w:rFonts w:eastAsia="Arial Unicode MS"/>
        </w:rPr>
      </w:pPr>
      <w:r w:rsidRPr="00317619">
        <w:t xml:space="preserve">Evaluates the impact of new program policies and procedures and determines measures of effectiveness and participates with decision-makers in setting organizational goals and objectives. Plans and develops, maintains, and monitors integrated reporting systems for assigned programs and communicates information to management for the effective evaluation of program operations and performance. </w:t>
      </w:r>
    </w:p>
    <w:p w14:paraId="2DB67F76" w14:textId="77777777" w:rsidR="007D0912" w:rsidRPr="00317619" w:rsidRDefault="007D0912" w:rsidP="008355AA">
      <w:pPr>
        <w:pStyle w:val="ListParagraph"/>
        <w:numPr>
          <w:ilvl w:val="0"/>
          <w:numId w:val="18"/>
        </w:numPr>
        <w:ind w:left="1080"/>
        <w:rPr>
          <w:rFonts w:eastAsia="Arial Unicode MS"/>
        </w:rPr>
      </w:pPr>
      <w:r w:rsidRPr="00317619">
        <w:t xml:space="preserve">Researches and/or analyzes unstable or complex program issues, and, based on conditions and factors that relate to the subject program and related programs, determines what information is required. The incumbent compiles, assembles, and classifies statistics from source materials, computes statistical data, and verifies the authenticity of source material.  The incumbent reviews information, reconciles conflicting data, and devises new or modified methods to analyze findings and to develop recommendations and proposals.  The incumbent performs special studies, which include analyzing data, developing formats to report the results of studies, and recommending alternative courses of action.  </w:t>
      </w:r>
    </w:p>
    <w:p w14:paraId="4D449F0B" w14:textId="77777777" w:rsidR="007D0912" w:rsidRPr="00317619" w:rsidRDefault="007D0912" w:rsidP="008355AA">
      <w:pPr>
        <w:pStyle w:val="ListParagraph"/>
        <w:numPr>
          <w:ilvl w:val="0"/>
          <w:numId w:val="18"/>
        </w:numPr>
        <w:ind w:left="1080"/>
      </w:pPr>
      <w:r w:rsidRPr="00317619">
        <w:rPr>
          <w:rFonts w:eastAsia="Arial Unicode MS"/>
        </w:rPr>
        <w:t>P</w:t>
      </w:r>
      <w:r w:rsidRPr="00317619">
        <w:t>articipates in inter- and/or intra-agency meetings and obtains cooperation and agreement on program or administrative issues. Organizes and coordinates development of guidance memoranda and informational notices with officials and staff from other organ</w:t>
      </w:r>
      <w:r w:rsidR="00D06D30" w:rsidRPr="00317619">
        <w:t>izational components within an Operating Division</w:t>
      </w:r>
      <w:r w:rsidRPr="00317619">
        <w:t xml:space="preserve">.  The incumbent attends meetings and confers with staff and officials from the </w:t>
      </w:r>
      <w:r w:rsidR="00D06D30" w:rsidRPr="00317619">
        <w:t>Operating Division</w:t>
      </w:r>
      <w:r w:rsidRPr="00317619">
        <w:t xml:space="preserve"> and/or other Federal agencies to provide coordination and consistency for policy and program recommendations and guidelines.</w:t>
      </w:r>
    </w:p>
    <w:p w14:paraId="5C964648" w14:textId="77777777" w:rsidR="00834210" w:rsidRPr="00BF1D08" w:rsidRDefault="007D0912" w:rsidP="00BF1D08">
      <w:pPr>
        <w:pStyle w:val="ListParagraph"/>
        <w:numPr>
          <w:ilvl w:val="0"/>
          <w:numId w:val="18"/>
        </w:numPr>
        <w:ind w:left="1080"/>
      </w:pPr>
      <w:r w:rsidRPr="00317619">
        <w:t>Plans and carries out a wide variety of tasks to participate in the planning and execution of major liaison activities in support of an organizational program and develops and implements plans designed to enhance relationsh</w:t>
      </w:r>
      <w:r w:rsidR="00BF1D08">
        <w:t>ips with targeted stakeholders.</w:t>
      </w:r>
    </w:p>
    <w:p w14:paraId="0C131778" w14:textId="77777777" w:rsidR="000610DA" w:rsidRPr="00AC5C68" w:rsidRDefault="000610DA" w:rsidP="002B2C56">
      <w:pPr>
        <w:pStyle w:val="Heading2"/>
        <w:ind w:left="360" w:hanging="360"/>
      </w:pPr>
      <w:r w:rsidRPr="00AC5C68">
        <w:t>POTENTIAL CAREER MAP</w:t>
      </w:r>
    </w:p>
    <w:p w14:paraId="53780BDE" w14:textId="77777777" w:rsidR="000610DA" w:rsidRDefault="00AF3B79" w:rsidP="002B2C56">
      <w:pPr>
        <w:tabs>
          <w:tab w:val="left" w:pos="1440"/>
        </w:tabs>
        <w:ind w:left="360"/>
        <w:rPr>
          <w:i/>
        </w:rPr>
      </w:pPr>
      <w:r>
        <w:rPr>
          <w:i/>
        </w:rPr>
        <w:t>The f</w:t>
      </w:r>
      <w:r w:rsidR="00834210">
        <w:rPr>
          <w:i/>
        </w:rPr>
        <w:t>ollowing</w:t>
      </w:r>
      <w:r w:rsidR="000610DA">
        <w:rPr>
          <w:i/>
        </w:rPr>
        <w:t xml:space="preserve"> pyramid graphic shows a bird’s eye view of how an individuals’ career path potentially progresses upward in grade and proficiency through stage levels in the Miscellaneous </w:t>
      </w:r>
      <w:r w:rsidR="000610DA">
        <w:rPr>
          <w:i/>
        </w:rPr>
        <w:lastRenderedPageBreak/>
        <w:t>Administrative and Program Series, GS-0301.  The GS Grade Levels are 7, 9, 11, 12; 13.  The Proficiency Levels are Basic, Intermediate, Intermediate to Advance, Advance; Expert.</w:t>
      </w:r>
    </w:p>
    <w:p w14:paraId="3F6C231C" w14:textId="77777777" w:rsidR="000610DA" w:rsidRDefault="000610DA" w:rsidP="002B2C56">
      <w:pPr>
        <w:tabs>
          <w:tab w:val="left" w:pos="1440"/>
        </w:tabs>
        <w:ind w:left="360"/>
        <w:rPr>
          <w:i/>
        </w:rPr>
      </w:pPr>
      <w:r>
        <w:rPr>
          <w:i/>
        </w:rPr>
        <w:t>*A supervisory role may start at a GS-12 or 13 grades.  To determine if you are in a management or supervisor role review the position description.</w:t>
      </w:r>
    </w:p>
    <w:p w14:paraId="328BAC62" w14:textId="77777777" w:rsidR="000610DA" w:rsidRDefault="000610DA" w:rsidP="002B2C56">
      <w:pPr>
        <w:tabs>
          <w:tab w:val="left" w:pos="1440"/>
        </w:tabs>
        <w:ind w:left="360"/>
      </w:pPr>
      <w:r>
        <w:rPr>
          <w:i/>
        </w:rPr>
        <w:t>GS Grade/Proficiency Levels Key:   7=Basic, 9 = Intermediate, 11= Intermediate to Advance, 12 = Advance; 13=Expert</w:t>
      </w:r>
    </w:p>
    <w:p w14:paraId="336102D2" w14:textId="77777777" w:rsidR="000610DA" w:rsidRDefault="000610DA" w:rsidP="00491001">
      <w:pPr>
        <w:autoSpaceDE w:val="0"/>
        <w:autoSpaceDN w:val="0"/>
        <w:adjustRightInd w:val="0"/>
        <w:spacing w:after="0" w:line="240" w:lineRule="auto"/>
        <w:rPr>
          <w:rFonts w:cs="Calibri"/>
          <w:b/>
          <w:bCs/>
          <w:color w:val="000000"/>
          <w:sz w:val="28"/>
          <w:szCs w:val="28"/>
        </w:rPr>
      </w:pPr>
      <w:r>
        <w:rPr>
          <w:rFonts w:cs="Calibri"/>
          <w:b/>
          <w:bCs/>
          <w:noProof/>
          <w:color w:val="000000"/>
          <w:sz w:val="28"/>
          <w:szCs w:val="28"/>
        </w:rPr>
        <w:drawing>
          <wp:inline distT="0" distB="0" distL="0" distR="0" wp14:anchorId="0774788D" wp14:editId="1A4174DE">
            <wp:extent cx="5943600" cy="5438775"/>
            <wp:effectExtent l="0" t="0" r="0" b="9525"/>
            <wp:docPr id="1" name="Picture 0" descr="The pyramid graphic shows a bird’s eye view of how an individuals’ career path potentially progresses upward in grade and proficiency through stage levels in the Miscellaneous Administrative and Program Series, GS-0301.  The GS Grade Levels are 7, 9, 11, 12; 13.  The Proficiency Levels are Basic, Intermediate, Intermediate to Advance, Advance; Expert." title="Career Map for the Miscellaneous Administrative and Program (Group 0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1 Administrative and Program.jpg"/>
                    <pic:cNvPicPr/>
                  </pic:nvPicPr>
                  <pic:blipFill>
                    <a:blip r:embed="rId11" cstate="print"/>
                    <a:stretch>
                      <a:fillRect/>
                    </a:stretch>
                  </pic:blipFill>
                  <pic:spPr>
                    <a:xfrm>
                      <a:off x="0" y="0"/>
                      <a:ext cx="5943600" cy="5438775"/>
                    </a:xfrm>
                    <a:prstGeom prst="rect">
                      <a:avLst/>
                    </a:prstGeom>
                  </pic:spPr>
                </pic:pic>
              </a:graphicData>
            </a:graphic>
          </wp:inline>
        </w:drawing>
      </w:r>
    </w:p>
    <w:p w14:paraId="2BB5F640" w14:textId="77777777" w:rsidR="000610DA" w:rsidRPr="00F75518" w:rsidRDefault="00F75518" w:rsidP="00491001">
      <w:pPr>
        <w:autoSpaceDE w:val="0"/>
        <w:autoSpaceDN w:val="0"/>
        <w:adjustRightInd w:val="0"/>
        <w:spacing w:after="0" w:line="240" w:lineRule="auto"/>
        <w:rPr>
          <w:rFonts w:cs="Calibri"/>
          <w:b/>
          <w:bCs/>
          <w:color w:val="000000"/>
          <w:sz w:val="18"/>
          <w:szCs w:val="18"/>
        </w:rPr>
      </w:pPr>
      <w:r w:rsidRPr="00F75518">
        <w:rPr>
          <w:b/>
          <w:sz w:val="18"/>
          <w:szCs w:val="18"/>
        </w:rPr>
        <w:t xml:space="preserve">Figure </w:t>
      </w:r>
      <w:r w:rsidRPr="00F75518">
        <w:rPr>
          <w:b/>
          <w:sz w:val="18"/>
          <w:szCs w:val="18"/>
        </w:rPr>
        <w:fldChar w:fldCharType="begin"/>
      </w:r>
      <w:r w:rsidRPr="00F75518">
        <w:rPr>
          <w:b/>
          <w:sz w:val="18"/>
          <w:szCs w:val="18"/>
        </w:rPr>
        <w:instrText xml:space="preserve"> SEQ Figure \* ARABIC </w:instrText>
      </w:r>
      <w:r w:rsidRPr="00F75518">
        <w:rPr>
          <w:b/>
          <w:sz w:val="18"/>
          <w:szCs w:val="18"/>
        </w:rPr>
        <w:fldChar w:fldCharType="separate"/>
      </w:r>
      <w:r w:rsidRPr="00F75518">
        <w:rPr>
          <w:b/>
          <w:noProof/>
          <w:sz w:val="18"/>
          <w:szCs w:val="18"/>
        </w:rPr>
        <w:t>1</w:t>
      </w:r>
      <w:r w:rsidRPr="00F75518">
        <w:rPr>
          <w:b/>
          <w:noProof/>
          <w:sz w:val="18"/>
          <w:szCs w:val="18"/>
        </w:rPr>
        <w:fldChar w:fldCharType="end"/>
      </w:r>
      <w:r w:rsidRPr="00F75518">
        <w:rPr>
          <w:b/>
          <w:sz w:val="18"/>
          <w:szCs w:val="18"/>
        </w:rPr>
        <w:t xml:space="preserve">:  Career Map for </w:t>
      </w:r>
      <w:r w:rsidRPr="00F75518">
        <w:rPr>
          <w:rFonts w:eastAsiaTheme="majorEastAsia"/>
          <w:b/>
          <w:sz w:val="18"/>
          <w:szCs w:val="18"/>
        </w:rPr>
        <w:t>Miscellaneous Administration and Program Series</w:t>
      </w:r>
    </w:p>
    <w:p w14:paraId="7EB4C56B" w14:textId="77777777" w:rsidR="00D06D30" w:rsidRPr="00AC5C68" w:rsidRDefault="00664690" w:rsidP="002B2C56">
      <w:pPr>
        <w:pStyle w:val="Heading2"/>
        <w:ind w:left="360" w:hanging="360"/>
      </w:pPr>
      <w:r w:rsidRPr="00AC5C68">
        <w:t xml:space="preserve">Success </w:t>
      </w:r>
      <w:r w:rsidR="00D06D30" w:rsidRPr="00AC5C68">
        <w:t>F</w:t>
      </w:r>
      <w:r w:rsidRPr="00AC5C68">
        <w:t>actors</w:t>
      </w:r>
    </w:p>
    <w:p w14:paraId="7806A7B5" w14:textId="77777777" w:rsidR="00D06D30" w:rsidRDefault="00D06D30" w:rsidP="002B2C56">
      <w:pPr>
        <w:autoSpaceDE w:val="0"/>
        <w:autoSpaceDN w:val="0"/>
        <w:adjustRightInd w:val="0"/>
        <w:spacing w:after="0" w:line="240" w:lineRule="auto"/>
        <w:ind w:left="360"/>
        <w:rPr>
          <w:rFonts w:cs="Calibri"/>
          <w:color w:val="000000"/>
          <w:szCs w:val="24"/>
        </w:rPr>
      </w:pPr>
      <w:r>
        <w:rPr>
          <w:rFonts w:cs="Calibri"/>
          <w:color w:val="000000"/>
          <w:szCs w:val="24"/>
        </w:rPr>
        <w:t>The s</w:t>
      </w:r>
      <w:r w:rsidRPr="0014056F">
        <w:rPr>
          <w:rFonts w:cs="Calibri"/>
          <w:color w:val="000000"/>
          <w:szCs w:val="24"/>
        </w:rPr>
        <w:t xml:space="preserve">uccess factors </w:t>
      </w:r>
      <w:r>
        <w:rPr>
          <w:rFonts w:cs="Calibri"/>
          <w:color w:val="000000"/>
          <w:szCs w:val="24"/>
        </w:rPr>
        <w:t xml:space="preserve">below </w:t>
      </w:r>
      <w:r w:rsidRPr="0014056F">
        <w:rPr>
          <w:rFonts w:cs="Calibri"/>
          <w:color w:val="000000"/>
          <w:szCs w:val="24"/>
        </w:rPr>
        <w:t xml:space="preserve">provide guidance on how </w:t>
      </w:r>
      <w:r w:rsidR="00664690">
        <w:rPr>
          <w:rFonts w:cs="Calibri"/>
          <w:color w:val="000000"/>
          <w:szCs w:val="24"/>
        </w:rPr>
        <w:t>YOU</w:t>
      </w:r>
      <w:r w:rsidRPr="0014056F">
        <w:rPr>
          <w:rFonts w:cs="Calibri"/>
          <w:color w:val="000000"/>
          <w:szCs w:val="24"/>
        </w:rPr>
        <w:t xml:space="preserve"> can maximize performance and career success as </w:t>
      </w:r>
      <w:r w:rsidR="00E64CFA">
        <w:rPr>
          <w:rFonts w:cs="Calibri"/>
          <w:color w:val="000000"/>
          <w:szCs w:val="24"/>
        </w:rPr>
        <w:t>you</w:t>
      </w:r>
      <w:r w:rsidRPr="0014056F">
        <w:rPr>
          <w:rFonts w:cs="Calibri"/>
          <w:color w:val="000000"/>
          <w:szCs w:val="24"/>
        </w:rPr>
        <w:t xml:space="preserve"> progress through </w:t>
      </w:r>
      <w:r>
        <w:rPr>
          <w:rFonts w:cs="Calibri"/>
          <w:color w:val="000000"/>
          <w:szCs w:val="24"/>
        </w:rPr>
        <w:t xml:space="preserve">a </w:t>
      </w:r>
      <w:r w:rsidRPr="0014056F">
        <w:rPr>
          <w:rFonts w:cs="Calibri"/>
          <w:color w:val="000000"/>
          <w:szCs w:val="24"/>
        </w:rPr>
        <w:t xml:space="preserve">career in </w:t>
      </w:r>
      <w:r w:rsidRPr="00A136A0">
        <w:rPr>
          <w:rFonts w:cs="Calibri"/>
          <w:color w:val="000000"/>
          <w:szCs w:val="24"/>
        </w:rPr>
        <w:t xml:space="preserve">Miscellaneous Administration and Program </w:t>
      </w:r>
      <w:r>
        <w:rPr>
          <w:rFonts w:cs="Calibri"/>
          <w:color w:val="000000"/>
          <w:szCs w:val="24"/>
        </w:rPr>
        <w:lastRenderedPageBreak/>
        <w:t>Management</w:t>
      </w:r>
      <w:r w:rsidRPr="0014056F">
        <w:rPr>
          <w:rFonts w:cs="Calibri"/>
          <w:color w:val="000000"/>
          <w:szCs w:val="24"/>
        </w:rPr>
        <w:t xml:space="preserve">. </w:t>
      </w:r>
      <w:r>
        <w:rPr>
          <w:rFonts w:cs="Calibri"/>
          <w:color w:val="000000"/>
          <w:szCs w:val="24"/>
        </w:rPr>
        <w:t xml:space="preserve">Subject matter experts </w:t>
      </w:r>
      <w:r w:rsidRPr="0014056F">
        <w:rPr>
          <w:rFonts w:cs="Calibri"/>
          <w:color w:val="000000"/>
          <w:szCs w:val="24"/>
        </w:rPr>
        <w:t xml:space="preserve">in </w:t>
      </w:r>
      <w:r>
        <w:rPr>
          <w:rFonts w:cs="Calibri"/>
          <w:color w:val="000000"/>
          <w:szCs w:val="24"/>
        </w:rPr>
        <w:t>that</w:t>
      </w:r>
      <w:r w:rsidRPr="0014056F">
        <w:rPr>
          <w:rFonts w:cs="Calibri"/>
          <w:color w:val="000000"/>
          <w:szCs w:val="24"/>
        </w:rPr>
        <w:t xml:space="preserve"> field provided </w:t>
      </w:r>
      <w:r>
        <w:rPr>
          <w:rFonts w:cs="Calibri"/>
          <w:color w:val="000000"/>
          <w:szCs w:val="24"/>
        </w:rPr>
        <w:t>these success factors</w:t>
      </w:r>
      <w:r w:rsidRPr="0014056F">
        <w:rPr>
          <w:rFonts w:cs="Calibri"/>
          <w:color w:val="000000"/>
          <w:szCs w:val="24"/>
        </w:rPr>
        <w:t xml:space="preserve">. </w:t>
      </w:r>
      <w:r>
        <w:rPr>
          <w:rFonts w:cs="Calibri"/>
          <w:color w:val="000000"/>
          <w:szCs w:val="24"/>
        </w:rPr>
        <w:t>M</w:t>
      </w:r>
      <w:r w:rsidRPr="0014056F">
        <w:rPr>
          <w:rFonts w:cs="Calibri"/>
          <w:color w:val="000000"/>
          <w:szCs w:val="24"/>
        </w:rPr>
        <w:t xml:space="preserve">any of the success factors </w:t>
      </w:r>
      <w:r>
        <w:rPr>
          <w:rFonts w:cs="Calibri"/>
          <w:color w:val="000000"/>
          <w:szCs w:val="24"/>
        </w:rPr>
        <w:t>shown</w:t>
      </w:r>
      <w:r w:rsidRPr="0014056F">
        <w:rPr>
          <w:rFonts w:cs="Calibri"/>
          <w:color w:val="000000"/>
          <w:szCs w:val="24"/>
        </w:rPr>
        <w:t xml:space="preserve"> in this Guide do not tie to any particular specialty area or grade level. </w:t>
      </w:r>
      <w:r>
        <w:rPr>
          <w:rFonts w:cs="Calibri"/>
          <w:color w:val="000000"/>
          <w:szCs w:val="24"/>
        </w:rPr>
        <w:t>Also</w:t>
      </w:r>
      <w:r w:rsidRPr="0014056F">
        <w:rPr>
          <w:rFonts w:cs="Calibri"/>
          <w:color w:val="000000"/>
          <w:szCs w:val="24"/>
        </w:rPr>
        <w:t xml:space="preserve">, these statements do not tie to any specific competency or developmental experience. After reading through the success factors, </w:t>
      </w:r>
      <w:r>
        <w:rPr>
          <w:rFonts w:cs="Calibri"/>
          <w:color w:val="000000"/>
          <w:szCs w:val="24"/>
        </w:rPr>
        <w:t>you</w:t>
      </w:r>
      <w:r w:rsidRPr="0014056F">
        <w:rPr>
          <w:rFonts w:cs="Calibri"/>
          <w:color w:val="000000"/>
          <w:szCs w:val="24"/>
        </w:rPr>
        <w:t xml:space="preserve"> should seek clarification from </w:t>
      </w:r>
      <w:r>
        <w:rPr>
          <w:rFonts w:cs="Calibri"/>
          <w:color w:val="000000"/>
          <w:szCs w:val="24"/>
        </w:rPr>
        <w:t>your</w:t>
      </w:r>
      <w:r w:rsidRPr="0014056F">
        <w:rPr>
          <w:rFonts w:cs="Calibri"/>
          <w:color w:val="000000"/>
          <w:szCs w:val="24"/>
        </w:rPr>
        <w:t xml:space="preserve"> supervisor on how to </w:t>
      </w:r>
      <w:r w:rsidR="00317619">
        <w:rPr>
          <w:rFonts w:cs="Calibri"/>
          <w:color w:val="000000"/>
          <w:szCs w:val="24"/>
        </w:rPr>
        <w:t xml:space="preserve">develop, </w:t>
      </w:r>
      <w:r>
        <w:rPr>
          <w:rFonts w:cs="Calibri"/>
          <w:color w:val="000000"/>
          <w:szCs w:val="24"/>
        </w:rPr>
        <w:t>experience or apply</w:t>
      </w:r>
      <w:r w:rsidRPr="0014056F">
        <w:rPr>
          <w:rFonts w:cs="Calibri"/>
          <w:color w:val="000000"/>
          <w:szCs w:val="24"/>
        </w:rPr>
        <w:t xml:space="preserve"> some of the </w:t>
      </w:r>
      <w:r>
        <w:rPr>
          <w:rFonts w:cs="Calibri"/>
          <w:color w:val="000000"/>
          <w:szCs w:val="24"/>
        </w:rPr>
        <w:t>success factors</w:t>
      </w:r>
      <w:r w:rsidRPr="0014056F">
        <w:rPr>
          <w:rFonts w:cs="Calibri"/>
          <w:color w:val="000000"/>
          <w:szCs w:val="24"/>
        </w:rPr>
        <w:t xml:space="preserve">. </w:t>
      </w:r>
    </w:p>
    <w:p w14:paraId="325CC51D" w14:textId="77777777" w:rsidR="00D06D30" w:rsidRDefault="00D06D30" w:rsidP="002B2C56">
      <w:pPr>
        <w:spacing w:after="0"/>
        <w:ind w:left="360"/>
        <w:rPr>
          <w:rFonts w:eastAsia="Times New Roman" w:cs="Times New Roman"/>
          <w:color w:val="2E2E2E"/>
          <w:szCs w:val="24"/>
        </w:rPr>
      </w:pPr>
    </w:p>
    <w:p w14:paraId="2C02B4D7" w14:textId="77777777" w:rsidR="00664690" w:rsidRDefault="00D06D30" w:rsidP="002B2C56">
      <w:pPr>
        <w:spacing w:after="0"/>
        <w:ind w:left="360"/>
        <w:rPr>
          <w:rFonts w:eastAsia="Times New Roman" w:cs="Times New Roman"/>
          <w:color w:val="2E2E2E"/>
          <w:szCs w:val="24"/>
        </w:rPr>
      </w:pPr>
      <w:r>
        <w:rPr>
          <w:rFonts w:eastAsia="Times New Roman" w:cs="Times New Roman"/>
          <w:color w:val="2E2E2E"/>
          <w:szCs w:val="24"/>
        </w:rPr>
        <w:t xml:space="preserve">Note:  </w:t>
      </w:r>
      <w:r w:rsidRPr="004F09DB">
        <w:rPr>
          <w:rFonts w:eastAsia="Times New Roman" w:cs="Times New Roman"/>
          <w:color w:val="2E2E2E"/>
          <w:szCs w:val="24"/>
        </w:rPr>
        <w:t>You may develop knowledge and skill in numerous ways. The content below provides guidance with regard to the types of on-the-job experiences you may wish to pursue as well as training opportunities that may be beneficial.</w:t>
      </w:r>
      <w:r w:rsidR="002B2C56">
        <w:rPr>
          <w:rFonts w:eastAsia="Times New Roman" w:cs="Times New Roman"/>
          <w:color w:val="2E2E2E"/>
          <w:szCs w:val="24"/>
        </w:rPr>
        <w:t xml:space="preserve"> </w:t>
      </w:r>
    </w:p>
    <w:p w14:paraId="7EE064A2" w14:textId="77777777" w:rsidR="002B2C56" w:rsidRDefault="002B2C56" w:rsidP="002B2C56">
      <w:pPr>
        <w:spacing w:after="0"/>
        <w:ind w:left="360"/>
        <w:rPr>
          <w:rFonts w:eastAsia="Times New Roman" w:cs="Times New Roman"/>
          <w:color w:val="2E2E2E"/>
          <w:szCs w:val="24"/>
        </w:rPr>
      </w:pPr>
    </w:p>
    <w:p w14:paraId="01819477" w14:textId="77777777" w:rsidR="00D06D30" w:rsidRPr="00D06D30" w:rsidRDefault="00D06D30" w:rsidP="008355AA">
      <w:pPr>
        <w:pStyle w:val="ListParagraph"/>
        <w:numPr>
          <w:ilvl w:val="0"/>
          <w:numId w:val="13"/>
        </w:numPr>
        <w:ind w:left="1080"/>
      </w:pPr>
      <w:r w:rsidRPr="004F09DB">
        <w:t xml:space="preserve">Organizing information and prioritizing tasks </w:t>
      </w:r>
    </w:p>
    <w:p w14:paraId="63294536" w14:textId="77777777" w:rsidR="00D06D30" w:rsidRPr="00A13840" w:rsidRDefault="00D06D30" w:rsidP="008355AA">
      <w:pPr>
        <w:pStyle w:val="ListParagraph"/>
        <w:numPr>
          <w:ilvl w:val="0"/>
          <w:numId w:val="13"/>
        </w:numPr>
        <w:ind w:left="1080"/>
      </w:pPr>
      <w:r w:rsidRPr="004F09DB">
        <w:t xml:space="preserve">Interacting with peers and coworkers to gather and exchange information </w:t>
      </w:r>
    </w:p>
    <w:p w14:paraId="41511A5C" w14:textId="77777777" w:rsidR="00D06D30" w:rsidRDefault="00D06D30" w:rsidP="008355AA">
      <w:pPr>
        <w:pStyle w:val="ListParagraph"/>
        <w:numPr>
          <w:ilvl w:val="0"/>
          <w:numId w:val="13"/>
        </w:numPr>
        <w:ind w:left="1080"/>
      </w:pPr>
      <w:r w:rsidRPr="004F09DB">
        <w:t xml:space="preserve">Gathering and organizing data </w:t>
      </w:r>
    </w:p>
    <w:p w14:paraId="5F6D1662" w14:textId="77777777" w:rsidR="00664690" w:rsidRPr="00D06D30" w:rsidRDefault="00D06D30" w:rsidP="008355AA">
      <w:pPr>
        <w:pStyle w:val="ListParagraph"/>
        <w:numPr>
          <w:ilvl w:val="0"/>
          <w:numId w:val="13"/>
        </w:numPr>
        <w:ind w:left="1080"/>
      </w:pPr>
      <w:r w:rsidRPr="00D06D30">
        <w:rPr>
          <w:rFonts w:cs="Calibri"/>
          <w:color w:val="000000"/>
        </w:rPr>
        <w:t xml:space="preserve">Gain a broad experience in project management by managing multiple projects. </w:t>
      </w:r>
    </w:p>
    <w:p w14:paraId="77009B12" w14:textId="77777777" w:rsidR="00CE79E9" w:rsidRPr="000B52C9" w:rsidRDefault="00CE79E9" w:rsidP="000B52C9">
      <w:pPr>
        <w:pStyle w:val="Heading2"/>
        <w:ind w:left="360" w:hanging="360"/>
      </w:pPr>
      <w:r w:rsidRPr="00AC5C68">
        <w:t xml:space="preserve">PROFICIENCY LEVEL DISTINCTIONS FOR BASELINE COMPETENCIES </w:t>
      </w:r>
    </w:p>
    <w:tbl>
      <w:tblPr>
        <w:tblStyle w:val="TableGrid"/>
        <w:tblW w:w="0" w:type="auto"/>
        <w:jc w:val="center"/>
        <w:shd w:val="clear" w:color="auto" w:fill="1F497D" w:themeFill="text2"/>
        <w:tblLook w:val="04A0" w:firstRow="1" w:lastRow="0" w:firstColumn="1" w:lastColumn="0" w:noHBand="0" w:noVBand="1"/>
        <w:tblDescription w:val="PROFICIENCY LEVEL DISTINCTIONS FOR BASELINE COMPETENCIES"/>
      </w:tblPr>
      <w:tblGrid>
        <w:gridCol w:w="3895"/>
        <w:gridCol w:w="6135"/>
      </w:tblGrid>
      <w:tr w:rsidR="00CE79E9" w:rsidRPr="00124712" w14:paraId="613D3E01" w14:textId="77777777" w:rsidTr="00B25B0E">
        <w:trPr>
          <w:cantSplit/>
          <w:tblHeader/>
          <w:jc w:val="center"/>
        </w:trPr>
        <w:tc>
          <w:tcPr>
            <w:tcW w:w="3895" w:type="dxa"/>
            <w:shd w:val="clear" w:color="auto" w:fill="1F497D" w:themeFill="text2"/>
          </w:tcPr>
          <w:p w14:paraId="6D49E9D6" w14:textId="77777777" w:rsidR="00CE79E9" w:rsidRPr="00664690" w:rsidRDefault="00CE79E9" w:rsidP="00D67B40">
            <w:pPr>
              <w:spacing w:after="200" w:line="276" w:lineRule="auto"/>
              <w:jc w:val="center"/>
              <w:rPr>
                <w:b/>
                <w:color w:val="FFFFFF" w:themeColor="background1"/>
                <w:szCs w:val="24"/>
                <w:u w:val="single"/>
              </w:rPr>
            </w:pPr>
            <w:r w:rsidRPr="00664690">
              <w:rPr>
                <w:b/>
                <w:bCs/>
                <w:color w:val="FFFFFF" w:themeColor="background1"/>
                <w:szCs w:val="24"/>
              </w:rPr>
              <w:t xml:space="preserve">Proficiency Level </w:t>
            </w:r>
          </w:p>
        </w:tc>
        <w:tc>
          <w:tcPr>
            <w:tcW w:w="6135" w:type="dxa"/>
            <w:shd w:val="clear" w:color="auto" w:fill="1F497D" w:themeFill="text2"/>
          </w:tcPr>
          <w:p w14:paraId="479CB0F3" w14:textId="77777777" w:rsidR="00CE79E9" w:rsidRPr="00664690" w:rsidRDefault="00CE79E9" w:rsidP="00D67B40">
            <w:pPr>
              <w:spacing w:after="200" w:line="276" w:lineRule="auto"/>
              <w:jc w:val="center"/>
              <w:rPr>
                <w:b/>
                <w:color w:val="FFFFFF" w:themeColor="background1"/>
                <w:szCs w:val="24"/>
                <w:u w:val="single"/>
              </w:rPr>
            </w:pPr>
            <w:r w:rsidRPr="00664690">
              <w:rPr>
                <w:b/>
                <w:bCs/>
                <w:color w:val="FFFFFF" w:themeColor="background1"/>
                <w:szCs w:val="24"/>
              </w:rPr>
              <w:t>Baseline Competencies</w:t>
            </w:r>
          </w:p>
        </w:tc>
      </w:tr>
      <w:tr w:rsidR="00CE79E9" w:rsidRPr="00124712" w14:paraId="70F2F9E5" w14:textId="77777777" w:rsidTr="003916A2">
        <w:trPr>
          <w:cantSplit/>
          <w:jc w:val="center"/>
        </w:trPr>
        <w:tc>
          <w:tcPr>
            <w:tcW w:w="3895" w:type="dxa"/>
            <w:shd w:val="clear" w:color="auto" w:fill="1F497D" w:themeFill="text2"/>
          </w:tcPr>
          <w:p w14:paraId="0580A381" w14:textId="77777777" w:rsidR="00CE79E9" w:rsidRPr="00E11977" w:rsidRDefault="00CE79E9" w:rsidP="00D67B40">
            <w:pPr>
              <w:autoSpaceDE w:val="0"/>
              <w:autoSpaceDN w:val="0"/>
              <w:adjustRightInd w:val="0"/>
              <w:spacing w:after="200" w:line="276" w:lineRule="auto"/>
              <w:rPr>
                <w:color w:val="FFFFFF" w:themeColor="background1"/>
                <w:szCs w:val="24"/>
              </w:rPr>
            </w:pPr>
            <w:r w:rsidRPr="004F09DB">
              <w:rPr>
                <w:color w:val="FFFFFF" w:themeColor="background1"/>
                <w:szCs w:val="24"/>
              </w:rPr>
              <w:t xml:space="preserve">5 = Expert </w:t>
            </w:r>
          </w:p>
        </w:tc>
        <w:tc>
          <w:tcPr>
            <w:tcW w:w="6135" w:type="dxa"/>
            <w:shd w:val="clear" w:color="auto" w:fill="1F497D" w:themeFill="text2"/>
          </w:tcPr>
          <w:p w14:paraId="330D37FF" w14:textId="77777777" w:rsidR="00CE79E9" w:rsidRPr="00E11977" w:rsidRDefault="00CE79E9" w:rsidP="008355AA">
            <w:pPr>
              <w:pStyle w:val="ListParagraph"/>
              <w:numPr>
                <w:ilvl w:val="0"/>
                <w:numId w:val="7"/>
              </w:numPr>
              <w:autoSpaceDE w:val="0"/>
              <w:autoSpaceDN w:val="0"/>
              <w:adjustRightInd w:val="0"/>
              <w:spacing w:after="200" w:line="276" w:lineRule="auto"/>
              <w:ind w:left="1080"/>
              <w:rPr>
                <w:color w:val="FFFFFF" w:themeColor="background1"/>
                <w:szCs w:val="24"/>
              </w:rPr>
            </w:pPr>
            <w:r w:rsidRPr="004F09DB">
              <w:rPr>
                <w:color w:val="FFFFFF" w:themeColor="background1"/>
                <w:szCs w:val="24"/>
              </w:rPr>
              <w:t>Applies the competency in exceptionally difficult situations.</w:t>
            </w:r>
          </w:p>
          <w:p w14:paraId="1D2A0AF4" w14:textId="77777777" w:rsidR="00CE79E9" w:rsidRPr="00E11977" w:rsidRDefault="00CE79E9" w:rsidP="008355AA">
            <w:pPr>
              <w:pStyle w:val="ListParagraph"/>
              <w:numPr>
                <w:ilvl w:val="0"/>
                <w:numId w:val="7"/>
              </w:numPr>
              <w:autoSpaceDE w:val="0"/>
              <w:autoSpaceDN w:val="0"/>
              <w:adjustRightInd w:val="0"/>
              <w:spacing w:after="200" w:line="276" w:lineRule="auto"/>
              <w:ind w:left="1080"/>
              <w:rPr>
                <w:color w:val="FFFFFF" w:themeColor="background1"/>
                <w:szCs w:val="24"/>
              </w:rPr>
            </w:pPr>
            <w:r w:rsidRPr="004F09DB">
              <w:rPr>
                <w:color w:val="FFFFFF" w:themeColor="background1"/>
                <w:szCs w:val="24"/>
              </w:rPr>
              <w:t>Serves as a key resource and advises others</w:t>
            </w:r>
          </w:p>
        </w:tc>
      </w:tr>
      <w:tr w:rsidR="00CE79E9" w:rsidRPr="00124712" w14:paraId="66632C62" w14:textId="77777777" w:rsidTr="003916A2">
        <w:trPr>
          <w:cantSplit/>
          <w:jc w:val="center"/>
        </w:trPr>
        <w:tc>
          <w:tcPr>
            <w:tcW w:w="3895" w:type="dxa"/>
            <w:shd w:val="clear" w:color="auto" w:fill="1F497D" w:themeFill="text2"/>
          </w:tcPr>
          <w:p w14:paraId="3469BC6E" w14:textId="77777777" w:rsidR="00CE79E9" w:rsidRPr="00E11977" w:rsidRDefault="00CE79E9" w:rsidP="00D67B40">
            <w:pPr>
              <w:spacing w:after="200" w:line="276" w:lineRule="auto"/>
              <w:rPr>
                <w:color w:val="FFFFFF" w:themeColor="background1"/>
                <w:szCs w:val="24"/>
              </w:rPr>
            </w:pPr>
            <w:r w:rsidRPr="004F09DB">
              <w:rPr>
                <w:color w:val="FFFFFF" w:themeColor="background1"/>
                <w:szCs w:val="24"/>
              </w:rPr>
              <w:t>4 = Advanced</w:t>
            </w:r>
          </w:p>
        </w:tc>
        <w:tc>
          <w:tcPr>
            <w:tcW w:w="6135" w:type="dxa"/>
            <w:shd w:val="clear" w:color="auto" w:fill="1F497D" w:themeFill="text2"/>
          </w:tcPr>
          <w:p w14:paraId="576E93B6" w14:textId="77777777" w:rsidR="00CE79E9" w:rsidRPr="00E11977" w:rsidRDefault="00CE79E9" w:rsidP="008355AA">
            <w:pPr>
              <w:pStyle w:val="ListParagraph"/>
              <w:numPr>
                <w:ilvl w:val="0"/>
                <w:numId w:val="7"/>
              </w:numPr>
              <w:autoSpaceDE w:val="0"/>
              <w:autoSpaceDN w:val="0"/>
              <w:adjustRightInd w:val="0"/>
              <w:spacing w:after="200" w:line="276" w:lineRule="auto"/>
              <w:ind w:left="1080"/>
              <w:rPr>
                <w:color w:val="FFFFFF" w:themeColor="background1"/>
                <w:szCs w:val="24"/>
              </w:rPr>
            </w:pPr>
            <w:r w:rsidRPr="004F09DB">
              <w:rPr>
                <w:color w:val="FFFFFF" w:themeColor="background1"/>
                <w:szCs w:val="24"/>
              </w:rPr>
              <w:t>Applies the competency in considerably difficult situations.</w:t>
            </w:r>
          </w:p>
          <w:p w14:paraId="48259F75" w14:textId="77777777" w:rsidR="00CE79E9" w:rsidRPr="00E11977" w:rsidRDefault="00CE79E9" w:rsidP="008355AA">
            <w:pPr>
              <w:pStyle w:val="ListParagraph"/>
              <w:numPr>
                <w:ilvl w:val="0"/>
                <w:numId w:val="8"/>
              </w:numPr>
              <w:spacing w:after="200" w:line="276" w:lineRule="auto"/>
              <w:ind w:left="1080"/>
              <w:rPr>
                <w:color w:val="FFFFFF" w:themeColor="background1"/>
                <w:szCs w:val="24"/>
              </w:rPr>
            </w:pPr>
            <w:r w:rsidRPr="004F09DB">
              <w:rPr>
                <w:color w:val="FFFFFF" w:themeColor="background1"/>
                <w:szCs w:val="24"/>
              </w:rPr>
              <w:t>Generally requires little or no guidance</w:t>
            </w:r>
          </w:p>
        </w:tc>
      </w:tr>
      <w:tr w:rsidR="00CE79E9" w:rsidRPr="00124712" w14:paraId="215B4861" w14:textId="77777777" w:rsidTr="003916A2">
        <w:trPr>
          <w:cantSplit/>
          <w:jc w:val="center"/>
        </w:trPr>
        <w:tc>
          <w:tcPr>
            <w:tcW w:w="3895" w:type="dxa"/>
            <w:shd w:val="clear" w:color="auto" w:fill="1F497D" w:themeFill="text2"/>
          </w:tcPr>
          <w:p w14:paraId="05AAA67D" w14:textId="77777777" w:rsidR="00CE79E9" w:rsidRPr="00E11977" w:rsidRDefault="00CE79E9" w:rsidP="00D67B40">
            <w:pPr>
              <w:spacing w:after="200" w:line="276" w:lineRule="auto"/>
              <w:rPr>
                <w:color w:val="FFFFFF" w:themeColor="background1"/>
                <w:szCs w:val="24"/>
              </w:rPr>
            </w:pPr>
            <w:r w:rsidRPr="004F09DB">
              <w:rPr>
                <w:color w:val="FFFFFF" w:themeColor="background1"/>
                <w:szCs w:val="24"/>
              </w:rPr>
              <w:t>3 = Intermediate</w:t>
            </w:r>
          </w:p>
        </w:tc>
        <w:tc>
          <w:tcPr>
            <w:tcW w:w="6135" w:type="dxa"/>
            <w:shd w:val="clear" w:color="auto" w:fill="1F497D" w:themeFill="text2"/>
          </w:tcPr>
          <w:p w14:paraId="7EC1B8B0" w14:textId="77777777" w:rsidR="00CE79E9" w:rsidRPr="00E11977" w:rsidRDefault="00CE79E9" w:rsidP="008355AA">
            <w:pPr>
              <w:pStyle w:val="ListParagraph"/>
              <w:numPr>
                <w:ilvl w:val="0"/>
                <w:numId w:val="9"/>
              </w:numPr>
              <w:spacing w:after="200" w:line="276" w:lineRule="auto"/>
              <w:ind w:left="1080"/>
              <w:rPr>
                <w:color w:val="FFFFFF" w:themeColor="background1"/>
                <w:szCs w:val="24"/>
              </w:rPr>
            </w:pPr>
            <w:r w:rsidRPr="004F09DB">
              <w:rPr>
                <w:color w:val="FFFFFF" w:themeColor="background1"/>
                <w:szCs w:val="24"/>
              </w:rPr>
              <w:t xml:space="preserve">Applies the competency in difficult situations.  </w:t>
            </w:r>
          </w:p>
          <w:p w14:paraId="68D72960" w14:textId="77777777" w:rsidR="00CE79E9" w:rsidRPr="00E11977" w:rsidRDefault="00CE79E9" w:rsidP="008355AA">
            <w:pPr>
              <w:pStyle w:val="ListParagraph"/>
              <w:numPr>
                <w:ilvl w:val="0"/>
                <w:numId w:val="9"/>
              </w:numPr>
              <w:spacing w:after="200" w:line="276" w:lineRule="auto"/>
              <w:ind w:left="1080"/>
              <w:rPr>
                <w:color w:val="FFFFFF" w:themeColor="background1"/>
                <w:szCs w:val="24"/>
              </w:rPr>
            </w:pPr>
            <w:r w:rsidRPr="004F09DB">
              <w:rPr>
                <w:color w:val="FFFFFF" w:themeColor="background1"/>
                <w:szCs w:val="24"/>
              </w:rPr>
              <w:t>Requires occasional guidance.</w:t>
            </w:r>
          </w:p>
        </w:tc>
      </w:tr>
      <w:tr w:rsidR="00CE79E9" w:rsidRPr="00124712" w14:paraId="1CDD9081" w14:textId="77777777" w:rsidTr="003916A2">
        <w:trPr>
          <w:cantSplit/>
          <w:jc w:val="center"/>
        </w:trPr>
        <w:tc>
          <w:tcPr>
            <w:tcW w:w="3895" w:type="dxa"/>
            <w:shd w:val="clear" w:color="auto" w:fill="1F497D" w:themeFill="text2"/>
          </w:tcPr>
          <w:p w14:paraId="45F4786C" w14:textId="77777777" w:rsidR="00CE79E9" w:rsidRPr="00E11977" w:rsidRDefault="00CE79E9" w:rsidP="00D67B40">
            <w:pPr>
              <w:spacing w:after="200" w:line="276" w:lineRule="auto"/>
              <w:rPr>
                <w:color w:val="FFFFFF" w:themeColor="background1"/>
                <w:szCs w:val="24"/>
              </w:rPr>
            </w:pPr>
            <w:r w:rsidRPr="004F09DB">
              <w:rPr>
                <w:color w:val="FFFFFF" w:themeColor="background1"/>
                <w:szCs w:val="24"/>
              </w:rPr>
              <w:t>2 = Basic</w:t>
            </w:r>
          </w:p>
        </w:tc>
        <w:tc>
          <w:tcPr>
            <w:tcW w:w="6135" w:type="dxa"/>
            <w:shd w:val="clear" w:color="auto" w:fill="1F497D" w:themeFill="text2"/>
          </w:tcPr>
          <w:p w14:paraId="4EBC9024" w14:textId="77777777" w:rsidR="00CE79E9" w:rsidRPr="00E11977" w:rsidRDefault="00CE79E9" w:rsidP="008355AA">
            <w:pPr>
              <w:pStyle w:val="ListParagraph"/>
              <w:numPr>
                <w:ilvl w:val="0"/>
                <w:numId w:val="10"/>
              </w:numPr>
              <w:spacing w:after="200" w:line="276" w:lineRule="auto"/>
              <w:ind w:left="1080"/>
              <w:rPr>
                <w:b/>
                <w:color w:val="FFFFFF" w:themeColor="background1"/>
                <w:szCs w:val="24"/>
                <w:u w:val="single"/>
              </w:rPr>
            </w:pPr>
            <w:r w:rsidRPr="004F09DB">
              <w:rPr>
                <w:color w:val="FFFFFF" w:themeColor="background1"/>
                <w:szCs w:val="24"/>
              </w:rPr>
              <w:t>Applies the competency in somewhat difficult situations.</w:t>
            </w:r>
          </w:p>
          <w:p w14:paraId="32F284CE" w14:textId="77777777" w:rsidR="00CE79E9" w:rsidRPr="00E11977" w:rsidRDefault="00CE79E9" w:rsidP="008355AA">
            <w:pPr>
              <w:pStyle w:val="ListParagraph"/>
              <w:numPr>
                <w:ilvl w:val="0"/>
                <w:numId w:val="10"/>
              </w:numPr>
              <w:spacing w:after="200" w:line="276" w:lineRule="auto"/>
              <w:ind w:left="1080"/>
              <w:rPr>
                <w:b/>
                <w:color w:val="FFFFFF" w:themeColor="background1"/>
                <w:szCs w:val="24"/>
                <w:u w:val="single"/>
              </w:rPr>
            </w:pPr>
            <w:r w:rsidRPr="004F09DB">
              <w:rPr>
                <w:color w:val="FFFFFF" w:themeColor="background1"/>
                <w:szCs w:val="24"/>
              </w:rPr>
              <w:t>Requires frequent guidance.</w:t>
            </w:r>
          </w:p>
        </w:tc>
      </w:tr>
      <w:tr w:rsidR="00CE79E9" w:rsidRPr="00124712" w14:paraId="49AE7010" w14:textId="77777777" w:rsidTr="003916A2">
        <w:trPr>
          <w:cantSplit/>
          <w:jc w:val="center"/>
        </w:trPr>
        <w:tc>
          <w:tcPr>
            <w:tcW w:w="3895" w:type="dxa"/>
            <w:shd w:val="clear" w:color="auto" w:fill="1F497D" w:themeFill="text2"/>
          </w:tcPr>
          <w:p w14:paraId="7AFD6B25" w14:textId="77777777" w:rsidR="00CE79E9" w:rsidRPr="00E11977" w:rsidRDefault="00CE79E9" w:rsidP="00D67B40">
            <w:pPr>
              <w:spacing w:after="200" w:line="276" w:lineRule="auto"/>
              <w:rPr>
                <w:color w:val="FFFFFF" w:themeColor="background1"/>
                <w:szCs w:val="24"/>
              </w:rPr>
            </w:pPr>
            <w:r w:rsidRPr="004F09DB">
              <w:rPr>
                <w:color w:val="FFFFFF" w:themeColor="background1"/>
                <w:szCs w:val="24"/>
              </w:rPr>
              <w:t>1 = Awareness</w:t>
            </w:r>
          </w:p>
        </w:tc>
        <w:tc>
          <w:tcPr>
            <w:tcW w:w="6135" w:type="dxa"/>
            <w:shd w:val="clear" w:color="auto" w:fill="1F497D" w:themeFill="text2"/>
          </w:tcPr>
          <w:p w14:paraId="670452D1" w14:textId="77777777" w:rsidR="00CE79E9" w:rsidRPr="00E11977" w:rsidRDefault="00CE79E9" w:rsidP="008355AA">
            <w:pPr>
              <w:pStyle w:val="ListParagraph"/>
              <w:numPr>
                <w:ilvl w:val="0"/>
                <w:numId w:val="11"/>
              </w:numPr>
              <w:spacing w:after="200" w:line="276" w:lineRule="auto"/>
              <w:ind w:left="1080"/>
              <w:rPr>
                <w:b/>
                <w:color w:val="FFFFFF" w:themeColor="background1"/>
                <w:szCs w:val="24"/>
                <w:u w:val="single"/>
              </w:rPr>
            </w:pPr>
            <w:r w:rsidRPr="004F09DB">
              <w:rPr>
                <w:color w:val="FFFFFF" w:themeColor="background1"/>
                <w:szCs w:val="24"/>
              </w:rPr>
              <w:t>Applies the competency in the simplest situations.</w:t>
            </w:r>
          </w:p>
          <w:p w14:paraId="2BE9F6D1" w14:textId="77777777" w:rsidR="00CE79E9" w:rsidRPr="00E11977" w:rsidRDefault="00CE79E9" w:rsidP="008355AA">
            <w:pPr>
              <w:pStyle w:val="ListParagraph"/>
              <w:numPr>
                <w:ilvl w:val="0"/>
                <w:numId w:val="11"/>
              </w:numPr>
              <w:spacing w:after="200" w:line="276" w:lineRule="auto"/>
              <w:ind w:left="1080"/>
              <w:rPr>
                <w:b/>
                <w:color w:val="FFFFFF" w:themeColor="background1"/>
                <w:szCs w:val="24"/>
                <w:u w:val="single"/>
              </w:rPr>
            </w:pPr>
            <w:r w:rsidRPr="004F09DB">
              <w:rPr>
                <w:color w:val="FFFFFF" w:themeColor="background1"/>
                <w:szCs w:val="24"/>
              </w:rPr>
              <w:t>Requires close and extensive guidance.</w:t>
            </w:r>
          </w:p>
        </w:tc>
      </w:tr>
    </w:tbl>
    <w:p w14:paraId="440E023C" w14:textId="77777777" w:rsidR="00FF5305" w:rsidRPr="007D130B" w:rsidRDefault="00FF5305" w:rsidP="007D130B">
      <w:pPr>
        <w:pStyle w:val="Caption"/>
      </w:pPr>
      <w:r w:rsidRPr="007D130B">
        <w:t xml:space="preserve">Table </w:t>
      </w:r>
      <w:fldSimple w:instr=" SEQ Table \* ARABIC ">
        <w:r w:rsidRPr="007D130B">
          <w:rPr>
            <w:noProof/>
          </w:rPr>
          <w:t>1</w:t>
        </w:r>
      </w:fldSimple>
      <w:r w:rsidR="00DC7D91">
        <w:t xml:space="preserve">: </w:t>
      </w:r>
      <w:r w:rsidRPr="007D130B">
        <w:t>Proficiency Level Distinctions for Baseline</w:t>
      </w:r>
    </w:p>
    <w:p w14:paraId="68788B44" w14:textId="77777777" w:rsidR="007D0912" w:rsidRPr="00AC5C68" w:rsidRDefault="00317619" w:rsidP="002B2C56">
      <w:pPr>
        <w:pStyle w:val="Heading2"/>
        <w:ind w:left="360" w:hanging="360"/>
      </w:pPr>
      <w:r w:rsidRPr="00AC5C68">
        <w:lastRenderedPageBreak/>
        <w:t>B</w:t>
      </w:r>
      <w:r w:rsidR="007D130B" w:rsidRPr="00AC5C68">
        <w:t xml:space="preserve">aseline Competency Information </w:t>
      </w:r>
    </w:p>
    <w:tbl>
      <w:tblPr>
        <w:tblW w:w="5000" w:type="pct"/>
        <w:tblCellSpacing w:w="0" w:type="dxa"/>
        <w:tblInd w:w="345" w:type="dxa"/>
        <w:tblBorders>
          <w:top w:val="outset" w:sz="6" w:space="0" w:color="auto"/>
          <w:left w:val="outset" w:sz="6" w:space="0" w:color="auto"/>
          <w:bottom w:val="outset" w:sz="6" w:space="0" w:color="auto"/>
          <w:right w:val="outset" w:sz="6" w:space="0" w:color="auto"/>
        </w:tblBorders>
        <w:shd w:val="clear" w:color="auto" w:fill="1F497D" w:themeFill="text2"/>
        <w:tblLayout w:type="fixed"/>
        <w:tblCellMar>
          <w:top w:w="60" w:type="dxa"/>
          <w:left w:w="60" w:type="dxa"/>
          <w:bottom w:w="60" w:type="dxa"/>
          <w:right w:w="60" w:type="dxa"/>
        </w:tblCellMar>
        <w:tblLook w:val="04A0" w:firstRow="1" w:lastRow="0" w:firstColumn="1" w:lastColumn="0" w:noHBand="0" w:noVBand="1"/>
      </w:tblPr>
      <w:tblGrid>
        <w:gridCol w:w="5031"/>
        <w:gridCol w:w="992"/>
        <w:gridCol w:w="910"/>
        <w:gridCol w:w="992"/>
        <w:gridCol w:w="992"/>
        <w:gridCol w:w="1147"/>
      </w:tblGrid>
      <w:tr w:rsidR="007D0912" w:rsidRPr="00140864" w14:paraId="21110251" w14:textId="77777777" w:rsidTr="00B25B0E">
        <w:trPr>
          <w:cantSplit/>
          <w:tblHeader/>
          <w:tblCellSpacing w:w="0" w:type="dxa"/>
        </w:trPr>
        <w:tc>
          <w:tcPr>
            <w:tcW w:w="2499"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738396E0" w14:textId="77777777" w:rsidR="007D0912" w:rsidRPr="007D130B" w:rsidRDefault="00F22A05" w:rsidP="003916A2">
            <w:pPr>
              <w:spacing w:after="0" w:line="240" w:lineRule="auto"/>
              <w:jc w:val="center"/>
              <w:rPr>
                <w:b/>
                <w:color w:val="FFFFFF" w:themeColor="background1"/>
                <w:szCs w:val="24"/>
              </w:rPr>
            </w:pPr>
            <w:r w:rsidRPr="007D130B">
              <w:rPr>
                <w:b/>
                <w:color w:val="FFFFFF" w:themeColor="background1"/>
                <w:szCs w:val="24"/>
              </w:rPr>
              <w:t>Baseline Competencies</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tcPr>
          <w:p w14:paraId="1A401427" w14:textId="77777777" w:rsidR="007D0912" w:rsidRPr="00140864" w:rsidRDefault="007D0912" w:rsidP="00140864">
            <w:pPr>
              <w:spacing w:after="0" w:line="240" w:lineRule="auto"/>
              <w:jc w:val="center"/>
              <w:rPr>
                <w:b/>
                <w:color w:val="FFFFFF" w:themeColor="background1"/>
                <w:szCs w:val="24"/>
              </w:rPr>
            </w:pPr>
            <w:r w:rsidRPr="00140864">
              <w:rPr>
                <w:b/>
                <w:color w:val="FFFFFF" w:themeColor="background1"/>
                <w:szCs w:val="24"/>
              </w:rPr>
              <w:t>GS 7</w:t>
            </w:r>
          </w:p>
        </w:tc>
        <w:tc>
          <w:tcPr>
            <w:tcW w:w="452" w:type="pct"/>
            <w:tcBorders>
              <w:top w:val="outset" w:sz="6" w:space="0" w:color="auto"/>
              <w:left w:val="outset" w:sz="6" w:space="0" w:color="auto"/>
              <w:bottom w:val="outset" w:sz="6" w:space="0" w:color="auto"/>
              <w:right w:val="outset" w:sz="6" w:space="0" w:color="auto"/>
            </w:tcBorders>
            <w:shd w:val="clear" w:color="auto" w:fill="1F497D" w:themeFill="text2"/>
          </w:tcPr>
          <w:p w14:paraId="2751CA8D" w14:textId="77777777" w:rsidR="007D0912" w:rsidRPr="00140864" w:rsidRDefault="007D0912" w:rsidP="00140864">
            <w:pPr>
              <w:spacing w:after="0" w:line="240" w:lineRule="auto"/>
              <w:jc w:val="center"/>
              <w:rPr>
                <w:b/>
                <w:color w:val="FFFFFF" w:themeColor="background1"/>
                <w:szCs w:val="24"/>
              </w:rPr>
            </w:pPr>
            <w:r w:rsidRPr="00140864">
              <w:rPr>
                <w:b/>
                <w:color w:val="FFFFFF" w:themeColor="background1"/>
                <w:szCs w:val="24"/>
              </w:rPr>
              <w:t>GS 9</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07D44769" w14:textId="77777777" w:rsidR="007D0912" w:rsidRPr="00140864" w:rsidRDefault="007D0912" w:rsidP="003916A2">
            <w:pPr>
              <w:spacing w:after="0" w:line="240" w:lineRule="auto"/>
              <w:jc w:val="center"/>
              <w:rPr>
                <w:b/>
                <w:color w:val="FFFFFF" w:themeColor="background1"/>
                <w:szCs w:val="24"/>
              </w:rPr>
            </w:pPr>
            <w:r w:rsidRPr="00140864">
              <w:rPr>
                <w:b/>
                <w:color w:val="FFFFFF" w:themeColor="background1"/>
                <w:szCs w:val="24"/>
              </w:rPr>
              <w:t>GS 11</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75C445DB" w14:textId="77777777" w:rsidR="007D0912" w:rsidRPr="00140864" w:rsidRDefault="007D0912" w:rsidP="003916A2">
            <w:pPr>
              <w:spacing w:after="0" w:line="240" w:lineRule="auto"/>
              <w:jc w:val="center"/>
              <w:rPr>
                <w:b/>
                <w:color w:val="FFFFFF" w:themeColor="background1"/>
                <w:szCs w:val="24"/>
              </w:rPr>
            </w:pPr>
            <w:r w:rsidRPr="00140864">
              <w:rPr>
                <w:b/>
                <w:color w:val="FFFFFF" w:themeColor="background1"/>
                <w:szCs w:val="24"/>
              </w:rPr>
              <w:t>GS 12</w:t>
            </w:r>
          </w:p>
        </w:tc>
        <w:tc>
          <w:tcPr>
            <w:tcW w:w="570"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05B8E40A" w14:textId="77777777" w:rsidR="007D0912" w:rsidRPr="00140864" w:rsidRDefault="007D0912" w:rsidP="003916A2">
            <w:pPr>
              <w:spacing w:after="0" w:line="240" w:lineRule="auto"/>
              <w:jc w:val="center"/>
              <w:rPr>
                <w:b/>
                <w:color w:val="FFFFFF" w:themeColor="background1"/>
                <w:szCs w:val="24"/>
              </w:rPr>
            </w:pPr>
            <w:r w:rsidRPr="00140864">
              <w:rPr>
                <w:b/>
                <w:color w:val="FFFFFF" w:themeColor="background1"/>
                <w:szCs w:val="24"/>
              </w:rPr>
              <w:t>GS 13</w:t>
            </w:r>
          </w:p>
        </w:tc>
      </w:tr>
      <w:tr w:rsidR="007D0912" w:rsidRPr="00EB08B6" w14:paraId="179C2BA0" w14:textId="77777777" w:rsidTr="003916A2">
        <w:trPr>
          <w:cantSplit/>
          <w:tblCellSpacing w:w="0" w:type="dxa"/>
        </w:trPr>
        <w:tc>
          <w:tcPr>
            <w:tcW w:w="2499"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2492971F" w14:textId="77777777" w:rsidR="007D0912" w:rsidRPr="00140864" w:rsidRDefault="007D0912" w:rsidP="00B00AA0">
            <w:pPr>
              <w:spacing w:after="0" w:line="240" w:lineRule="auto"/>
              <w:rPr>
                <w:color w:val="FFFFFF" w:themeColor="background1"/>
                <w:szCs w:val="24"/>
              </w:rPr>
            </w:pPr>
            <w:r w:rsidRPr="00140864">
              <w:rPr>
                <w:color w:val="FFFFFF" w:themeColor="background1"/>
                <w:szCs w:val="24"/>
              </w:rPr>
              <w:t>Customer Service</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tcPr>
          <w:p w14:paraId="26BC54DC" w14:textId="77777777" w:rsidR="007D0912" w:rsidRPr="00140864" w:rsidRDefault="007D0912" w:rsidP="00140864">
            <w:pPr>
              <w:jc w:val="center"/>
              <w:rPr>
                <w:color w:val="FFFFFF" w:themeColor="background1"/>
                <w:szCs w:val="24"/>
              </w:rPr>
            </w:pPr>
            <w:r w:rsidRPr="00140864">
              <w:rPr>
                <w:color w:val="FFFFFF" w:themeColor="background1"/>
                <w:szCs w:val="24"/>
              </w:rPr>
              <w:t>2</w:t>
            </w:r>
          </w:p>
        </w:tc>
        <w:tc>
          <w:tcPr>
            <w:tcW w:w="452" w:type="pct"/>
            <w:tcBorders>
              <w:top w:val="outset" w:sz="6" w:space="0" w:color="auto"/>
              <w:left w:val="outset" w:sz="6" w:space="0" w:color="auto"/>
              <w:bottom w:val="outset" w:sz="6" w:space="0" w:color="auto"/>
              <w:right w:val="outset" w:sz="6" w:space="0" w:color="auto"/>
            </w:tcBorders>
            <w:shd w:val="clear" w:color="auto" w:fill="1F497D" w:themeFill="text2"/>
          </w:tcPr>
          <w:p w14:paraId="2210322C" w14:textId="77777777" w:rsidR="007D0912" w:rsidRPr="00140864" w:rsidRDefault="007D0912" w:rsidP="00140864">
            <w:pPr>
              <w:jc w:val="center"/>
              <w:rPr>
                <w:color w:val="FFFFFF" w:themeColor="background1"/>
                <w:szCs w:val="24"/>
              </w:rPr>
            </w:pPr>
            <w:r w:rsidRPr="00140864">
              <w:rPr>
                <w:color w:val="FFFFFF" w:themeColor="background1"/>
                <w:szCs w:val="24"/>
              </w:rPr>
              <w:t>3</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626188F1" w14:textId="77777777" w:rsidR="007D0912" w:rsidRPr="00140864" w:rsidRDefault="007D0912" w:rsidP="00140864">
            <w:pPr>
              <w:jc w:val="center"/>
              <w:rPr>
                <w:color w:val="FFFFFF" w:themeColor="background1"/>
                <w:szCs w:val="24"/>
              </w:rPr>
            </w:pPr>
            <w:r w:rsidRPr="00140864">
              <w:rPr>
                <w:color w:val="FFFFFF" w:themeColor="background1"/>
                <w:szCs w:val="24"/>
              </w:rPr>
              <w:t>4</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52CF5FEA" w14:textId="77777777" w:rsidR="007D0912" w:rsidRPr="00140864" w:rsidRDefault="007D0912" w:rsidP="00140864">
            <w:pPr>
              <w:jc w:val="center"/>
              <w:rPr>
                <w:color w:val="FFFFFF" w:themeColor="background1"/>
                <w:szCs w:val="24"/>
              </w:rPr>
            </w:pPr>
            <w:r w:rsidRPr="00140864">
              <w:rPr>
                <w:color w:val="FFFFFF" w:themeColor="background1"/>
                <w:szCs w:val="24"/>
              </w:rPr>
              <w:t>5</w:t>
            </w:r>
          </w:p>
        </w:tc>
        <w:tc>
          <w:tcPr>
            <w:tcW w:w="570"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789F7017" w14:textId="77777777" w:rsidR="007D0912" w:rsidRPr="00140864" w:rsidRDefault="007D0912" w:rsidP="00140864">
            <w:pPr>
              <w:jc w:val="center"/>
              <w:rPr>
                <w:color w:val="FFFFFF" w:themeColor="background1"/>
                <w:szCs w:val="24"/>
              </w:rPr>
            </w:pPr>
            <w:r w:rsidRPr="00140864">
              <w:rPr>
                <w:color w:val="FFFFFF" w:themeColor="background1"/>
                <w:szCs w:val="24"/>
              </w:rPr>
              <w:t>5</w:t>
            </w:r>
          </w:p>
        </w:tc>
      </w:tr>
      <w:tr w:rsidR="007D0912" w:rsidRPr="00EB08B6" w14:paraId="2151DFD6" w14:textId="77777777" w:rsidTr="003916A2">
        <w:trPr>
          <w:cantSplit/>
          <w:tblCellSpacing w:w="0" w:type="dxa"/>
        </w:trPr>
        <w:tc>
          <w:tcPr>
            <w:tcW w:w="2499"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5D4269F9" w14:textId="77777777" w:rsidR="007D0912" w:rsidRPr="00140864" w:rsidRDefault="007D0912" w:rsidP="00B00AA0">
            <w:pPr>
              <w:spacing w:after="0" w:line="240" w:lineRule="auto"/>
              <w:rPr>
                <w:color w:val="FFFFFF" w:themeColor="background1"/>
                <w:szCs w:val="24"/>
              </w:rPr>
            </w:pPr>
            <w:r w:rsidRPr="00140864">
              <w:rPr>
                <w:color w:val="FFFFFF" w:themeColor="background1"/>
                <w:szCs w:val="24"/>
              </w:rPr>
              <w:t>Problem Solving</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tcPr>
          <w:p w14:paraId="57E84EEC" w14:textId="77777777" w:rsidR="007D0912" w:rsidRPr="00140864" w:rsidRDefault="007D0912" w:rsidP="00140864">
            <w:pPr>
              <w:jc w:val="center"/>
              <w:rPr>
                <w:color w:val="FFFFFF" w:themeColor="background1"/>
                <w:szCs w:val="24"/>
              </w:rPr>
            </w:pPr>
            <w:r w:rsidRPr="00140864">
              <w:rPr>
                <w:color w:val="FFFFFF" w:themeColor="background1"/>
                <w:szCs w:val="24"/>
              </w:rPr>
              <w:t>1-2</w:t>
            </w:r>
          </w:p>
        </w:tc>
        <w:tc>
          <w:tcPr>
            <w:tcW w:w="452" w:type="pct"/>
            <w:tcBorders>
              <w:top w:val="outset" w:sz="6" w:space="0" w:color="auto"/>
              <w:left w:val="outset" w:sz="6" w:space="0" w:color="auto"/>
              <w:bottom w:val="outset" w:sz="6" w:space="0" w:color="auto"/>
              <w:right w:val="outset" w:sz="6" w:space="0" w:color="auto"/>
            </w:tcBorders>
            <w:shd w:val="clear" w:color="auto" w:fill="1F497D" w:themeFill="text2"/>
          </w:tcPr>
          <w:p w14:paraId="062888EF" w14:textId="77777777" w:rsidR="007D0912" w:rsidRPr="00140864" w:rsidRDefault="007D0912" w:rsidP="00140864">
            <w:pPr>
              <w:jc w:val="center"/>
              <w:rPr>
                <w:color w:val="FFFFFF" w:themeColor="background1"/>
                <w:szCs w:val="24"/>
              </w:rPr>
            </w:pPr>
            <w:r w:rsidRPr="00140864">
              <w:rPr>
                <w:color w:val="FFFFFF" w:themeColor="background1"/>
                <w:szCs w:val="24"/>
              </w:rPr>
              <w:t>2-3</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5C19DA17" w14:textId="77777777" w:rsidR="007D0912" w:rsidRPr="00140864" w:rsidRDefault="007D0912" w:rsidP="00140864">
            <w:pPr>
              <w:jc w:val="center"/>
              <w:rPr>
                <w:color w:val="FFFFFF" w:themeColor="background1"/>
                <w:szCs w:val="24"/>
              </w:rPr>
            </w:pPr>
            <w:r w:rsidRPr="00140864">
              <w:rPr>
                <w:color w:val="FFFFFF" w:themeColor="background1"/>
                <w:szCs w:val="24"/>
              </w:rPr>
              <w:t>3</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66D09712" w14:textId="77777777" w:rsidR="007D0912" w:rsidRPr="00140864" w:rsidRDefault="007D0912" w:rsidP="00140864">
            <w:pPr>
              <w:jc w:val="center"/>
              <w:rPr>
                <w:color w:val="FFFFFF" w:themeColor="background1"/>
                <w:szCs w:val="24"/>
              </w:rPr>
            </w:pPr>
            <w:r w:rsidRPr="00140864">
              <w:rPr>
                <w:color w:val="FFFFFF" w:themeColor="background1"/>
                <w:szCs w:val="24"/>
              </w:rPr>
              <w:t>4</w:t>
            </w:r>
          </w:p>
        </w:tc>
        <w:tc>
          <w:tcPr>
            <w:tcW w:w="570"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6B406AE6" w14:textId="77777777" w:rsidR="007D0912" w:rsidRPr="00140864" w:rsidRDefault="007D0912" w:rsidP="00140864">
            <w:pPr>
              <w:jc w:val="center"/>
              <w:rPr>
                <w:color w:val="FFFFFF" w:themeColor="background1"/>
                <w:szCs w:val="24"/>
              </w:rPr>
            </w:pPr>
            <w:r w:rsidRPr="00140864">
              <w:rPr>
                <w:color w:val="FFFFFF" w:themeColor="background1"/>
                <w:szCs w:val="24"/>
              </w:rPr>
              <w:t>5</w:t>
            </w:r>
          </w:p>
        </w:tc>
      </w:tr>
      <w:tr w:rsidR="007D0912" w:rsidRPr="00EB08B6" w14:paraId="392E64DD" w14:textId="77777777" w:rsidTr="003916A2">
        <w:trPr>
          <w:cantSplit/>
          <w:tblCellSpacing w:w="0" w:type="dxa"/>
        </w:trPr>
        <w:tc>
          <w:tcPr>
            <w:tcW w:w="2499"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5D04C5F8" w14:textId="77777777" w:rsidR="007D0912" w:rsidRPr="00140864" w:rsidRDefault="007D0912" w:rsidP="00B00AA0">
            <w:pPr>
              <w:spacing w:after="0" w:line="240" w:lineRule="auto"/>
              <w:rPr>
                <w:color w:val="FFFFFF" w:themeColor="background1"/>
                <w:szCs w:val="24"/>
              </w:rPr>
            </w:pPr>
            <w:r w:rsidRPr="00140864">
              <w:rPr>
                <w:color w:val="FFFFFF" w:themeColor="background1"/>
                <w:szCs w:val="24"/>
              </w:rPr>
              <w:t>Organizational  Awareness</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tcPr>
          <w:p w14:paraId="1B2BA1E6" w14:textId="77777777" w:rsidR="007D0912" w:rsidRPr="00140864" w:rsidRDefault="007D0912" w:rsidP="00140864">
            <w:pPr>
              <w:jc w:val="center"/>
              <w:rPr>
                <w:color w:val="FFFFFF" w:themeColor="background1"/>
                <w:szCs w:val="24"/>
              </w:rPr>
            </w:pPr>
            <w:r w:rsidRPr="00140864">
              <w:rPr>
                <w:color w:val="FFFFFF" w:themeColor="background1"/>
                <w:szCs w:val="24"/>
              </w:rPr>
              <w:t>1-2</w:t>
            </w:r>
          </w:p>
        </w:tc>
        <w:tc>
          <w:tcPr>
            <w:tcW w:w="452" w:type="pct"/>
            <w:tcBorders>
              <w:top w:val="outset" w:sz="6" w:space="0" w:color="auto"/>
              <w:left w:val="outset" w:sz="6" w:space="0" w:color="auto"/>
              <w:bottom w:val="outset" w:sz="6" w:space="0" w:color="auto"/>
              <w:right w:val="outset" w:sz="6" w:space="0" w:color="auto"/>
            </w:tcBorders>
            <w:shd w:val="clear" w:color="auto" w:fill="1F497D" w:themeFill="text2"/>
          </w:tcPr>
          <w:p w14:paraId="73EEB01F" w14:textId="77777777" w:rsidR="007D0912" w:rsidRPr="00140864" w:rsidRDefault="007D0912" w:rsidP="00140864">
            <w:pPr>
              <w:jc w:val="center"/>
              <w:rPr>
                <w:color w:val="FFFFFF" w:themeColor="background1"/>
                <w:szCs w:val="24"/>
              </w:rPr>
            </w:pPr>
            <w:r w:rsidRPr="00140864">
              <w:rPr>
                <w:color w:val="FFFFFF" w:themeColor="background1"/>
                <w:szCs w:val="24"/>
              </w:rPr>
              <w:t>2-3</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26E77E9D" w14:textId="77777777" w:rsidR="007D0912" w:rsidRPr="00140864" w:rsidRDefault="007D0912" w:rsidP="00140864">
            <w:pPr>
              <w:jc w:val="center"/>
              <w:rPr>
                <w:color w:val="FFFFFF" w:themeColor="background1"/>
                <w:szCs w:val="24"/>
              </w:rPr>
            </w:pPr>
            <w:r w:rsidRPr="00140864">
              <w:rPr>
                <w:color w:val="FFFFFF" w:themeColor="background1"/>
                <w:szCs w:val="24"/>
              </w:rPr>
              <w:t>3</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19F10F80" w14:textId="77777777" w:rsidR="007D0912" w:rsidRPr="00140864" w:rsidRDefault="007D0912" w:rsidP="00140864">
            <w:pPr>
              <w:jc w:val="center"/>
              <w:rPr>
                <w:color w:val="FFFFFF" w:themeColor="background1"/>
                <w:szCs w:val="24"/>
              </w:rPr>
            </w:pPr>
            <w:r w:rsidRPr="00140864">
              <w:rPr>
                <w:color w:val="FFFFFF" w:themeColor="background1"/>
                <w:szCs w:val="24"/>
              </w:rPr>
              <w:t>4</w:t>
            </w:r>
          </w:p>
        </w:tc>
        <w:tc>
          <w:tcPr>
            <w:tcW w:w="570"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4FEC5965" w14:textId="77777777" w:rsidR="007D0912" w:rsidRPr="00140864" w:rsidRDefault="007D0912" w:rsidP="00140864">
            <w:pPr>
              <w:jc w:val="center"/>
              <w:rPr>
                <w:color w:val="FFFFFF" w:themeColor="background1"/>
                <w:szCs w:val="24"/>
              </w:rPr>
            </w:pPr>
            <w:r w:rsidRPr="00140864">
              <w:rPr>
                <w:color w:val="FFFFFF" w:themeColor="background1"/>
                <w:szCs w:val="24"/>
              </w:rPr>
              <w:t>5</w:t>
            </w:r>
          </w:p>
        </w:tc>
      </w:tr>
      <w:tr w:rsidR="007D0912" w:rsidRPr="00EB08B6" w14:paraId="07B21BBA" w14:textId="77777777" w:rsidTr="003916A2">
        <w:trPr>
          <w:cantSplit/>
          <w:tblCellSpacing w:w="0" w:type="dxa"/>
        </w:trPr>
        <w:tc>
          <w:tcPr>
            <w:tcW w:w="2499"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43E03EB6" w14:textId="77777777" w:rsidR="007D0912" w:rsidRPr="00140864" w:rsidRDefault="007D0912" w:rsidP="00B00AA0">
            <w:pPr>
              <w:spacing w:after="0" w:line="240" w:lineRule="auto"/>
              <w:rPr>
                <w:color w:val="FFFFFF" w:themeColor="background1"/>
                <w:szCs w:val="24"/>
              </w:rPr>
            </w:pPr>
            <w:r w:rsidRPr="00140864">
              <w:rPr>
                <w:color w:val="FFFFFF" w:themeColor="background1"/>
                <w:szCs w:val="24"/>
              </w:rPr>
              <w:t xml:space="preserve">Collaboration and Partnering </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tcPr>
          <w:p w14:paraId="0CD2B073" w14:textId="77777777" w:rsidR="007D0912" w:rsidRPr="00140864" w:rsidRDefault="007D0912" w:rsidP="00140864">
            <w:pPr>
              <w:jc w:val="center"/>
              <w:rPr>
                <w:color w:val="FFFFFF" w:themeColor="background1"/>
                <w:szCs w:val="24"/>
              </w:rPr>
            </w:pPr>
            <w:r w:rsidRPr="00140864">
              <w:rPr>
                <w:color w:val="FFFFFF" w:themeColor="background1"/>
                <w:szCs w:val="24"/>
              </w:rPr>
              <w:t>1-2</w:t>
            </w:r>
          </w:p>
        </w:tc>
        <w:tc>
          <w:tcPr>
            <w:tcW w:w="452" w:type="pct"/>
            <w:tcBorders>
              <w:top w:val="outset" w:sz="6" w:space="0" w:color="auto"/>
              <w:left w:val="outset" w:sz="6" w:space="0" w:color="auto"/>
              <w:bottom w:val="outset" w:sz="6" w:space="0" w:color="auto"/>
              <w:right w:val="outset" w:sz="6" w:space="0" w:color="auto"/>
            </w:tcBorders>
            <w:shd w:val="clear" w:color="auto" w:fill="1F497D" w:themeFill="text2"/>
          </w:tcPr>
          <w:p w14:paraId="09C7E793" w14:textId="77777777" w:rsidR="007D0912" w:rsidRPr="00140864" w:rsidRDefault="007D0912" w:rsidP="00140864">
            <w:pPr>
              <w:jc w:val="center"/>
              <w:rPr>
                <w:color w:val="FFFFFF" w:themeColor="background1"/>
                <w:szCs w:val="24"/>
              </w:rPr>
            </w:pPr>
            <w:r w:rsidRPr="00140864">
              <w:rPr>
                <w:color w:val="FFFFFF" w:themeColor="background1"/>
                <w:szCs w:val="24"/>
              </w:rPr>
              <w:t>2-3</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550BA3EE" w14:textId="77777777" w:rsidR="007D0912" w:rsidRPr="00140864" w:rsidRDefault="007D0912" w:rsidP="00140864">
            <w:pPr>
              <w:jc w:val="center"/>
              <w:rPr>
                <w:color w:val="FFFFFF" w:themeColor="background1"/>
                <w:szCs w:val="24"/>
              </w:rPr>
            </w:pPr>
            <w:r w:rsidRPr="00140864">
              <w:rPr>
                <w:color w:val="FFFFFF" w:themeColor="background1"/>
                <w:szCs w:val="24"/>
              </w:rPr>
              <w:t>3</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3A9CBDC6" w14:textId="77777777" w:rsidR="007D0912" w:rsidRPr="00140864" w:rsidRDefault="007D0912" w:rsidP="00140864">
            <w:pPr>
              <w:jc w:val="center"/>
              <w:rPr>
                <w:color w:val="FFFFFF" w:themeColor="background1"/>
                <w:szCs w:val="24"/>
              </w:rPr>
            </w:pPr>
            <w:r w:rsidRPr="00140864">
              <w:rPr>
                <w:color w:val="FFFFFF" w:themeColor="background1"/>
                <w:szCs w:val="24"/>
              </w:rPr>
              <w:t>4</w:t>
            </w:r>
          </w:p>
        </w:tc>
        <w:tc>
          <w:tcPr>
            <w:tcW w:w="570"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2A292661" w14:textId="77777777" w:rsidR="007D0912" w:rsidRPr="00140864" w:rsidRDefault="007D0912" w:rsidP="00140864">
            <w:pPr>
              <w:jc w:val="center"/>
              <w:rPr>
                <w:color w:val="FFFFFF" w:themeColor="background1"/>
                <w:szCs w:val="24"/>
              </w:rPr>
            </w:pPr>
            <w:r w:rsidRPr="00140864">
              <w:rPr>
                <w:color w:val="FFFFFF" w:themeColor="background1"/>
                <w:szCs w:val="24"/>
              </w:rPr>
              <w:t>5</w:t>
            </w:r>
          </w:p>
        </w:tc>
      </w:tr>
      <w:tr w:rsidR="007D0912" w:rsidRPr="00EB08B6" w14:paraId="263FDCF7" w14:textId="77777777" w:rsidTr="003916A2">
        <w:trPr>
          <w:cantSplit/>
          <w:tblCellSpacing w:w="0" w:type="dxa"/>
        </w:trPr>
        <w:tc>
          <w:tcPr>
            <w:tcW w:w="2499"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56DE62CB" w14:textId="77777777" w:rsidR="007D0912" w:rsidRPr="00140864" w:rsidDel="00D77F45" w:rsidRDefault="007D0912" w:rsidP="00B00AA0">
            <w:pPr>
              <w:spacing w:after="0" w:line="240" w:lineRule="auto"/>
              <w:rPr>
                <w:color w:val="FFFFFF" w:themeColor="background1"/>
                <w:szCs w:val="24"/>
              </w:rPr>
            </w:pPr>
            <w:r w:rsidRPr="00140864">
              <w:rPr>
                <w:color w:val="FFFFFF" w:themeColor="background1"/>
                <w:szCs w:val="24"/>
              </w:rPr>
              <w:t>Program Administration</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tcPr>
          <w:p w14:paraId="2C80F6BD" w14:textId="77777777" w:rsidR="007D0912" w:rsidRPr="00140864" w:rsidRDefault="007D0912" w:rsidP="00140864">
            <w:pPr>
              <w:jc w:val="center"/>
              <w:rPr>
                <w:color w:val="FFFFFF" w:themeColor="background1"/>
                <w:szCs w:val="24"/>
              </w:rPr>
            </w:pPr>
            <w:r w:rsidRPr="00140864">
              <w:rPr>
                <w:color w:val="FFFFFF" w:themeColor="background1"/>
                <w:szCs w:val="24"/>
              </w:rPr>
              <w:t>1-2</w:t>
            </w:r>
          </w:p>
        </w:tc>
        <w:tc>
          <w:tcPr>
            <w:tcW w:w="452" w:type="pct"/>
            <w:tcBorders>
              <w:top w:val="outset" w:sz="6" w:space="0" w:color="auto"/>
              <w:left w:val="outset" w:sz="6" w:space="0" w:color="auto"/>
              <w:bottom w:val="outset" w:sz="6" w:space="0" w:color="auto"/>
              <w:right w:val="outset" w:sz="6" w:space="0" w:color="auto"/>
            </w:tcBorders>
            <w:shd w:val="clear" w:color="auto" w:fill="1F497D" w:themeFill="text2"/>
          </w:tcPr>
          <w:p w14:paraId="6A868733" w14:textId="77777777" w:rsidR="007D0912" w:rsidRPr="00140864" w:rsidRDefault="007D0912" w:rsidP="00140864">
            <w:pPr>
              <w:jc w:val="center"/>
              <w:rPr>
                <w:color w:val="FFFFFF" w:themeColor="background1"/>
                <w:szCs w:val="24"/>
              </w:rPr>
            </w:pPr>
            <w:r w:rsidRPr="00140864">
              <w:rPr>
                <w:color w:val="FFFFFF" w:themeColor="background1"/>
                <w:szCs w:val="24"/>
              </w:rPr>
              <w:t>2-3</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45FDA7DD" w14:textId="77777777" w:rsidR="007D0912" w:rsidRPr="00140864" w:rsidRDefault="007D0912" w:rsidP="00140864">
            <w:pPr>
              <w:jc w:val="center"/>
              <w:rPr>
                <w:color w:val="FFFFFF" w:themeColor="background1"/>
                <w:szCs w:val="24"/>
              </w:rPr>
            </w:pPr>
            <w:r w:rsidRPr="00140864">
              <w:rPr>
                <w:color w:val="FFFFFF" w:themeColor="background1"/>
                <w:szCs w:val="24"/>
              </w:rPr>
              <w:t>3</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2F1D9830" w14:textId="77777777" w:rsidR="007D0912" w:rsidRPr="00140864" w:rsidRDefault="007D0912" w:rsidP="00140864">
            <w:pPr>
              <w:jc w:val="center"/>
              <w:rPr>
                <w:color w:val="FFFFFF" w:themeColor="background1"/>
                <w:szCs w:val="24"/>
              </w:rPr>
            </w:pPr>
            <w:r w:rsidRPr="00140864">
              <w:rPr>
                <w:color w:val="FFFFFF" w:themeColor="background1"/>
                <w:szCs w:val="24"/>
              </w:rPr>
              <w:t>4</w:t>
            </w:r>
          </w:p>
        </w:tc>
        <w:tc>
          <w:tcPr>
            <w:tcW w:w="570"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1D64272E" w14:textId="77777777" w:rsidR="007D0912" w:rsidRPr="00140864" w:rsidRDefault="007D0912" w:rsidP="00140864">
            <w:pPr>
              <w:jc w:val="center"/>
              <w:rPr>
                <w:color w:val="FFFFFF" w:themeColor="background1"/>
                <w:szCs w:val="24"/>
              </w:rPr>
            </w:pPr>
            <w:r w:rsidRPr="00140864">
              <w:rPr>
                <w:color w:val="FFFFFF" w:themeColor="background1"/>
                <w:szCs w:val="24"/>
              </w:rPr>
              <w:t>5</w:t>
            </w:r>
          </w:p>
        </w:tc>
      </w:tr>
      <w:tr w:rsidR="007D0912" w:rsidRPr="00EB08B6" w14:paraId="56183542" w14:textId="77777777" w:rsidTr="003916A2">
        <w:trPr>
          <w:cantSplit/>
          <w:tblCellSpacing w:w="0" w:type="dxa"/>
        </w:trPr>
        <w:tc>
          <w:tcPr>
            <w:tcW w:w="2499"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7B0CAD9E" w14:textId="77777777" w:rsidR="007D0912" w:rsidRPr="00140864" w:rsidRDefault="007D0912" w:rsidP="00B00AA0">
            <w:pPr>
              <w:spacing w:after="0" w:line="240" w:lineRule="auto"/>
              <w:rPr>
                <w:color w:val="FFFFFF" w:themeColor="background1"/>
                <w:szCs w:val="24"/>
              </w:rPr>
            </w:pPr>
            <w:r w:rsidRPr="00140864">
              <w:rPr>
                <w:color w:val="FFFFFF" w:themeColor="background1"/>
                <w:szCs w:val="24"/>
              </w:rPr>
              <w:t>Analytical Thinking</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tcPr>
          <w:p w14:paraId="306D87F3" w14:textId="77777777" w:rsidR="007D0912" w:rsidRPr="00140864" w:rsidRDefault="007D0912" w:rsidP="00140864">
            <w:pPr>
              <w:jc w:val="center"/>
              <w:rPr>
                <w:color w:val="FFFFFF" w:themeColor="background1"/>
                <w:szCs w:val="24"/>
              </w:rPr>
            </w:pPr>
            <w:r w:rsidRPr="00140864">
              <w:rPr>
                <w:color w:val="FFFFFF" w:themeColor="background1"/>
                <w:szCs w:val="24"/>
              </w:rPr>
              <w:t>1-2</w:t>
            </w:r>
          </w:p>
        </w:tc>
        <w:tc>
          <w:tcPr>
            <w:tcW w:w="452" w:type="pct"/>
            <w:tcBorders>
              <w:top w:val="outset" w:sz="6" w:space="0" w:color="auto"/>
              <w:left w:val="outset" w:sz="6" w:space="0" w:color="auto"/>
              <w:bottom w:val="outset" w:sz="6" w:space="0" w:color="auto"/>
              <w:right w:val="outset" w:sz="6" w:space="0" w:color="auto"/>
            </w:tcBorders>
            <w:shd w:val="clear" w:color="auto" w:fill="1F497D" w:themeFill="text2"/>
          </w:tcPr>
          <w:p w14:paraId="7505515C" w14:textId="77777777" w:rsidR="007D0912" w:rsidRPr="00140864" w:rsidRDefault="007D0912" w:rsidP="00140864">
            <w:pPr>
              <w:jc w:val="center"/>
              <w:rPr>
                <w:color w:val="FFFFFF" w:themeColor="background1"/>
                <w:szCs w:val="24"/>
              </w:rPr>
            </w:pPr>
            <w:r w:rsidRPr="00140864">
              <w:rPr>
                <w:color w:val="FFFFFF" w:themeColor="background1"/>
                <w:szCs w:val="24"/>
              </w:rPr>
              <w:t>2-3</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680F3FB0" w14:textId="77777777" w:rsidR="007D0912" w:rsidRPr="00140864" w:rsidRDefault="007D0912" w:rsidP="00140864">
            <w:pPr>
              <w:jc w:val="center"/>
              <w:rPr>
                <w:color w:val="FFFFFF" w:themeColor="background1"/>
                <w:szCs w:val="24"/>
              </w:rPr>
            </w:pPr>
            <w:r w:rsidRPr="00140864">
              <w:rPr>
                <w:color w:val="FFFFFF" w:themeColor="background1"/>
                <w:szCs w:val="24"/>
              </w:rPr>
              <w:t>3</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2C0B3A26" w14:textId="77777777" w:rsidR="007D0912" w:rsidRPr="00140864" w:rsidRDefault="007D0912" w:rsidP="00140864">
            <w:pPr>
              <w:jc w:val="center"/>
              <w:rPr>
                <w:color w:val="FFFFFF" w:themeColor="background1"/>
                <w:szCs w:val="24"/>
              </w:rPr>
            </w:pPr>
            <w:r w:rsidRPr="00140864">
              <w:rPr>
                <w:color w:val="FFFFFF" w:themeColor="background1"/>
                <w:szCs w:val="24"/>
              </w:rPr>
              <w:t>4</w:t>
            </w:r>
          </w:p>
        </w:tc>
        <w:tc>
          <w:tcPr>
            <w:tcW w:w="570"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45C29D45" w14:textId="77777777" w:rsidR="007D0912" w:rsidRPr="00140864" w:rsidRDefault="007D0912" w:rsidP="00140864">
            <w:pPr>
              <w:jc w:val="center"/>
              <w:rPr>
                <w:color w:val="FFFFFF" w:themeColor="background1"/>
                <w:szCs w:val="24"/>
              </w:rPr>
            </w:pPr>
            <w:r w:rsidRPr="00140864">
              <w:rPr>
                <w:color w:val="FFFFFF" w:themeColor="background1"/>
                <w:szCs w:val="24"/>
              </w:rPr>
              <w:t>5</w:t>
            </w:r>
          </w:p>
        </w:tc>
      </w:tr>
      <w:tr w:rsidR="007D0912" w:rsidRPr="00EB08B6" w14:paraId="58A35B71" w14:textId="77777777" w:rsidTr="003916A2">
        <w:trPr>
          <w:cantSplit/>
          <w:tblCellSpacing w:w="0" w:type="dxa"/>
        </w:trPr>
        <w:tc>
          <w:tcPr>
            <w:tcW w:w="2499"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79C012F8" w14:textId="77777777" w:rsidR="007D0912" w:rsidRPr="00140864" w:rsidDel="00D77F45" w:rsidRDefault="007D0912" w:rsidP="00B00AA0">
            <w:pPr>
              <w:spacing w:after="0" w:line="240" w:lineRule="auto"/>
              <w:rPr>
                <w:color w:val="FFFFFF" w:themeColor="background1"/>
                <w:szCs w:val="24"/>
              </w:rPr>
            </w:pPr>
            <w:r w:rsidRPr="00140864">
              <w:rPr>
                <w:color w:val="FFFFFF" w:themeColor="background1"/>
                <w:szCs w:val="24"/>
              </w:rPr>
              <w:t>Leveraging Technology</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tcPr>
          <w:p w14:paraId="58A4A6CF" w14:textId="77777777" w:rsidR="007D0912" w:rsidRPr="00140864" w:rsidRDefault="007D0912" w:rsidP="00140864">
            <w:pPr>
              <w:jc w:val="center"/>
              <w:rPr>
                <w:color w:val="FFFFFF" w:themeColor="background1"/>
                <w:szCs w:val="24"/>
              </w:rPr>
            </w:pPr>
            <w:r w:rsidRPr="00140864">
              <w:rPr>
                <w:color w:val="FFFFFF" w:themeColor="background1"/>
                <w:szCs w:val="24"/>
              </w:rPr>
              <w:t>1-2</w:t>
            </w:r>
          </w:p>
        </w:tc>
        <w:tc>
          <w:tcPr>
            <w:tcW w:w="452" w:type="pct"/>
            <w:tcBorders>
              <w:top w:val="outset" w:sz="6" w:space="0" w:color="auto"/>
              <w:left w:val="outset" w:sz="6" w:space="0" w:color="auto"/>
              <w:bottom w:val="outset" w:sz="6" w:space="0" w:color="auto"/>
              <w:right w:val="outset" w:sz="6" w:space="0" w:color="auto"/>
            </w:tcBorders>
            <w:shd w:val="clear" w:color="auto" w:fill="1F497D" w:themeFill="text2"/>
          </w:tcPr>
          <w:p w14:paraId="3FA030A3" w14:textId="77777777" w:rsidR="007D0912" w:rsidRPr="00140864" w:rsidRDefault="007D0912" w:rsidP="00140864">
            <w:pPr>
              <w:jc w:val="center"/>
              <w:rPr>
                <w:color w:val="FFFFFF" w:themeColor="background1"/>
                <w:szCs w:val="24"/>
              </w:rPr>
            </w:pPr>
            <w:r w:rsidRPr="00140864">
              <w:rPr>
                <w:color w:val="FFFFFF" w:themeColor="background1"/>
                <w:szCs w:val="24"/>
              </w:rPr>
              <w:t>2-3</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7F76A418" w14:textId="77777777" w:rsidR="007D0912" w:rsidRPr="00140864" w:rsidRDefault="007D0912" w:rsidP="00140864">
            <w:pPr>
              <w:jc w:val="center"/>
              <w:rPr>
                <w:color w:val="FFFFFF" w:themeColor="background1"/>
                <w:szCs w:val="24"/>
              </w:rPr>
            </w:pPr>
            <w:r w:rsidRPr="00140864">
              <w:rPr>
                <w:color w:val="FFFFFF" w:themeColor="background1"/>
                <w:szCs w:val="24"/>
              </w:rPr>
              <w:t>3</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0582267B" w14:textId="77777777" w:rsidR="007D0912" w:rsidRPr="00140864" w:rsidRDefault="007D0912" w:rsidP="00140864">
            <w:pPr>
              <w:jc w:val="center"/>
              <w:rPr>
                <w:color w:val="FFFFFF" w:themeColor="background1"/>
                <w:szCs w:val="24"/>
              </w:rPr>
            </w:pPr>
            <w:r w:rsidRPr="00140864">
              <w:rPr>
                <w:color w:val="FFFFFF" w:themeColor="background1"/>
                <w:szCs w:val="24"/>
              </w:rPr>
              <w:t>4</w:t>
            </w:r>
          </w:p>
        </w:tc>
        <w:tc>
          <w:tcPr>
            <w:tcW w:w="570"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6D0AF69A" w14:textId="77777777" w:rsidR="007D0912" w:rsidRPr="00140864" w:rsidRDefault="007D0912" w:rsidP="00140864">
            <w:pPr>
              <w:jc w:val="center"/>
              <w:rPr>
                <w:color w:val="FFFFFF" w:themeColor="background1"/>
                <w:szCs w:val="24"/>
              </w:rPr>
            </w:pPr>
            <w:r w:rsidRPr="00140864">
              <w:rPr>
                <w:color w:val="FFFFFF" w:themeColor="background1"/>
                <w:szCs w:val="24"/>
              </w:rPr>
              <w:t>5</w:t>
            </w:r>
          </w:p>
        </w:tc>
      </w:tr>
      <w:tr w:rsidR="007D0912" w:rsidRPr="00EB08B6" w14:paraId="6450E919" w14:textId="77777777" w:rsidTr="003916A2">
        <w:trPr>
          <w:cantSplit/>
          <w:tblCellSpacing w:w="0" w:type="dxa"/>
        </w:trPr>
        <w:tc>
          <w:tcPr>
            <w:tcW w:w="2499"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0DF7F4AA" w14:textId="77777777" w:rsidR="007D0912" w:rsidRPr="00140864" w:rsidDel="00D06149" w:rsidRDefault="007D0912" w:rsidP="00B00AA0">
            <w:pPr>
              <w:spacing w:after="0" w:line="240" w:lineRule="auto"/>
              <w:rPr>
                <w:color w:val="FFFFFF" w:themeColor="background1"/>
                <w:szCs w:val="24"/>
              </w:rPr>
            </w:pPr>
            <w:r w:rsidRPr="00140864">
              <w:rPr>
                <w:color w:val="FFFFFF" w:themeColor="background1"/>
                <w:szCs w:val="24"/>
              </w:rPr>
              <w:t>Planning and Prioritization</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tcPr>
          <w:p w14:paraId="7C71E5D6" w14:textId="77777777" w:rsidR="007D0912" w:rsidRPr="00140864" w:rsidRDefault="007D0912" w:rsidP="00140864">
            <w:pPr>
              <w:jc w:val="center"/>
              <w:rPr>
                <w:color w:val="FFFFFF" w:themeColor="background1"/>
                <w:szCs w:val="24"/>
              </w:rPr>
            </w:pPr>
            <w:r w:rsidRPr="00140864">
              <w:rPr>
                <w:color w:val="FFFFFF" w:themeColor="background1"/>
                <w:szCs w:val="24"/>
              </w:rPr>
              <w:t>1-2</w:t>
            </w:r>
          </w:p>
        </w:tc>
        <w:tc>
          <w:tcPr>
            <w:tcW w:w="452" w:type="pct"/>
            <w:tcBorders>
              <w:top w:val="outset" w:sz="6" w:space="0" w:color="auto"/>
              <w:left w:val="outset" w:sz="6" w:space="0" w:color="auto"/>
              <w:bottom w:val="outset" w:sz="6" w:space="0" w:color="auto"/>
              <w:right w:val="outset" w:sz="6" w:space="0" w:color="auto"/>
            </w:tcBorders>
            <w:shd w:val="clear" w:color="auto" w:fill="1F497D" w:themeFill="text2"/>
          </w:tcPr>
          <w:p w14:paraId="388B38E8" w14:textId="77777777" w:rsidR="007D0912" w:rsidRPr="00140864" w:rsidRDefault="007D0912" w:rsidP="00140864">
            <w:pPr>
              <w:jc w:val="center"/>
              <w:rPr>
                <w:color w:val="FFFFFF" w:themeColor="background1"/>
                <w:szCs w:val="24"/>
              </w:rPr>
            </w:pPr>
            <w:r w:rsidRPr="00140864">
              <w:rPr>
                <w:color w:val="FFFFFF" w:themeColor="background1"/>
                <w:szCs w:val="24"/>
              </w:rPr>
              <w:t>2-3</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5012E0FD" w14:textId="77777777" w:rsidR="007D0912" w:rsidRPr="00140864" w:rsidRDefault="007D0912" w:rsidP="00140864">
            <w:pPr>
              <w:jc w:val="center"/>
              <w:rPr>
                <w:color w:val="FFFFFF" w:themeColor="background1"/>
                <w:szCs w:val="24"/>
              </w:rPr>
            </w:pPr>
            <w:r w:rsidRPr="00140864">
              <w:rPr>
                <w:color w:val="FFFFFF" w:themeColor="background1"/>
                <w:szCs w:val="24"/>
              </w:rPr>
              <w:t>3</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7F4E3966" w14:textId="77777777" w:rsidR="007D0912" w:rsidRPr="00140864" w:rsidRDefault="007D0912" w:rsidP="00140864">
            <w:pPr>
              <w:jc w:val="center"/>
              <w:rPr>
                <w:color w:val="FFFFFF" w:themeColor="background1"/>
                <w:szCs w:val="24"/>
              </w:rPr>
            </w:pPr>
            <w:r w:rsidRPr="00140864">
              <w:rPr>
                <w:color w:val="FFFFFF" w:themeColor="background1"/>
                <w:szCs w:val="24"/>
              </w:rPr>
              <w:t>4</w:t>
            </w:r>
          </w:p>
        </w:tc>
        <w:tc>
          <w:tcPr>
            <w:tcW w:w="570"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76FD090B" w14:textId="77777777" w:rsidR="007D0912" w:rsidRPr="00140864" w:rsidRDefault="007D0912" w:rsidP="00140864">
            <w:pPr>
              <w:jc w:val="center"/>
              <w:rPr>
                <w:color w:val="FFFFFF" w:themeColor="background1"/>
                <w:szCs w:val="24"/>
              </w:rPr>
            </w:pPr>
            <w:r w:rsidRPr="00140864">
              <w:rPr>
                <w:color w:val="FFFFFF" w:themeColor="background1"/>
                <w:szCs w:val="24"/>
              </w:rPr>
              <w:t>5</w:t>
            </w:r>
          </w:p>
        </w:tc>
      </w:tr>
      <w:tr w:rsidR="007D0912" w:rsidRPr="00EB08B6" w14:paraId="17060BE6" w14:textId="77777777" w:rsidTr="003916A2">
        <w:trPr>
          <w:cantSplit/>
          <w:tblCellSpacing w:w="0" w:type="dxa"/>
        </w:trPr>
        <w:tc>
          <w:tcPr>
            <w:tcW w:w="2499"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0F0B58E6" w14:textId="77777777" w:rsidR="007D0912" w:rsidRPr="00140864" w:rsidRDefault="007D0912" w:rsidP="00B00AA0">
            <w:pPr>
              <w:spacing w:after="0" w:line="240" w:lineRule="auto"/>
              <w:rPr>
                <w:color w:val="FFFFFF" w:themeColor="background1"/>
                <w:szCs w:val="24"/>
              </w:rPr>
            </w:pPr>
            <w:r w:rsidRPr="00140864">
              <w:rPr>
                <w:color w:val="FFFFFF" w:themeColor="background1"/>
                <w:szCs w:val="24"/>
              </w:rPr>
              <w:t>Interpersonal Skills</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tcPr>
          <w:p w14:paraId="415E29D9" w14:textId="77777777" w:rsidR="007D0912" w:rsidRPr="00140864" w:rsidRDefault="007D0912" w:rsidP="00140864">
            <w:pPr>
              <w:jc w:val="center"/>
              <w:rPr>
                <w:color w:val="FFFFFF" w:themeColor="background1"/>
                <w:szCs w:val="24"/>
              </w:rPr>
            </w:pPr>
            <w:r w:rsidRPr="00140864">
              <w:rPr>
                <w:color w:val="FFFFFF" w:themeColor="background1"/>
                <w:szCs w:val="24"/>
              </w:rPr>
              <w:t>1-2</w:t>
            </w:r>
          </w:p>
        </w:tc>
        <w:tc>
          <w:tcPr>
            <w:tcW w:w="452" w:type="pct"/>
            <w:tcBorders>
              <w:top w:val="outset" w:sz="6" w:space="0" w:color="auto"/>
              <w:left w:val="outset" w:sz="6" w:space="0" w:color="auto"/>
              <w:bottom w:val="outset" w:sz="6" w:space="0" w:color="auto"/>
              <w:right w:val="outset" w:sz="6" w:space="0" w:color="auto"/>
            </w:tcBorders>
            <w:shd w:val="clear" w:color="auto" w:fill="1F497D" w:themeFill="text2"/>
          </w:tcPr>
          <w:p w14:paraId="54784FCF" w14:textId="77777777" w:rsidR="007D0912" w:rsidRPr="00140864" w:rsidRDefault="007D0912" w:rsidP="00140864">
            <w:pPr>
              <w:jc w:val="center"/>
              <w:rPr>
                <w:color w:val="FFFFFF" w:themeColor="background1"/>
                <w:szCs w:val="24"/>
              </w:rPr>
            </w:pPr>
            <w:r w:rsidRPr="00140864">
              <w:rPr>
                <w:color w:val="FFFFFF" w:themeColor="background1"/>
                <w:szCs w:val="24"/>
              </w:rPr>
              <w:t>2-3</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269A9A35" w14:textId="77777777" w:rsidR="007D0912" w:rsidRPr="00140864" w:rsidRDefault="007D0912" w:rsidP="00140864">
            <w:pPr>
              <w:jc w:val="center"/>
              <w:rPr>
                <w:color w:val="FFFFFF" w:themeColor="background1"/>
                <w:szCs w:val="24"/>
              </w:rPr>
            </w:pPr>
            <w:r w:rsidRPr="00140864">
              <w:rPr>
                <w:color w:val="FFFFFF" w:themeColor="background1"/>
                <w:szCs w:val="24"/>
              </w:rPr>
              <w:t>3</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141AAD36" w14:textId="77777777" w:rsidR="007D0912" w:rsidRPr="00140864" w:rsidRDefault="007D0912" w:rsidP="00140864">
            <w:pPr>
              <w:jc w:val="center"/>
              <w:rPr>
                <w:color w:val="FFFFFF" w:themeColor="background1"/>
                <w:szCs w:val="24"/>
              </w:rPr>
            </w:pPr>
            <w:r w:rsidRPr="00140864">
              <w:rPr>
                <w:color w:val="FFFFFF" w:themeColor="background1"/>
                <w:szCs w:val="24"/>
              </w:rPr>
              <w:t>4</w:t>
            </w:r>
          </w:p>
        </w:tc>
        <w:tc>
          <w:tcPr>
            <w:tcW w:w="570"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5E73AECE" w14:textId="77777777" w:rsidR="007D0912" w:rsidRPr="00140864" w:rsidRDefault="007D0912" w:rsidP="00140864">
            <w:pPr>
              <w:jc w:val="center"/>
              <w:rPr>
                <w:color w:val="FFFFFF" w:themeColor="background1"/>
                <w:szCs w:val="24"/>
              </w:rPr>
            </w:pPr>
            <w:r w:rsidRPr="00140864">
              <w:rPr>
                <w:color w:val="FFFFFF" w:themeColor="background1"/>
                <w:szCs w:val="24"/>
              </w:rPr>
              <w:t>5</w:t>
            </w:r>
          </w:p>
        </w:tc>
      </w:tr>
      <w:tr w:rsidR="007D0912" w:rsidRPr="00EB08B6" w14:paraId="777594AE" w14:textId="77777777" w:rsidTr="003916A2">
        <w:trPr>
          <w:cantSplit/>
          <w:tblCellSpacing w:w="0" w:type="dxa"/>
        </w:trPr>
        <w:tc>
          <w:tcPr>
            <w:tcW w:w="2499"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5E034215" w14:textId="77777777" w:rsidR="007D0912" w:rsidRPr="00140864" w:rsidRDefault="007D0912" w:rsidP="00B00AA0">
            <w:pPr>
              <w:spacing w:after="0" w:line="240" w:lineRule="auto"/>
              <w:rPr>
                <w:color w:val="FFFFFF" w:themeColor="background1"/>
                <w:szCs w:val="24"/>
              </w:rPr>
            </w:pPr>
            <w:r w:rsidRPr="00140864">
              <w:rPr>
                <w:color w:val="FFFFFF" w:themeColor="background1"/>
                <w:szCs w:val="24"/>
              </w:rPr>
              <w:t>Decision Making</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tcPr>
          <w:p w14:paraId="3E0AFD11" w14:textId="77777777" w:rsidR="007D0912" w:rsidRPr="00140864" w:rsidRDefault="007D0912" w:rsidP="00140864">
            <w:pPr>
              <w:jc w:val="center"/>
              <w:rPr>
                <w:color w:val="FFFFFF" w:themeColor="background1"/>
                <w:szCs w:val="24"/>
              </w:rPr>
            </w:pPr>
            <w:r w:rsidRPr="00140864">
              <w:rPr>
                <w:color w:val="FFFFFF" w:themeColor="background1"/>
                <w:szCs w:val="24"/>
              </w:rPr>
              <w:t>1-2</w:t>
            </w:r>
          </w:p>
        </w:tc>
        <w:tc>
          <w:tcPr>
            <w:tcW w:w="452" w:type="pct"/>
            <w:tcBorders>
              <w:top w:val="outset" w:sz="6" w:space="0" w:color="auto"/>
              <w:left w:val="outset" w:sz="6" w:space="0" w:color="auto"/>
              <w:bottom w:val="outset" w:sz="6" w:space="0" w:color="auto"/>
              <w:right w:val="outset" w:sz="6" w:space="0" w:color="auto"/>
            </w:tcBorders>
            <w:shd w:val="clear" w:color="auto" w:fill="1F497D" w:themeFill="text2"/>
          </w:tcPr>
          <w:p w14:paraId="469B3C0F" w14:textId="77777777" w:rsidR="007D0912" w:rsidRPr="00140864" w:rsidRDefault="007D0912" w:rsidP="00140864">
            <w:pPr>
              <w:jc w:val="center"/>
              <w:rPr>
                <w:color w:val="FFFFFF" w:themeColor="background1"/>
                <w:szCs w:val="24"/>
              </w:rPr>
            </w:pPr>
            <w:r w:rsidRPr="00140864">
              <w:rPr>
                <w:color w:val="FFFFFF" w:themeColor="background1"/>
                <w:szCs w:val="24"/>
              </w:rPr>
              <w:t>2-3</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4C5BDED8" w14:textId="77777777" w:rsidR="007D0912" w:rsidRPr="00140864" w:rsidRDefault="007D0912" w:rsidP="00140864">
            <w:pPr>
              <w:jc w:val="center"/>
              <w:rPr>
                <w:color w:val="FFFFFF" w:themeColor="background1"/>
                <w:szCs w:val="24"/>
              </w:rPr>
            </w:pPr>
            <w:r w:rsidRPr="00140864">
              <w:rPr>
                <w:color w:val="FFFFFF" w:themeColor="background1"/>
                <w:szCs w:val="24"/>
              </w:rPr>
              <w:t>3</w:t>
            </w:r>
          </w:p>
        </w:tc>
        <w:tc>
          <w:tcPr>
            <w:tcW w:w="493"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7B80E4AC" w14:textId="77777777" w:rsidR="007D0912" w:rsidRPr="00140864" w:rsidRDefault="007D0912" w:rsidP="00140864">
            <w:pPr>
              <w:jc w:val="center"/>
              <w:rPr>
                <w:color w:val="FFFFFF" w:themeColor="background1"/>
                <w:szCs w:val="24"/>
              </w:rPr>
            </w:pPr>
            <w:r w:rsidRPr="00140864">
              <w:rPr>
                <w:color w:val="FFFFFF" w:themeColor="background1"/>
                <w:szCs w:val="24"/>
              </w:rPr>
              <w:t>4</w:t>
            </w:r>
          </w:p>
        </w:tc>
        <w:tc>
          <w:tcPr>
            <w:tcW w:w="570" w:type="pct"/>
            <w:tcBorders>
              <w:top w:val="outset" w:sz="6" w:space="0" w:color="auto"/>
              <w:left w:val="outset" w:sz="6" w:space="0" w:color="auto"/>
              <w:bottom w:val="outset" w:sz="6" w:space="0" w:color="auto"/>
              <w:right w:val="outset" w:sz="6" w:space="0" w:color="auto"/>
            </w:tcBorders>
            <w:shd w:val="clear" w:color="auto" w:fill="1F497D" w:themeFill="text2"/>
            <w:vAlign w:val="center"/>
            <w:hideMark/>
          </w:tcPr>
          <w:p w14:paraId="1AD1A362" w14:textId="77777777" w:rsidR="007D0912" w:rsidRPr="00140864" w:rsidRDefault="007D0912" w:rsidP="00140864">
            <w:pPr>
              <w:jc w:val="center"/>
              <w:rPr>
                <w:color w:val="FFFFFF" w:themeColor="background1"/>
                <w:szCs w:val="24"/>
              </w:rPr>
            </w:pPr>
            <w:r w:rsidRPr="00140864">
              <w:rPr>
                <w:color w:val="FFFFFF" w:themeColor="background1"/>
                <w:szCs w:val="24"/>
              </w:rPr>
              <w:t>5</w:t>
            </w:r>
          </w:p>
        </w:tc>
      </w:tr>
    </w:tbl>
    <w:p w14:paraId="74D5CC3F" w14:textId="77777777" w:rsidR="00140864" w:rsidRDefault="00140864" w:rsidP="00140864">
      <w:pPr>
        <w:pStyle w:val="Caption"/>
        <w:ind w:firstLine="270"/>
      </w:pPr>
      <w:r w:rsidRPr="007D130B">
        <w:t xml:space="preserve">Table </w:t>
      </w:r>
      <w:r>
        <w:t>2</w:t>
      </w:r>
      <w:r w:rsidRPr="007D130B">
        <w:t xml:space="preserve">: </w:t>
      </w:r>
      <w:r>
        <w:t xml:space="preserve"> </w:t>
      </w:r>
      <w:r w:rsidRPr="007D130B">
        <w:t>Baseline</w:t>
      </w:r>
      <w:r w:rsidR="00CC52D9">
        <w:t xml:space="preserve"> Competency Information</w:t>
      </w:r>
    </w:p>
    <w:p w14:paraId="49098299" w14:textId="77777777" w:rsidR="007D0912" w:rsidRPr="002E5CED" w:rsidRDefault="002E5CED" w:rsidP="002B2C56">
      <w:pPr>
        <w:pStyle w:val="Listfortable"/>
        <w:ind w:left="720"/>
      </w:pPr>
      <w:r>
        <w:rPr>
          <w:b/>
        </w:rPr>
        <w:t xml:space="preserve">Customer Service </w:t>
      </w:r>
      <w:r w:rsidR="00F52B84" w:rsidRPr="00D541B7">
        <w:t>–</w:t>
      </w:r>
      <w:r>
        <w:rPr>
          <w:b/>
        </w:rPr>
        <w:t xml:space="preserve"> </w:t>
      </w:r>
      <w:r w:rsidR="00183290" w:rsidRPr="002E5CED">
        <w:t>Works with clients and customers (that is, any individuals who use or receive the services or products that your work unit produces, including the general public, individuals who work in the agency, other agencies, or organizations outside the Government) to assess their needs.</w:t>
      </w:r>
    </w:p>
    <w:tbl>
      <w:tblPr>
        <w:tblW w:w="0" w:type="auto"/>
        <w:tblInd w:w="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178"/>
        <w:gridCol w:w="7398"/>
      </w:tblGrid>
      <w:tr w:rsidR="008C154A" w:rsidRPr="00183290" w14:paraId="3816828E" w14:textId="77777777" w:rsidTr="00B25B0E">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tcPr>
          <w:p w14:paraId="0CE40F36" w14:textId="77777777" w:rsidR="008C154A" w:rsidRPr="002E5CED" w:rsidRDefault="008C154A" w:rsidP="002E5CED">
            <w:pPr>
              <w:jc w:val="center"/>
              <w:rPr>
                <w:rFonts w:eastAsia="Calibri"/>
                <w:b/>
                <w:color w:val="FFFFFF" w:themeColor="background1"/>
                <w:szCs w:val="24"/>
              </w:rPr>
            </w:pPr>
            <w:r>
              <w:rPr>
                <w:rFonts w:eastAsia="Calibri"/>
                <w:b/>
                <w:color w:val="FFFFFF" w:themeColor="background1"/>
                <w:szCs w:val="24"/>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tcPr>
          <w:p w14:paraId="2428461D" w14:textId="77777777" w:rsidR="008C154A" w:rsidRPr="008C154A" w:rsidRDefault="008C154A" w:rsidP="008C154A">
            <w:pPr>
              <w:spacing w:before="100" w:beforeAutospacing="1" w:after="100" w:afterAutospacing="1" w:line="240" w:lineRule="auto"/>
              <w:ind w:left="720"/>
              <w:rPr>
                <w:rFonts w:eastAsia="Calibri"/>
                <w:b/>
                <w:color w:val="FFFFFF" w:themeColor="background1"/>
                <w:szCs w:val="24"/>
              </w:rPr>
            </w:pPr>
            <w:r w:rsidRPr="008C154A">
              <w:rPr>
                <w:rFonts w:eastAsia="Calibri"/>
                <w:b/>
                <w:color w:val="FFFFFF" w:themeColor="background1"/>
                <w:szCs w:val="24"/>
              </w:rPr>
              <w:t>Key Behaviors</w:t>
            </w:r>
          </w:p>
        </w:tc>
      </w:tr>
      <w:tr w:rsidR="007D0912" w:rsidRPr="00183290" w14:paraId="4CEA1DE3"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29B4805" w14:textId="77777777" w:rsidR="007D0912" w:rsidRPr="008C154A" w:rsidRDefault="008C154A" w:rsidP="008C154A">
            <w:pPr>
              <w:rPr>
                <w:rFonts w:eastAsia="Calibri"/>
                <w:color w:val="FFFFFF" w:themeColor="background1"/>
                <w:szCs w:val="24"/>
              </w:rPr>
            </w:pPr>
            <w:r>
              <w:rPr>
                <w:rFonts w:eastAsia="Calibri"/>
                <w:color w:val="FFFFFF" w:themeColor="background1"/>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A26B7C4" w14:textId="77777777" w:rsidR="007D0912" w:rsidRPr="003D3165" w:rsidRDefault="007D0912" w:rsidP="008355AA">
            <w:pPr>
              <w:numPr>
                <w:ilvl w:val="0"/>
                <w:numId w:val="1"/>
              </w:numPr>
              <w:spacing w:before="100" w:beforeAutospacing="1" w:after="100" w:afterAutospacing="1" w:line="240" w:lineRule="auto"/>
              <w:rPr>
                <w:rFonts w:eastAsia="Calibri" w:cs="Times New Roman"/>
                <w:color w:val="FFFFFF" w:themeColor="background1"/>
                <w:szCs w:val="24"/>
              </w:rPr>
            </w:pPr>
            <w:r w:rsidRPr="003D3165">
              <w:rPr>
                <w:rFonts w:eastAsia="Calibri"/>
                <w:color w:val="FFFFFF" w:themeColor="background1"/>
                <w:szCs w:val="24"/>
              </w:rPr>
              <w:t>Provide information or assistance;</w:t>
            </w:r>
          </w:p>
          <w:p w14:paraId="2A64ACC7" w14:textId="77777777" w:rsidR="007D0912" w:rsidRPr="003D3165" w:rsidRDefault="007D0912" w:rsidP="008355AA">
            <w:pPr>
              <w:numPr>
                <w:ilvl w:val="0"/>
                <w:numId w:val="1"/>
              </w:numPr>
              <w:spacing w:before="100" w:beforeAutospacing="1" w:after="100" w:afterAutospacing="1" w:line="240" w:lineRule="auto"/>
              <w:rPr>
                <w:rFonts w:eastAsia="Calibri" w:cs="Times New Roman"/>
                <w:color w:val="FFFFFF" w:themeColor="background1"/>
                <w:szCs w:val="24"/>
              </w:rPr>
            </w:pPr>
            <w:r w:rsidRPr="003D3165">
              <w:rPr>
                <w:rFonts w:eastAsia="Calibri"/>
                <w:color w:val="FFFFFF" w:themeColor="background1"/>
                <w:szCs w:val="24"/>
              </w:rPr>
              <w:t>Resolve their problems;</w:t>
            </w:r>
          </w:p>
          <w:p w14:paraId="73450836" w14:textId="77777777" w:rsidR="007D0912" w:rsidRPr="003D3165" w:rsidRDefault="007D0912" w:rsidP="008355AA">
            <w:pPr>
              <w:numPr>
                <w:ilvl w:val="0"/>
                <w:numId w:val="1"/>
              </w:numPr>
              <w:spacing w:before="100" w:beforeAutospacing="1" w:after="100" w:afterAutospacing="1" w:line="240" w:lineRule="auto"/>
              <w:rPr>
                <w:rFonts w:eastAsia="Calibri" w:cs="Times New Roman"/>
                <w:color w:val="FFFFFF" w:themeColor="background1"/>
                <w:szCs w:val="24"/>
              </w:rPr>
            </w:pPr>
            <w:r w:rsidRPr="003D3165">
              <w:rPr>
                <w:rFonts w:eastAsia="Calibri"/>
                <w:color w:val="FFFFFF" w:themeColor="background1"/>
                <w:szCs w:val="24"/>
              </w:rPr>
              <w:t>Satisfy expectations;</w:t>
            </w:r>
          </w:p>
          <w:p w14:paraId="3A58E91E" w14:textId="77777777" w:rsidR="007D0912" w:rsidRPr="003D3165" w:rsidRDefault="007D0912" w:rsidP="008355AA">
            <w:pPr>
              <w:numPr>
                <w:ilvl w:val="0"/>
                <w:numId w:val="1"/>
              </w:numPr>
              <w:spacing w:before="100" w:beforeAutospacing="1" w:after="100" w:afterAutospacing="1" w:line="240" w:lineRule="auto"/>
              <w:rPr>
                <w:rFonts w:eastAsia="Calibri" w:cs="Times New Roman"/>
                <w:color w:val="FFFFFF" w:themeColor="background1"/>
                <w:szCs w:val="24"/>
              </w:rPr>
            </w:pPr>
            <w:r w:rsidRPr="003D3165">
              <w:rPr>
                <w:rFonts w:eastAsia="Calibri"/>
                <w:color w:val="FFFFFF" w:themeColor="background1"/>
                <w:szCs w:val="24"/>
              </w:rPr>
              <w:t>Knows about available products and services; and</w:t>
            </w:r>
          </w:p>
          <w:p w14:paraId="7FF3F425" w14:textId="77777777" w:rsidR="007D0912" w:rsidRPr="003D3165" w:rsidRDefault="007D0912" w:rsidP="008355AA">
            <w:pPr>
              <w:numPr>
                <w:ilvl w:val="0"/>
                <w:numId w:val="1"/>
              </w:numPr>
              <w:spacing w:before="100" w:beforeAutospacing="1" w:after="100" w:afterAutospacing="1" w:line="240" w:lineRule="auto"/>
              <w:rPr>
                <w:rFonts w:eastAsia="Calibri" w:cs="Times New Roman"/>
                <w:color w:val="FFFFFF" w:themeColor="background1"/>
                <w:szCs w:val="24"/>
              </w:rPr>
            </w:pPr>
            <w:r w:rsidRPr="003D3165">
              <w:rPr>
                <w:rFonts w:eastAsia="Calibri"/>
                <w:color w:val="FFFFFF" w:themeColor="background1"/>
                <w:szCs w:val="24"/>
              </w:rPr>
              <w:t>Committed to providing quality products and services.</w:t>
            </w:r>
          </w:p>
        </w:tc>
      </w:tr>
      <w:tr w:rsidR="007D0912" w:rsidRPr="00183290" w14:paraId="1BDEA58D"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C895D6A" w14:textId="77777777" w:rsidR="007D0912" w:rsidRPr="00183290" w:rsidRDefault="007D0912" w:rsidP="00B00AA0">
            <w:pPr>
              <w:rPr>
                <w:rFonts w:eastAsia="Calibri"/>
                <w:color w:val="FFFFFF" w:themeColor="background1"/>
                <w:szCs w:val="24"/>
              </w:rPr>
            </w:pPr>
            <w:r w:rsidRPr="00183290">
              <w:rPr>
                <w:rFonts w:eastAsia="Calibri"/>
                <w:color w:val="FFFFFF" w:themeColor="background1"/>
                <w:szCs w:val="24"/>
              </w:rPr>
              <w:lastRenderedPageBreak/>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CD17E14" w14:textId="77777777" w:rsidR="007D0912" w:rsidRPr="00183290" w:rsidRDefault="007D0912" w:rsidP="00B00AA0">
            <w:pPr>
              <w:rPr>
                <w:rFonts w:eastAsia="Calibri"/>
                <w:color w:val="FFFFFF" w:themeColor="background1"/>
                <w:szCs w:val="24"/>
              </w:rPr>
            </w:pPr>
            <w:r w:rsidRPr="00183290">
              <w:rPr>
                <w:rFonts w:eastAsia="Calibri"/>
                <w:color w:val="FFFFFF" w:themeColor="background1"/>
                <w:szCs w:val="24"/>
              </w:rPr>
              <w:t>Occasionally is attentive to the needs of the customers and colleagues but may avoid or miss opportunities to perform the necessary work when applicable.</w:t>
            </w:r>
          </w:p>
        </w:tc>
      </w:tr>
      <w:tr w:rsidR="007D0912" w:rsidRPr="00183290" w14:paraId="50B76091"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781D55C" w14:textId="77777777" w:rsidR="007D0912" w:rsidRPr="00183290" w:rsidRDefault="007D0912" w:rsidP="00B00AA0">
            <w:pPr>
              <w:rPr>
                <w:rFonts w:eastAsia="Calibri"/>
                <w:color w:val="FFFFFF" w:themeColor="background1"/>
                <w:szCs w:val="24"/>
              </w:rPr>
            </w:pPr>
            <w:r w:rsidRPr="00183290">
              <w:rPr>
                <w:rFonts w:eastAsia="Calibri"/>
                <w:color w:val="FFFFFF" w:themeColor="background1"/>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AE2FAAB" w14:textId="77777777" w:rsidR="007D0912" w:rsidRPr="00183290" w:rsidRDefault="007D0912" w:rsidP="00B00AA0">
            <w:pPr>
              <w:rPr>
                <w:rFonts w:eastAsia="Calibri"/>
                <w:color w:val="FFFFFF" w:themeColor="background1"/>
                <w:szCs w:val="24"/>
              </w:rPr>
            </w:pPr>
            <w:r w:rsidRPr="00183290">
              <w:rPr>
                <w:rFonts w:eastAsia="Calibri"/>
                <w:color w:val="FFFFFF" w:themeColor="background1"/>
                <w:szCs w:val="24"/>
              </w:rPr>
              <w:t>Sometimes uses customer service skills to perform work.</w:t>
            </w:r>
          </w:p>
        </w:tc>
      </w:tr>
      <w:tr w:rsidR="007D0912" w:rsidRPr="00183290" w14:paraId="4BD60F2A"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6006A7A" w14:textId="77777777" w:rsidR="007D0912" w:rsidRPr="00183290" w:rsidRDefault="007D0912" w:rsidP="00B00AA0">
            <w:pPr>
              <w:rPr>
                <w:rFonts w:eastAsia="Calibri"/>
                <w:color w:val="FFFFFF" w:themeColor="background1"/>
                <w:szCs w:val="24"/>
              </w:rPr>
            </w:pPr>
            <w:r w:rsidRPr="00183290">
              <w:rPr>
                <w:rFonts w:eastAsia="Calibri"/>
                <w:color w:val="FFFFFF" w:themeColor="background1"/>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9018EF4" w14:textId="77777777" w:rsidR="007D0912" w:rsidRPr="00183290" w:rsidRDefault="007D0912" w:rsidP="00B00AA0">
            <w:pPr>
              <w:rPr>
                <w:rFonts w:eastAsia="Calibri"/>
                <w:color w:val="FFFFFF" w:themeColor="background1"/>
                <w:szCs w:val="24"/>
              </w:rPr>
            </w:pPr>
            <w:r w:rsidRPr="00183290">
              <w:rPr>
                <w:rFonts w:eastAsia="Calibri"/>
                <w:color w:val="FFFFFF" w:themeColor="background1"/>
                <w:szCs w:val="24"/>
              </w:rPr>
              <w:t>Usually ensures that customer service is solid and the skills are employed to properly perform job duties.</w:t>
            </w:r>
          </w:p>
        </w:tc>
      </w:tr>
      <w:tr w:rsidR="007D0912" w:rsidRPr="00183290" w14:paraId="1FD027CA"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E10A714" w14:textId="77777777" w:rsidR="007D0912" w:rsidRPr="00183290" w:rsidRDefault="007D0912" w:rsidP="00B00AA0">
            <w:pPr>
              <w:rPr>
                <w:rFonts w:eastAsia="Calibri"/>
                <w:color w:val="FFFFFF" w:themeColor="background1"/>
                <w:szCs w:val="24"/>
              </w:rPr>
            </w:pPr>
            <w:r w:rsidRPr="00183290">
              <w:rPr>
                <w:rFonts w:eastAsia="Calibri"/>
                <w:color w:val="FFFFFF" w:themeColor="background1"/>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FE6AEE4" w14:textId="77777777" w:rsidR="007D0912" w:rsidRPr="00183290" w:rsidRDefault="007D0912" w:rsidP="00B00AA0">
            <w:pPr>
              <w:rPr>
                <w:rFonts w:eastAsia="Calibri"/>
                <w:color w:val="FFFFFF" w:themeColor="background1"/>
                <w:szCs w:val="24"/>
              </w:rPr>
            </w:pPr>
            <w:r w:rsidRPr="00183290">
              <w:rPr>
                <w:rFonts w:eastAsia="Calibri"/>
                <w:color w:val="FFFFFF" w:themeColor="background1"/>
                <w:szCs w:val="24"/>
              </w:rPr>
              <w:t>Even in the most difficult situations, ensures that customer service is employed.</w:t>
            </w:r>
          </w:p>
        </w:tc>
      </w:tr>
      <w:tr w:rsidR="007D0912" w:rsidRPr="00183290" w14:paraId="42E605D8"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F932463" w14:textId="77777777" w:rsidR="007D0912" w:rsidRPr="00183290" w:rsidRDefault="007D0912" w:rsidP="00B00AA0">
            <w:pPr>
              <w:rPr>
                <w:rFonts w:eastAsia="Calibri"/>
                <w:color w:val="FFFFFF" w:themeColor="background1"/>
                <w:szCs w:val="24"/>
              </w:rPr>
            </w:pPr>
            <w:r w:rsidRPr="00183290">
              <w:rPr>
                <w:rFonts w:eastAsia="Calibri"/>
                <w:color w:val="FFFFFF" w:themeColor="background1"/>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AE79FB1" w14:textId="77777777" w:rsidR="007D0912" w:rsidRPr="00183290" w:rsidRDefault="007D0912" w:rsidP="00B00AA0">
            <w:pPr>
              <w:rPr>
                <w:rFonts w:eastAsia="Calibri"/>
                <w:color w:val="FFFFFF" w:themeColor="background1"/>
                <w:szCs w:val="24"/>
              </w:rPr>
            </w:pPr>
            <w:r w:rsidRPr="00183290">
              <w:rPr>
                <w:rFonts w:eastAsia="Calibri"/>
                <w:color w:val="FFFFFF" w:themeColor="background1"/>
                <w:szCs w:val="24"/>
              </w:rPr>
              <w:t>Models, leads, trains, and motivates multiple levels of personnel to be excellent in providing customer service.</w:t>
            </w:r>
          </w:p>
        </w:tc>
      </w:tr>
    </w:tbl>
    <w:p w14:paraId="0D7B0052" w14:textId="77777777" w:rsidR="003D3165" w:rsidRPr="003D3165" w:rsidRDefault="003D3165" w:rsidP="003D3165">
      <w:pPr>
        <w:pStyle w:val="Caption"/>
        <w:ind w:firstLine="270"/>
      </w:pPr>
      <w:r w:rsidRPr="007D130B">
        <w:t xml:space="preserve">Table </w:t>
      </w:r>
      <w:r>
        <w:t>3</w:t>
      </w:r>
      <w:r w:rsidRPr="007D130B">
        <w:t xml:space="preserve">: </w:t>
      </w:r>
      <w:r>
        <w:t xml:space="preserve"> </w:t>
      </w:r>
      <w:r w:rsidR="004A71A5">
        <w:t xml:space="preserve">Customer Service </w:t>
      </w:r>
    </w:p>
    <w:p w14:paraId="42C7FCE4" w14:textId="77777777" w:rsidR="00CE79E9" w:rsidRDefault="00CE79E9" w:rsidP="00E64CFA">
      <w:pPr>
        <w:spacing w:before="240" w:after="240" w:line="240" w:lineRule="auto"/>
        <w:ind w:left="270"/>
        <w:rPr>
          <w:szCs w:val="24"/>
        </w:rPr>
      </w:pPr>
      <w:r w:rsidRPr="007B6358">
        <w:rPr>
          <w:rFonts w:ascii="Calibri" w:hAnsi="Calibri" w:cs="Arial"/>
          <w:b/>
          <w:color w:val="1F497D" w:themeColor="text2"/>
          <w:szCs w:val="24"/>
        </w:rPr>
        <w:t>Proficiency Levels by Grade</w:t>
      </w:r>
    </w:p>
    <w:tbl>
      <w:tblPr>
        <w:tblW w:w="0" w:type="auto"/>
        <w:tblInd w:w="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2178"/>
        <w:gridCol w:w="1014"/>
        <w:gridCol w:w="1596"/>
        <w:gridCol w:w="1596"/>
        <w:gridCol w:w="1596"/>
        <w:gridCol w:w="1596"/>
      </w:tblGrid>
      <w:tr w:rsidR="00B5732B" w:rsidRPr="00183290" w14:paraId="1A318F5F" w14:textId="77777777" w:rsidTr="004736C2">
        <w:trPr>
          <w:cantSplit/>
          <w:tblHeader/>
        </w:trPr>
        <w:tc>
          <w:tcPr>
            <w:tcW w:w="2178" w:type="dxa"/>
            <w:shd w:val="clear" w:color="auto" w:fill="C6D9F1" w:themeFill="text2" w:themeFillTint="33"/>
            <w:hideMark/>
          </w:tcPr>
          <w:p w14:paraId="0D3D8C06" w14:textId="77777777" w:rsidR="00B5732B" w:rsidRPr="00CE79E9" w:rsidRDefault="00B5732B" w:rsidP="00B00AA0">
            <w:pPr>
              <w:rPr>
                <w:rFonts w:eastAsia="Calibri"/>
                <w:color w:val="1F497D" w:themeColor="text2"/>
                <w:szCs w:val="24"/>
              </w:rPr>
            </w:pPr>
            <w:r w:rsidRPr="00CE79E9">
              <w:rPr>
                <w:rFonts w:eastAsia="Calibri"/>
                <w:color w:val="1F497D" w:themeColor="text2"/>
                <w:szCs w:val="24"/>
              </w:rPr>
              <w:t>Grade Level</w:t>
            </w:r>
          </w:p>
        </w:tc>
        <w:tc>
          <w:tcPr>
            <w:tcW w:w="1014" w:type="dxa"/>
            <w:shd w:val="clear" w:color="auto" w:fill="C6D9F1" w:themeFill="text2" w:themeFillTint="33"/>
            <w:hideMark/>
          </w:tcPr>
          <w:p w14:paraId="0D3189D1" w14:textId="77777777" w:rsidR="00B5732B" w:rsidRPr="00CE79E9" w:rsidRDefault="00B5732B" w:rsidP="00B00AA0">
            <w:pPr>
              <w:jc w:val="center"/>
              <w:rPr>
                <w:rFonts w:eastAsia="Calibri"/>
                <w:color w:val="1F497D" w:themeColor="text2"/>
                <w:szCs w:val="24"/>
              </w:rPr>
            </w:pPr>
            <w:r w:rsidRPr="00CE79E9">
              <w:rPr>
                <w:rFonts w:eastAsia="Calibri"/>
                <w:color w:val="1F497D" w:themeColor="text2"/>
                <w:szCs w:val="24"/>
              </w:rPr>
              <w:t>GS-7</w:t>
            </w:r>
          </w:p>
        </w:tc>
        <w:tc>
          <w:tcPr>
            <w:tcW w:w="1596" w:type="dxa"/>
            <w:shd w:val="clear" w:color="auto" w:fill="C6D9F1" w:themeFill="text2" w:themeFillTint="33"/>
            <w:hideMark/>
          </w:tcPr>
          <w:p w14:paraId="4080BCEA" w14:textId="77777777" w:rsidR="00B5732B" w:rsidRPr="00CE79E9" w:rsidRDefault="00B5732B" w:rsidP="00B00AA0">
            <w:pPr>
              <w:jc w:val="center"/>
              <w:rPr>
                <w:rFonts w:eastAsia="Calibri"/>
                <w:color w:val="1F497D" w:themeColor="text2"/>
                <w:szCs w:val="24"/>
              </w:rPr>
            </w:pPr>
            <w:r w:rsidRPr="00CE79E9">
              <w:rPr>
                <w:rFonts w:eastAsia="Calibri"/>
                <w:color w:val="1F497D" w:themeColor="text2"/>
                <w:szCs w:val="24"/>
              </w:rPr>
              <w:t>GS-9</w:t>
            </w:r>
          </w:p>
        </w:tc>
        <w:tc>
          <w:tcPr>
            <w:tcW w:w="1596" w:type="dxa"/>
            <w:shd w:val="clear" w:color="auto" w:fill="C6D9F1" w:themeFill="text2" w:themeFillTint="33"/>
            <w:hideMark/>
          </w:tcPr>
          <w:p w14:paraId="25DC3A5F" w14:textId="77777777" w:rsidR="00B5732B" w:rsidRPr="00CE79E9" w:rsidRDefault="00B5732B" w:rsidP="00B00AA0">
            <w:pPr>
              <w:jc w:val="center"/>
              <w:rPr>
                <w:rFonts w:eastAsia="Calibri"/>
                <w:color w:val="1F497D" w:themeColor="text2"/>
                <w:szCs w:val="24"/>
              </w:rPr>
            </w:pPr>
            <w:r w:rsidRPr="00CE79E9">
              <w:rPr>
                <w:rFonts w:eastAsia="Calibri"/>
                <w:color w:val="1F497D" w:themeColor="text2"/>
                <w:szCs w:val="24"/>
              </w:rPr>
              <w:t>GS-11</w:t>
            </w:r>
          </w:p>
        </w:tc>
        <w:tc>
          <w:tcPr>
            <w:tcW w:w="1596" w:type="dxa"/>
            <w:shd w:val="clear" w:color="auto" w:fill="C6D9F1" w:themeFill="text2" w:themeFillTint="33"/>
            <w:hideMark/>
          </w:tcPr>
          <w:p w14:paraId="0CB80E6E" w14:textId="77777777" w:rsidR="00B5732B" w:rsidRPr="00CE79E9" w:rsidRDefault="00B5732B" w:rsidP="00B00AA0">
            <w:pPr>
              <w:jc w:val="center"/>
              <w:rPr>
                <w:rFonts w:eastAsia="Calibri"/>
                <w:color w:val="1F497D" w:themeColor="text2"/>
                <w:szCs w:val="24"/>
              </w:rPr>
            </w:pPr>
            <w:r w:rsidRPr="00CE79E9">
              <w:rPr>
                <w:rFonts w:eastAsia="Calibri"/>
                <w:color w:val="1F497D" w:themeColor="text2"/>
                <w:szCs w:val="24"/>
              </w:rPr>
              <w:t>GS-12</w:t>
            </w:r>
          </w:p>
        </w:tc>
        <w:tc>
          <w:tcPr>
            <w:tcW w:w="1596" w:type="dxa"/>
            <w:shd w:val="clear" w:color="auto" w:fill="C6D9F1" w:themeFill="text2" w:themeFillTint="33"/>
            <w:hideMark/>
          </w:tcPr>
          <w:p w14:paraId="0C0E431E" w14:textId="77777777" w:rsidR="00B5732B" w:rsidRPr="00CE79E9" w:rsidRDefault="00B5732B" w:rsidP="00B00AA0">
            <w:pPr>
              <w:jc w:val="center"/>
              <w:rPr>
                <w:rFonts w:eastAsia="Calibri"/>
                <w:color w:val="1F497D" w:themeColor="text2"/>
                <w:szCs w:val="24"/>
              </w:rPr>
            </w:pPr>
            <w:r w:rsidRPr="00CE79E9">
              <w:rPr>
                <w:rFonts w:eastAsia="Calibri"/>
                <w:color w:val="1F497D" w:themeColor="text2"/>
                <w:szCs w:val="24"/>
              </w:rPr>
              <w:t>GS-13</w:t>
            </w:r>
          </w:p>
        </w:tc>
      </w:tr>
      <w:tr w:rsidR="00B5732B" w:rsidRPr="00183290" w14:paraId="54EBF37F" w14:textId="77777777" w:rsidTr="003916A2">
        <w:trPr>
          <w:cantSplit/>
          <w:trHeight w:val="60"/>
        </w:trPr>
        <w:tc>
          <w:tcPr>
            <w:tcW w:w="2178" w:type="dxa"/>
            <w:shd w:val="clear" w:color="auto" w:fill="C6D9F1" w:themeFill="text2" w:themeFillTint="33"/>
            <w:hideMark/>
          </w:tcPr>
          <w:p w14:paraId="7A55EF33" w14:textId="77777777" w:rsidR="00B5732B" w:rsidRPr="00CE79E9" w:rsidRDefault="00B5732B" w:rsidP="00B00AA0">
            <w:pPr>
              <w:rPr>
                <w:rFonts w:eastAsia="Calibri"/>
                <w:color w:val="1F497D" w:themeColor="text2"/>
                <w:szCs w:val="24"/>
              </w:rPr>
            </w:pPr>
            <w:r w:rsidRPr="00CE79E9">
              <w:rPr>
                <w:rFonts w:eastAsia="Calibri"/>
                <w:color w:val="1F497D" w:themeColor="text2"/>
                <w:szCs w:val="24"/>
              </w:rPr>
              <w:t>Proficiency Scale</w:t>
            </w:r>
          </w:p>
        </w:tc>
        <w:tc>
          <w:tcPr>
            <w:tcW w:w="1014" w:type="dxa"/>
            <w:shd w:val="clear" w:color="auto" w:fill="C6D9F1" w:themeFill="text2" w:themeFillTint="33"/>
            <w:hideMark/>
          </w:tcPr>
          <w:p w14:paraId="4DC66080" w14:textId="77777777" w:rsidR="00B5732B" w:rsidRPr="00CE79E9" w:rsidRDefault="00B5732B" w:rsidP="00B00AA0">
            <w:pPr>
              <w:jc w:val="center"/>
              <w:rPr>
                <w:rFonts w:eastAsia="Calibri"/>
                <w:color w:val="1F497D" w:themeColor="text2"/>
                <w:szCs w:val="24"/>
              </w:rPr>
            </w:pPr>
            <w:r w:rsidRPr="00CE79E9">
              <w:rPr>
                <w:rFonts w:eastAsia="Calibri"/>
                <w:color w:val="1F497D" w:themeColor="text2"/>
                <w:szCs w:val="24"/>
              </w:rPr>
              <w:t>2</w:t>
            </w:r>
          </w:p>
        </w:tc>
        <w:tc>
          <w:tcPr>
            <w:tcW w:w="1596" w:type="dxa"/>
            <w:shd w:val="clear" w:color="auto" w:fill="C6D9F1" w:themeFill="text2" w:themeFillTint="33"/>
            <w:hideMark/>
          </w:tcPr>
          <w:p w14:paraId="4E70FAC5" w14:textId="77777777" w:rsidR="00B5732B" w:rsidRPr="00CE79E9" w:rsidRDefault="00B5732B" w:rsidP="00B00AA0">
            <w:pPr>
              <w:jc w:val="center"/>
              <w:rPr>
                <w:rFonts w:eastAsia="Calibri"/>
                <w:color w:val="1F497D" w:themeColor="text2"/>
                <w:szCs w:val="24"/>
              </w:rPr>
            </w:pPr>
            <w:r w:rsidRPr="00CE79E9">
              <w:rPr>
                <w:rFonts w:eastAsia="Calibri"/>
                <w:color w:val="1F497D" w:themeColor="text2"/>
                <w:szCs w:val="24"/>
              </w:rPr>
              <w:t>3</w:t>
            </w:r>
          </w:p>
        </w:tc>
        <w:tc>
          <w:tcPr>
            <w:tcW w:w="1596" w:type="dxa"/>
            <w:shd w:val="clear" w:color="auto" w:fill="C6D9F1" w:themeFill="text2" w:themeFillTint="33"/>
            <w:hideMark/>
          </w:tcPr>
          <w:p w14:paraId="5F514376" w14:textId="77777777" w:rsidR="00B5732B" w:rsidRPr="00CE79E9" w:rsidRDefault="00B5732B" w:rsidP="00B00AA0">
            <w:pPr>
              <w:jc w:val="center"/>
              <w:rPr>
                <w:rFonts w:eastAsia="Calibri"/>
                <w:color w:val="1F497D" w:themeColor="text2"/>
                <w:szCs w:val="24"/>
              </w:rPr>
            </w:pPr>
            <w:r w:rsidRPr="00CE79E9">
              <w:rPr>
                <w:rFonts w:eastAsia="Calibri"/>
                <w:color w:val="1F497D" w:themeColor="text2"/>
                <w:szCs w:val="24"/>
              </w:rPr>
              <w:t>4</w:t>
            </w:r>
          </w:p>
        </w:tc>
        <w:tc>
          <w:tcPr>
            <w:tcW w:w="1596" w:type="dxa"/>
            <w:shd w:val="clear" w:color="auto" w:fill="C6D9F1" w:themeFill="text2" w:themeFillTint="33"/>
            <w:hideMark/>
          </w:tcPr>
          <w:p w14:paraId="4B95F549" w14:textId="77777777" w:rsidR="00B5732B" w:rsidRPr="00CE79E9" w:rsidRDefault="00B5732B" w:rsidP="00B00AA0">
            <w:pPr>
              <w:jc w:val="center"/>
              <w:rPr>
                <w:rFonts w:eastAsia="Calibri"/>
                <w:color w:val="1F497D" w:themeColor="text2"/>
                <w:szCs w:val="24"/>
              </w:rPr>
            </w:pPr>
            <w:r w:rsidRPr="00CE79E9">
              <w:rPr>
                <w:rFonts w:eastAsia="Calibri"/>
                <w:color w:val="1F497D" w:themeColor="text2"/>
                <w:szCs w:val="24"/>
              </w:rPr>
              <w:t>5</w:t>
            </w:r>
          </w:p>
        </w:tc>
        <w:tc>
          <w:tcPr>
            <w:tcW w:w="1596" w:type="dxa"/>
            <w:shd w:val="clear" w:color="auto" w:fill="C6D9F1" w:themeFill="text2" w:themeFillTint="33"/>
            <w:hideMark/>
          </w:tcPr>
          <w:p w14:paraId="52EFCF2E" w14:textId="77777777" w:rsidR="00B5732B" w:rsidRPr="00CE79E9" w:rsidRDefault="00B5732B" w:rsidP="00B00AA0">
            <w:pPr>
              <w:jc w:val="center"/>
              <w:rPr>
                <w:rFonts w:eastAsia="Calibri"/>
                <w:color w:val="1F497D" w:themeColor="text2"/>
                <w:szCs w:val="24"/>
              </w:rPr>
            </w:pPr>
            <w:r w:rsidRPr="00CE79E9">
              <w:rPr>
                <w:rFonts w:eastAsia="Calibri"/>
                <w:color w:val="1F497D" w:themeColor="text2"/>
                <w:szCs w:val="24"/>
              </w:rPr>
              <w:t>5</w:t>
            </w:r>
          </w:p>
        </w:tc>
      </w:tr>
    </w:tbl>
    <w:p w14:paraId="7AE93C87" w14:textId="77777777" w:rsidR="00CC52D9" w:rsidRDefault="00CC52D9" w:rsidP="009D0DE5">
      <w:pPr>
        <w:pStyle w:val="Caption"/>
        <w:ind w:firstLine="360"/>
      </w:pPr>
      <w:r>
        <w:t xml:space="preserve">Table </w:t>
      </w:r>
      <w:fldSimple w:instr=" SEQ Table \* ARABIC ">
        <w:r>
          <w:rPr>
            <w:noProof/>
          </w:rPr>
          <w:t>4</w:t>
        </w:r>
      </w:fldSimple>
      <w:r>
        <w:t xml:space="preserve">: </w:t>
      </w:r>
      <w:r w:rsidRPr="00B03902">
        <w:t>Proficiency Levels by Grade</w:t>
      </w:r>
    </w:p>
    <w:p w14:paraId="60C40EBD" w14:textId="77777777" w:rsidR="003916A2" w:rsidRDefault="003916A2" w:rsidP="003916A2"/>
    <w:p w14:paraId="5C7640B3" w14:textId="77777777" w:rsidR="003916A2" w:rsidRDefault="003916A2" w:rsidP="003916A2"/>
    <w:p w14:paraId="3F9CFD47" w14:textId="77777777" w:rsidR="003916A2" w:rsidRDefault="003916A2" w:rsidP="003916A2"/>
    <w:p w14:paraId="04AD5600" w14:textId="77777777" w:rsidR="003916A2" w:rsidRDefault="003916A2" w:rsidP="003916A2"/>
    <w:p w14:paraId="08C9033D" w14:textId="77777777" w:rsidR="003916A2" w:rsidRDefault="003916A2" w:rsidP="003916A2"/>
    <w:p w14:paraId="228DE858" w14:textId="77777777" w:rsidR="003916A2" w:rsidRDefault="003916A2" w:rsidP="003916A2"/>
    <w:p w14:paraId="39173FC0" w14:textId="77777777" w:rsidR="003916A2" w:rsidRDefault="003916A2" w:rsidP="003916A2"/>
    <w:p w14:paraId="4BF5830A" w14:textId="77777777" w:rsidR="003916A2" w:rsidRDefault="003916A2" w:rsidP="003916A2"/>
    <w:p w14:paraId="24B0EBC1" w14:textId="77777777" w:rsidR="003916A2" w:rsidRDefault="003916A2" w:rsidP="003916A2"/>
    <w:p w14:paraId="32510BC7" w14:textId="77777777" w:rsidR="003916A2" w:rsidRPr="003916A2" w:rsidRDefault="003916A2" w:rsidP="003916A2"/>
    <w:p w14:paraId="6A3DA1C4" w14:textId="77777777" w:rsidR="00055FD9" w:rsidRPr="00055FD9" w:rsidRDefault="00055FD9" w:rsidP="002B2C56">
      <w:pPr>
        <w:pStyle w:val="Listfortable"/>
        <w:ind w:left="720"/>
      </w:pPr>
      <w:r>
        <w:rPr>
          <w:b/>
        </w:rPr>
        <w:lastRenderedPageBreak/>
        <w:t xml:space="preserve">Planning and Prioritization- </w:t>
      </w:r>
      <w:r w:rsidRPr="00055FD9">
        <w:t>Plans and organizes work activities; manages several tasks at once.</w:t>
      </w:r>
    </w:p>
    <w:tbl>
      <w:tblPr>
        <w:tblW w:w="10170" w:type="dxa"/>
        <w:tblInd w:w="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178"/>
        <w:gridCol w:w="7992"/>
      </w:tblGrid>
      <w:tr w:rsidR="0076785B" w:rsidRPr="0076785B" w14:paraId="1FD6F9EC" w14:textId="77777777" w:rsidTr="00B25B0E">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973B930" w14:textId="77777777" w:rsidR="0076785B" w:rsidRPr="0076785B" w:rsidRDefault="0076785B" w:rsidP="0076785B">
            <w:pPr>
              <w:rPr>
                <w:rFonts w:eastAsia="Calibri"/>
                <w:b/>
                <w:color w:val="FFFFFF" w:themeColor="background1"/>
                <w:szCs w:val="24"/>
              </w:rPr>
            </w:pPr>
            <w:r w:rsidRPr="0076785B">
              <w:rPr>
                <w:rFonts w:eastAsia="Calibri"/>
                <w:b/>
                <w:color w:val="FFFFFF" w:themeColor="background1"/>
                <w:szCs w:val="24"/>
              </w:rPr>
              <w:t>Professional Levels</w:t>
            </w:r>
          </w:p>
        </w:tc>
        <w:tc>
          <w:tcPr>
            <w:tcW w:w="799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794503C" w14:textId="77777777" w:rsidR="0076785B" w:rsidRPr="0076785B" w:rsidRDefault="0076785B" w:rsidP="0076785B">
            <w:pPr>
              <w:tabs>
                <w:tab w:val="num" w:pos="720"/>
              </w:tabs>
              <w:spacing w:before="100" w:beforeAutospacing="1" w:after="100" w:afterAutospacing="1" w:line="240" w:lineRule="auto"/>
              <w:ind w:left="720" w:hanging="360"/>
              <w:rPr>
                <w:b/>
                <w:color w:val="FFFFFF" w:themeColor="background1"/>
                <w:szCs w:val="24"/>
              </w:rPr>
            </w:pPr>
            <w:r w:rsidRPr="0076785B">
              <w:rPr>
                <w:b/>
                <w:color w:val="FFFFFF" w:themeColor="background1"/>
                <w:szCs w:val="24"/>
              </w:rPr>
              <w:t>Key Behaviors</w:t>
            </w:r>
          </w:p>
        </w:tc>
      </w:tr>
      <w:tr w:rsidR="007D0912" w:rsidRPr="00B5732B" w14:paraId="2CD031AC"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53E8A56" w14:textId="77777777" w:rsidR="007D0912" w:rsidRPr="00B5732B" w:rsidRDefault="0076785B" w:rsidP="00B00AA0">
            <w:pPr>
              <w:rPr>
                <w:rFonts w:eastAsia="Calibri"/>
                <w:color w:val="FFFFFF" w:themeColor="background1"/>
                <w:szCs w:val="24"/>
              </w:rPr>
            </w:pPr>
            <w:r>
              <w:rPr>
                <w:rFonts w:eastAsia="Calibri"/>
                <w:color w:val="FFFFFF" w:themeColor="background1"/>
                <w:szCs w:val="24"/>
              </w:rPr>
              <w:t>All Levels</w:t>
            </w:r>
          </w:p>
        </w:tc>
        <w:tc>
          <w:tcPr>
            <w:tcW w:w="799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B4DB02E" w14:textId="77777777" w:rsidR="007D0912" w:rsidRPr="00B5732B" w:rsidRDefault="007D0912" w:rsidP="008355AA">
            <w:pPr>
              <w:numPr>
                <w:ilvl w:val="0"/>
                <w:numId w:val="4"/>
              </w:numPr>
              <w:spacing w:before="100" w:beforeAutospacing="1" w:after="100" w:afterAutospacing="1" w:line="240" w:lineRule="auto"/>
              <w:rPr>
                <w:color w:val="FFFFFF" w:themeColor="background1"/>
                <w:szCs w:val="24"/>
              </w:rPr>
            </w:pPr>
            <w:r w:rsidRPr="00B5732B">
              <w:rPr>
                <w:color w:val="FFFFFF" w:themeColor="background1"/>
                <w:szCs w:val="24"/>
              </w:rPr>
              <w:t>Organizes work, sets priorities, and determines resource requirements;</w:t>
            </w:r>
          </w:p>
          <w:p w14:paraId="0E6C8B43" w14:textId="77777777" w:rsidR="007D0912" w:rsidRPr="00B5732B" w:rsidRDefault="007D0912" w:rsidP="008355AA">
            <w:pPr>
              <w:numPr>
                <w:ilvl w:val="0"/>
                <w:numId w:val="4"/>
              </w:numPr>
              <w:spacing w:before="100" w:beforeAutospacing="1" w:after="100" w:afterAutospacing="1" w:line="240" w:lineRule="auto"/>
              <w:rPr>
                <w:color w:val="FFFFFF" w:themeColor="background1"/>
                <w:szCs w:val="24"/>
              </w:rPr>
            </w:pPr>
            <w:r w:rsidRPr="00B5732B">
              <w:rPr>
                <w:color w:val="FFFFFF" w:themeColor="background1"/>
                <w:szCs w:val="24"/>
              </w:rPr>
              <w:t xml:space="preserve">Implements or utilizes strategic plans on a daily basis; </w:t>
            </w:r>
          </w:p>
          <w:p w14:paraId="752745CE" w14:textId="77777777" w:rsidR="007D0912" w:rsidRPr="00B5732B" w:rsidRDefault="007D0912" w:rsidP="008355AA">
            <w:pPr>
              <w:numPr>
                <w:ilvl w:val="0"/>
                <w:numId w:val="4"/>
              </w:numPr>
              <w:spacing w:before="100" w:beforeAutospacing="1" w:after="100" w:afterAutospacing="1" w:line="240" w:lineRule="auto"/>
              <w:rPr>
                <w:color w:val="FFFFFF" w:themeColor="background1"/>
                <w:szCs w:val="24"/>
              </w:rPr>
            </w:pPr>
            <w:r w:rsidRPr="00B5732B">
              <w:rPr>
                <w:color w:val="FFFFFF" w:themeColor="background1"/>
                <w:szCs w:val="24"/>
              </w:rPr>
              <w:t>Determines necessary sequence of activities and the efficient level of resources needed to achieve short and long term goals;</w:t>
            </w:r>
          </w:p>
          <w:p w14:paraId="7EADE013" w14:textId="77777777" w:rsidR="007D0912" w:rsidRPr="00B5732B" w:rsidRDefault="007D0912" w:rsidP="008355AA">
            <w:pPr>
              <w:numPr>
                <w:ilvl w:val="0"/>
                <w:numId w:val="4"/>
              </w:numPr>
              <w:spacing w:before="100" w:beforeAutospacing="1" w:after="100" w:afterAutospacing="1" w:line="240" w:lineRule="auto"/>
              <w:rPr>
                <w:color w:val="FFFFFF" w:themeColor="background1"/>
                <w:szCs w:val="24"/>
              </w:rPr>
            </w:pPr>
            <w:r w:rsidRPr="00B5732B">
              <w:rPr>
                <w:color w:val="FFFFFF" w:themeColor="background1"/>
                <w:szCs w:val="24"/>
              </w:rPr>
              <w:t>Recognizes and addresses the interdependences of activities and resources;</w:t>
            </w:r>
          </w:p>
          <w:p w14:paraId="6F7A3D00" w14:textId="77777777" w:rsidR="007D0912" w:rsidRPr="00B5732B" w:rsidRDefault="007D0912" w:rsidP="008355AA">
            <w:pPr>
              <w:numPr>
                <w:ilvl w:val="0"/>
                <w:numId w:val="4"/>
              </w:numPr>
              <w:spacing w:before="100" w:beforeAutospacing="1" w:after="100" w:afterAutospacing="1" w:line="240" w:lineRule="auto"/>
              <w:rPr>
                <w:color w:val="FFFFFF" w:themeColor="background1"/>
                <w:szCs w:val="24"/>
              </w:rPr>
            </w:pPr>
            <w:r w:rsidRPr="00B5732B">
              <w:rPr>
                <w:color w:val="FFFFFF" w:themeColor="background1"/>
                <w:szCs w:val="24"/>
              </w:rPr>
              <w:t>Maintains a high level of energy and commitment to juggle multiple tasks and priorities, and use available resources to get more done with less; all without losing focus;</w:t>
            </w:r>
          </w:p>
          <w:p w14:paraId="3F830BD5" w14:textId="77777777" w:rsidR="007D0912" w:rsidRPr="00B5732B" w:rsidRDefault="007D0912" w:rsidP="008355AA">
            <w:pPr>
              <w:numPr>
                <w:ilvl w:val="0"/>
                <w:numId w:val="4"/>
              </w:numPr>
              <w:spacing w:before="100" w:beforeAutospacing="1" w:after="100" w:afterAutospacing="1" w:line="240" w:lineRule="auto"/>
              <w:rPr>
                <w:color w:val="FFFFFF" w:themeColor="background1"/>
                <w:szCs w:val="24"/>
              </w:rPr>
            </w:pPr>
            <w:r w:rsidRPr="00B5732B">
              <w:rPr>
                <w:color w:val="FFFFFF" w:themeColor="background1"/>
                <w:szCs w:val="24"/>
              </w:rPr>
              <w:t>Takes advantage of available resources (individuals, processes, departments, and tools) to complete work efficiently;</w:t>
            </w:r>
          </w:p>
          <w:p w14:paraId="2169B456" w14:textId="77777777" w:rsidR="007D0912" w:rsidRPr="00B5732B" w:rsidRDefault="007D0912" w:rsidP="008355AA">
            <w:pPr>
              <w:numPr>
                <w:ilvl w:val="0"/>
                <w:numId w:val="4"/>
              </w:numPr>
              <w:spacing w:before="100" w:beforeAutospacing="1" w:after="100" w:afterAutospacing="1" w:line="240" w:lineRule="auto"/>
              <w:rPr>
                <w:color w:val="FFFFFF" w:themeColor="background1"/>
                <w:szCs w:val="24"/>
              </w:rPr>
            </w:pPr>
            <w:r w:rsidRPr="00B5732B">
              <w:rPr>
                <w:color w:val="FFFFFF" w:themeColor="background1"/>
                <w:szCs w:val="24"/>
              </w:rPr>
              <w:t>Anticipates problems and mitigates risks;</w:t>
            </w:r>
          </w:p>
          <w:p w14:paraId="6F38056E" w14:textId="77777777" w:rsidR="007D0912" w:rsidRPr="00B5732B" w:rsidRDefault="007D0912" w:rsidP="008355AA">
            <w:pPr>
              <w:numPr>
                <w:ilvl w:val="0"/>
                <w:numId w:val="4"/>
              </w:numPr>
              <w:spacing w:before="100" w:beforeAutospacing="1" w:after="100" w:afterAutospacing="1" w:line="240" w:lineRule="auto"/>
              <w:rPr>
                <w:color w:val="FFFFFF" w:themeColor="background1"/>
                <w:szCs w:val="24"/>
              </w:rPr>
            </w:pPr>
            <w:r w:rsidRPr="00B5732B">
              <w:rPr>
                <w:color w:val="FFFFFF" w:themeColor="background1"/>
                <w:szCs w:val="24"/>
              </w:rPr>
              <w:t>Uses time effectively and prevents irrelevant issues or distractions from interfering with work completion;</w:t>
            </w:r>
          </w:p>
          <w:p w14:paraId="53354405" w14:textId="77777777" w:rsidR="007D0912" w:rsidRPr="00B5732B" w:rsidRDefault="007D0912" w:rsidP="008355AA">
            <w:pPr>
              <w:numPr>
                <w:ilvl w:val="0"/>
                <w:numId w:val="4"/>
              </w:numPr>
              <w:spacing w:before="100" w:beforeAutospacing="1" w:after="100" w:afterAutospacing="1" w:line="240" w:lineRule="auto"/>
              <w:rPr>
                <w:color w:val="FFFFFF" w:themeColor="background1"/>
                <w:szCs w:val="24"/>
              </w:rPr>
            </w:pPr>
            <w:r w:rsidRPr="00B5732B">
              <w:rPr>
                <w:color w:val="FFFFFF" w:themeColor="background1"/>
                <w:szCs w:val="24"/>
              </w:rPr>
              <w:t>Provides work-in-progress status updates proactively and informs others when work is completed;</w:t>
            </w:r>
          </w:p>
          <w:p w14:paraId="3D7F65C8" w14:textId="77777777" w:rsidR="007D0912" w:rsidRPr="00B5732B" w:rsidRDefault="007D0912" w:rsidP="008355AA">
            <w:pPr>
              <w:numPr>
                <w:ilvl w:val="0"/>
                <w:numId w:val="4"/>
              </w:numPr>
              <w:spacing w:before="100" w:beforeAutospacing="1" w:after="100" w:afterAutospacing="1" w:line="240" w:lineRule="auto"/>
              <w:rPr>
                <w:color w:val="FFFFFF" w:themeColor="background1"/>
                <w:szCs w:val="24"/>
              </w:rPr>
            </w:pPr>
            <w:r w:rsidRPr="00B5732B">
              <w:rPr>
                <w:color w:val="FFFFFF" w:themeColor="background1"/>
                <w:szCs w:val="24"/>
              </w:rPr>
              <w:t>Coordinates with customers when problems or conflicts occur that might impact the timely completion of work;</w:t>
            </w:r>
          </w:p>
          <w:p w14:paraId="5B708E0F" w14:textId="77777777" w:rsidR="007D0912" w:rsidRPr="00B5732B" w:rsidRDefault="007D0912" w:rsidP="008355AA">
            <w:pPr>
              <w:numPr>
                <w:ilvl w:val="0"/>
                <w:numId w:val="4"/>
              </w:numPr>
              <w:spacing w:before="100" w:beforeAutospacing="1" w:after="100" w:afterAutospacing="1" w:line="240" w:lineRule="auto"/>
              <w:rPr>
                <w:color w:val="FFFFFF" w:themeColor="background1"/>
                <w:szCs w:val="24"/>
              </w:rPr>
            </w:pPr>
            <w:r w:rsidRPr="00B5732B">
              <w:rPr>
                <w:color w:val="FFFFFF" w:themeColor="background1"/>
                <w:szCs w:val="24"/>
              </w:rPr>
              <w:t>Negotiates adjustments in timelines and/or scope of work, when appropriate. Consults with supervisor to determine priorities if necessary;</w:t>
            </w:r>
          </w:p>
          <w:p w14:paraId="0806BE94" w14:textId="77777777" w:rsidR="007D0912" w:rsidRPr="00B5732B" w:rsidRDefault="007D0912" w:rsidP="008355AA">
            <w:pPr>
              <w:numPr>
                <w:ilvl w:val="0"/>
                <w:numId w:val="4"/>
              </w:numPr>
              <w:spacing w:before="100" w:beforeAutospacing="1" w:after="100" w:afterAutospacing="1" w:line="240" w:lineRule="auto"/>
              <w:rPr>
                <w:color w:val="FFFFFF" w:themeColor="background1"/>
                <w:szCs w:val="24"/>
              </w:rPr>
            </w:pPr>
            <w:r w:rsidRPr="00B5732B">
              <w:rPr>
                <w:color w:val="FFFFFF" w:themeColor="background1"/>
                <w:szCs w:val="24"/>
              </w:rPr>
              <w:t>Sets, commits to, and maintains high standards for quality work and responsiveness in providing administrative services; readily re-adjusts priorities to respond to pressing and changing demands; and</w:t>
            </w:r>
          </w:p>
          <w:p w14:paraId="05C9E12D" w14:textId="77777777" w:rsidR="007D0912" w:rsidRPr="00B5732B" w:rsidRDefault="007D0912" w:rsidP="008355AA">
            <w:pPr>
              <w:numPr>
                <w:ilvl w:val="0"/>
                <w:numId w:val="4"/>
              </w:numPr>
              <w:spacing w:before="100" w:beforeAutospacing="1" w:after="100" w:afterAutospacing="1" w:line="240" w:lineRule="auto"/>
              <w:rPr>
                <w:color w:val="FFFFFF" w:themeColor="background1"/>
                <w:szCs w:val="24"/>
              </w:rPr>
            </w:pPr>
            <w:r w:rsidRPr="00B5732B">
              <w:rPr>
                <w:rFonts w:ascii="Calibri" w:hAnsi="Calibri"/>
                <w:color w:val="FFFFFF" w:themeColor="background1"/>
                <w:szCs w:val="24"/>
              </w:rPr>
              <w:t>Coordinates with others in response to multiple, competing demands to ensure work is completed in a timely manner.</w:t>
            </w:r>
          </w:p>
        </w:tc>
      </w:tr>
      <w:tr w:rsidR="007D0912" w:rsidRPr="00B5732B" w14:paraId="540FE56D"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A0E6169" w14:textId="77777777" w:rsidR="007D0912" w:rsidRPr="00B5732B" w:rsidRDefault="007D0912" w:rsidP="00B00AA0">
            <w:pPr>
              <w:rPr>
                <w:rFonts w:eastAsia="Calibri"/>
                <w:color w:val="FFFFFF" w:themeColor="background1"/>
                <w:szCs w:val="24"/>
              </w:rPr>
            </w:pPr>
            <w:r w:rsidRPr="00B5732B">
              <w:rPr>
                <w:rFonts w:eastAsia="Calibri"/>
                <w:color w:val="FFFFFF" w:themeColor="background1"/>
                <w:szCs w:val="24"/>
              </w:rPr>
              <w:t>1=Awareness</w:t>
            </w:r>
          </w:p>
        </w:tc>
        <w:tc>
          <w:tcPr>
            <w:tcW w:w="799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4BBCF64" w14:textId="77777777" w:rsidR="007D0912" w:rsidRPr="00B5732B" w:rsidRDefault="007D0912" w:rsidP="00B00AA0">
            <w:pPr>
              <w:rPr>
                <w:rFonts w:eastAsia="Calibri"/>
                <w:color w:val="FFFFFF" w:themeColor="background1"/>
                <w:szCs w:val="24"/>
              </w:rPr>
            </w:pPr>
            <w:r w:rsidRPr="00B5732B">
              <w:rPr>
                <w:rFonts w:eastAsia="Calibri"/>
                <w:color w:val="FFFFFF" w:themeColor="background1"/>
                <w:szCs w:val="24"/>
              </w:rPr>
              <w:t>Occasionally is attentive to planning and prioritization but may avoid or miss opportunities to perform the necessary work when applicable.</w:t>
            </w:r>
          </w:p>
        </w:tc>
      </w:tr>
      <w:tr w:rsidR="007D0912" w:rsidRPr="00B5732B" w14:paraId="6EE690B8"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0E165FC" w14:textId="77777777" w:rsidR="007D0912" w:rsidRPr="00B5732B" w:rsidRDefault="007D0912" w:rsidP="00B00AA0">
            <w:pPr>
              <w:rPr>
                <w:rFonts w:eastAsia="Calibri"/>
                <w:color w:val="FFFFFF" w:themeColor="background1"/>
                <w:szCs w:val="24"/>
              </w:rPr>
            </w:pPr>
            <w:r w:rsidRPr="00B5732B">
              <w:rPr>
                <w:rFonts w:eastAsia="Calibri"/>
                <w:color w:val="FFFFFF" w:themeColor="background1"/>
                <w:szCs w:val="24"/>
              </w:rPr>
              <w:t>2=Basic</w:t>
            </w:r>
          </w:p>
        </w:tc>
        <w:tc>
          <w:tcPr>
            <w:tcW w:w="799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21230CA" w14:textId="77777777" w:rsidR="007D0912" w:rsidRPr="00B5732B" w:rsidRDefault="007D0912" w:rsidP="00B00AA0">
            <w:pPr>
              <w:rPr>
                <w:rFonts w:eastAsia="Calibri"/>
                <w:color w:val="FFFFFF" w:themeColor="background1"/>
                <w:szCs w:val="24"/>
              </w:rPr>
            </w:pPr>
            <w:r w:rsidRPr="00B5732B">
              <w:rPr>
                <w:rFonts w:eastAsia="Calibri"/>
                <w:color w:val="FFFFFF" w:themeColor="background1"/>
                <w:szCs w:val="24"/>
              </w:rPr>
              <w:t>Sometimes uses planning and prioritization skills to perform work.</w:t>
            </w:r>
          </w:p>
        </w:tc>
      </w:tr>
      <w:tr w:rsidR="007D0912" w:rsidRPr="00B5732B" w14:paraId="029BFCEA"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E4AD842" w14:textId="77777777" w:rsidR="007D0912" w:rsidRPr="00B5732B" w:rsidRDefault="007D0912" w:rsidP="00B00AA0">
            <w:pPr>
              <w:rPr>
                <w:rFonts w:eastAsia="Calibri"/>
                <w:color w:val="FFFFFF" w:themeColor="background1"/>
                <w:szCs w:val="24"/>
              </w:rPr>
            </w:pPr>
            <w:r w:rsidRPr="00B5732B">
              <w:rPr>
                <w:rFonts w:eastAsia="Calibri"/>
                <w:color w:val="FFFFFF" w:themeColor="background1"/>
                <w:szCs w:val="24"/>
              </w:rPr>
              <w:t>3=Intermediate</w:t>
            </w:r>
          </w:p>
        </w:tc>
        <w:tc>
          <w:tcPr>
            <w:tcW w:w="799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85727BB" w14:textId="77777777" w:rsidR="007D0912" w:rsidRPr="00B5732B" w:rsidRDefault="007D0912" w:rsidP="00B00AA0">
            <w:pPr>
              <w:rPr>
                <w:rFonts w:eastAsia="Calibri"/>
                <w:color w:val="FFFFFF" w:themeColor="background1"/>
                <w:szCs w:val="24"/>
              </w:rPr>
            </w:pPr>
            <w:r w:rsidRPr="00B5732B">
              <w:rPr>
                <w:rFonts w:eastAsia="Calibri"/>
                <w:color w:val="FFFFFF" w:themeColor="background1"/>
                <w:szCs w:val="24"/>
              </w:rPr>
              <w:t>Usually ensures that planning and prioritization is solid and the skills are employed to properly perform job duties.</w:t>
            </w:r>
          </w:p>
        </w:tc>
      </w:tr>
      <w:tr w:rsidR="007D0912" w:rsidRPr="00B5732B" w14:paraId="12B042F6"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5425787" w14:textId="77777777" w:rsidR="007D0912" w:rsidRPr="00B5732B" w:rsidRDefault="007D0912" w:rsidP="00B00AA0">
            <w:pPr>
              <w:rPr>
                <w:rFonts w:eastAsia="Calibri"/>
                <w:color w:val="FFFFFF" w:themeColor="background1"/>
                <w:szCs w:val="24"/>
              </w:rPr>
            </w:pPr>
            <w:r w:rsidRPr="00B5732B">
              <w:rPr>
                <w:rFonts w:eastAsia="Calibri"/>
                <w:color w:val="FFFFFF" w:themeColor="background1"/>
                <w:szCs w:val="24"/>
              </w:rPr>
              <w:t>4=Advanced</w:t>
            </w:r>
          </w:p>
        </w:tc>
        <w:tc>
          <w:tcPr>
            <w:tcW w:w="799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D24AA90" w14:textId="77777777" w:rsidR="007D0912" w:rsidRPr="00B5732B" w:rsidRDefault="007D0912" w:rsidP="00B00AA0">
            <w:pPr>
              <w:rPr>
                <w:rFonts w:eastAsia="Calibri"/>
                <w:color w:val="FFFFFF" w:themeColor="background1"/>
                <w:szCs w:val="24"/>
              </w:rPr>
            </w:pPr>
            <w:r w:rsidRPr="00B5732B">
              <w:rPr>
                <w:rFonts w:eastAsia="Calibri"/>
                <w:color w:val="FFFFFF" w:themeColor="background1"/>
                <w:szCs w:val="24"/>
              </w:rPr>
              <w:t>Even in the most difficult situations, ensures that planning and prioritization techniques are fully utilized.</w:t>
            </w:r>
          </w:p>
        </w:tc>
      </w:tr>
      <w:tr w:rsidR="007D0912" w:rsidRPr="00B5732B" w14:paraId="19344742"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F059962" w14:textId="77777777" w:rsidR="007D0912" w:rsidRPr="00B5732B" w:rsidRDefault="007D0912" w:rsidP="00B00AA0">
            <w:pPr>
              <w:rPr>
                <w:rFonts w:eastAsia="Calibri"/>
                <w:color w:val="FFFFFF" w:themeColor="background1"/>
                <w:szCs w:val="24"/>
              </w:rPr>
            </w:pPr>
            <w:r w:rsidRPr="00B5732B">
              <w:rPr>
                <w:rFonts w:eastAsia="Calibri"/>
                <w:color w:val="FFFFFF" w:themeColor="background1"/>
                <w:szCs w:val="24"/>
              </w:rPr>
              <w:lastRenderedPageBreak/>
              <w:t>5=Expert</w:t>
            </w:r>
          </w:p>
        </w:tc>
        <w:tc>
          <w:tcPr>
            <w:tcW w:w="7992"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4D9F90D" w14:textId="77777777" w:rsidR="007D0912" w:rsidRPr="00B5732B" w:rsidRDefault="007D0912" w:rsidP="00B00AA0">
            <w:pPr>
              <w:rPr>
                <w:rFonts w:eastAsia="Calibri"/>
                <w:color w:val="FFFFFF" w:themeColor="background1"/>
                <w:szCs w:val="24"/>
              </w:rPr>
            </w:pPr>
            <w:r w:rsidRPr="00B5732B">
              <w:rPr>
                <w:rFonts w:eastAsia="Calibri"/>
                <w:color w:val="FFFFFF" w:themeColor="background1"/>
                <w:szCs w:val="24"/>
              </w:rPr>
              <w:t>Models, leads, trains, and motivates multiple levels of personnel to be excellent in planning and prioritization.</w:t>
            </w:r>
          </w:p>
        </w:tc>
      </w:tr>
    </w:tbl>
    <w:p w14:paraId="059E7929" w14:textId="77777777" w:rsidR="00DC7D91" w:rsidRPr="00DC7D91" w:rsidRDefault="00DC7D91" w:rsidP="00DC7D91">
      <w:pPr>
        <w:pStyle w:val="Caption"/>
        <w:ind w:firstLine="270"/>
      </w:pPr>
      <w:r w:rsidRPr="007D130B">
        <w:t xml:space="preserve">Table </w:t>
      </w:r>
      <w:r w:rsidR="00CC52D9">
        <w:t>5</w:t>
      </w:r>
      <w:r w:rsidRPr="007D130B">
        <w:t xml:space="preserve">: </w:t>
      </w:r>
      <w:r>
        <w:t xml:space="preserve"> </w:t>
      </w:r>
      <w:r w:rsidR="004A71A5">
        <w:t xml:space="preserve">Planning and Prioritization </w:t>
      </w:r>
    </w:p>
    <w:p w14:paraId="2B9AC6A1" w14:textId="77777777" w:rsidR="00CE79E9" w:rsidRDefault="00CE79E9" w:rsidP="00E64CFA">
      <w:pPr>
        <w:spacing w:before="240" w:after="240" w:line="240" w:lineRule="auto"/>
        <w:ind w:left="270"/>
        <w:rPr>
          <w:szCs w:val="24"/>
        </w:rPr>
      </w:pPr>
      <w:r w:rsidRPr="007B6358">
        <w:rPr>
          <w:rFonts w:ascii="Calibri" w:hAnsi="Calibri" w:cs="Arial"/>
          <w:b/>
          <w:color w:val="1F497D" w:themeColor="text2"/>
          <w:szCs w:val="24"/>
        </w:rPr>
        <w:t>Proficiency Levels by Grade</w:t>
      </w:r>
    </w:p>
    <w:tbl>
      <w:tblPr>
        <w:tblW w:w="0" w:type="auto"/>
        <w:tblInd w:w="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2178"/>
        <w:gridCol w:w="1014"/>
        <w:gridCol w:w="1596"/>
        <w:gridCol w:w="1596"/>
        <w:gridCol w:w="1596"/>
        <w:gridCol w:w="1596"/>
      </w:tblGrid>
      <w:tr w:rsidR="00B67759" w:rsidRPr="00B5732B" w14:paraId="3CA4435C" w14:textId="77777777" w:rsidTr="004736C2">
        <w:trPr>
          <w:cantSplit/>
          <w:tblHeader/>
        </w:trPr>
        <w:tc>
          <w:tcPr>
            <w:tcW w:w="2178" w:type="dxa"/>
            <w:shd w:val="clear" w:color="auto" w:fill="C6D9F1" w:themeFill="text2" w:themeFillTint="33"/>
            <w:hideMark/>
          </w:tcPr>
          <w:p w14:paraId="6BC2D2D2" w14:textId="77777777" w:rsidR="00B67759" w:rsidRPr="00CE79E9" w:rsidRDefault="00B67759" w:rsidP="00B00AA0">
            <w:pPr>
              <w:rPr>
                <w:rFonts w:eastAsia="Calibri"/>
                <w:color w:val="1F497D" w:themeColor="text2"/>
                <w:szCs w:val="24"/>
              </w:rPr>
            </w:pPr>
            <w:r w:rsidRPr="00CE79E9">
              <w:rPr>
                <w:rFonts w:eastAsia="Calibri"/>
                <w:color w:val="1F497D" w:themeColor="text2"/>
                <w:szCs w:val="24"/>
              </w:rPr>
              <w:t>Grade Level</w:t>
            </w:r>
          </w:p>
        </w:tc>
        <w:tc>
          <w:tcPr>
            <w:tcW w:w="1014" w:type="dxa"/>
            <w:shd w:val="clear" w:color="auto" w:fill="C6D9F1" w:themeFill="text2" w:themeFillTint="33"/>
            <w:hideMark/>
          </w:tcPr>
          <w:p w14:paraId="2C1EB54E" w14:textId="77777777" w:rsidR="00B67759" w:rsidRPr="00CE79E9" w:rsidRDefault="00B67759" w:rsidP="00B00AA0">
            <w:pPr>
              <w:jc w:val="center"/>
              <w:rPr>
                <w:rFonts w:eastAsia="Calibri"/>
                <w:color w:val="1F497D" w:themeColor="text2"/>
                <w:szCs w:val="24"/>
              </w:rPr>
            </w:pPr>
            <w:r w:rsidRPr="00CE79E9">
              <w:rPr>
                <w:rFonts w:eastAsia="Calibri"/>
                <w:color w:val="1F497D" w:themeColor="text2"/>
                <w:szCs w:val="24"/>
              </w:rPr>
              <w:t>GS-7</w:t>
            </w:r>
          </w:p>
        </w:tc>
        <w:tc>
          <w:tcPr>
            <w:tcW w:w="1596" w:type="dxa"/>
            <w:shd w:val="clear" w:color="auto" w:fill="C6D9F1" w:themeFill="text2" w:themeFillTint="33"/>
            <w:hideMark/>
          </w:tcPr>
          <w:p w14:paraId="311E4448" w14:textId="77777777" w:rsidR="00B67759" w:rsidRPr="00CE79E9" w:rsidRDefault="00B67759" w:rsidP="00B00AA0">
            <w:pPr>
              <w:jc w:val="center"/>
              <w:rPr>
                <w:rFonts w:eastAsia="Calibri"/>
                <w:color w:val="1F497D" w:themeColor="text2"/>
                <w:szCs w:val="24"/>
              </w:rPr>
            </w:pPr>
            <w:r w:rsidRPr="00CE79E9">
              <w:rPr>
                <w:rFonts w:eastAsia="Calibri"/>
                <w:color w:val="1F497D" w:themeColor="text2"/>
                <w:szCs w:val="24"/>
              </w:rPr>
              <w:t>GS-9</w:t>
            </w:r>
          </w:p>
        </w:tc>
        <w:tc>
          <w:tcPr>
            <w:tcW w:w="1596" w:type="dxa"/>
            <w:shd w:val="clear" w:color="auto" w:fill="C6D9F1" w:themeFill="text2" w:themeFillTint="33"/>
            <w:hideMark/>
          </w:tcPr>
          <w:p w14:paraId="712E5AEA" w14:textId="77777777" w:rsidR="00B67759" w:rsidRPr="00CE79E9" w:rsidRDefault="00B67759" w:rsidP="00B00AA0">
            <w:pPr>
              <w:jc w:val="center"/>
              <w:rPr>
                <w:rFonts w:eastAsia="Calibri"/>
                <w:color w:val="1F497D" w:themeColor="text2"/>
                <w:szCs w:val="24"/>
              </w:rPr>
            </w:pPr>
            <w:r w:rsidRPr="00CE79E9">
              <w:rPr>
                <w:rFonts w:eastAsia="Calibri"/>
                <w:color w:val="1F497D" w:themeColor="text2"/>
                <w:szCs w:val="24"/>
              </w:rPr>
              <w:t>GS-11</w:t>
            </w:r>
          </w:p>
        </w:tc>
        <w:tc>
          <w:tcPr>
            <w:tcW w:w="1596" w:type="dxa"/>
            <w:shd w:val="clear" w:color="auto" w:fill="C6D9F1" w:themeFill="text2" w:themeFillTint="33"/>
            <w:hideMark/>
          </w:tcPr>
          <w:p w14:paraId="1A62BE44" w14:textId="77777777" w:rsidR="00B67759" w:rsidRPr="00CE79E9" w:rsidRDefault="00B67759" w:rsidP="00B00AA0">
            <w:pPr>
              <w:jc w:val="center"/>
              <w:rPr>
                <w:rFonts w:eastAsia="Calibri"/>
                <w:color w:val="1F497D" w:themeColor="text2"/>
                <w:szCs w:val="24"/>
              </w:rPr>
            </w:pPr>
            <w:r w:rsidRPr="00CE79E9">
              <w:rPr>
                <w:rFonts w:eastAsia="Calibri"/>
                <w:color w:val="1F497D" w:themeColor="text2"/>
                <w:szCs w:val="24"/>
              </w:rPr>
              <w:t>GS-12</w:t>
            </w:r>
          </w:p>
        </w:tc>
        <w:tc>
          <w:tcPr>
            <w:tcW w:w="1596" w:type="dxa"/>
            <w:shd w:val="clear" w:color="auto" w:fill="C6D9F1" w:themeFill="text2" w:themeFillTint="33"/>
            <w:hideMark/>
          </w:tcPr>
          <w:p w14:paraId="592A08E6" w14:textId="77777777" w:rsidR="00B67759" w:rsidRPr="00CE79E9" w:rsidRDefault="00B67759" w:rsidP="00B00AA0">
            <w:pPr>
              <w:jc w:val="center"/>
              <w:rPr>
                <w:rFonts w:eastAsia="Calibri"/>
                <w:color w:val="1F497D" w:themeColor="text2"/>
                <w:szCs w:val="24"/>
              </w:rPr>
            </w:pPr>
            <w:r w:rsidRPr="00CE79E9">
              <w:rPr>
                <w:rFonts w:eastAsia="Calibri"/>
                <w:color w:val="1F497D" w:themeColor="text2"/>
                <w:szCs w:val="24"/>
              </w:rPr>
              <w:t>GS-13</w:t>
            </w:r>
          </w:p>
        </w:tc>
      </w:tr>
      <w:tr w:rsidR="00B67759" w:rsidRPr="00B5732B" w14:paraId="5FC6C455" w14:textId="77777777" w:rsidTr="003916A2">
        <w:trPr>
          <w:cantSplit/>
          <w:trHeight w:val="60"/>
        </w:trPr>
        <w:tc>
          <w:tcPr>
            <w:tcW w:w="2178" w:type="dxa"/>
            <w:shd w:val="clear" w:color="auto" w:fill="C6D9F1" w:themeFill="text2" w:themeFillTint="33"/>
            <w:hideMark/>
          </w:tcPr>
          <w:p w14:paraId="04B8F82B" w14:textId="77777777" w:rsidR="00B67759" w:rsidRPr="00CE79E9" w:rsidRDefault="00B67759" w:rsidP="00B00AA0">
            <w:pPr>
              <w:rPr>
                <w:rFonts w:eastAsia="Calibri"/>
                <w:color w:val="1F497D" w:themeColor="text2"/>
                <w:szCs w:val="24"/>
              </w:rPr>
            </w:pPr>
            <w:r w:rsidRPr="00CE79E9">
              <w:rPr>
                <w:rFonts w:eastAsia="Calibri"/>
                <w:color w:val="1F497D" w:themeColor="text2"/>
                <w:szCs w:val="24"/>
              </w:rPr>
              <w:t>Proficiency Scale</w:t>
            </w:r>
          </w:p>
        </w:tc>
        <w:tc>
          <w:tcPr>
            <w:tcW w:w="1014" w:type="dxa"/>
            <w:shd w:val="clear" w:color="auto" w:fill="C6D9F1" w:themeFill="text2" w:themeFillTint="33"/>
            <w:hideMark/>
          </w:tcPr>
          <w:p w14:paraId="471531A2" w14:textId="77777777" w:rsidR="00B67759" w:rsidRPr="00CE79E9" w:rsidRDefault="00B67759" w:rsidP="00B00AA0">
            <w:pPr>
              <w:jc w:val="center"/>
              <w:rPr>
                <w:rFonts w:eastAsia="Calibri"/>
                <w:color w:val="1F497D" w:themeColor="text2"/>
                <w:szCs w:val="24"/>
              </w:rPr>
            </w:pPr>
            <w:r w:rsidRPr="00CE79E9">
              <w:rPr>
                <w:rFonts w:eastAsia="Calibri"/>
                <w:color w:val="1F497D" w:themeColor="text2"/>
                <w:szCs w:val="24"/>
              </w:rPr>
              <w:t>1-2</w:t>
            </w:r>
          </w:p>
        </w:tc>
        <w:tc>
          <w:tcPr>
            <w:tcW w:w="1596" w:type="dxa"/>
            <w:shd w:val="clear" w:color="auto" w:fill="C6D9F1" w:themeFill="text2" w:themeFillTint="33"/>
            <w:hideMark/>
          </w:tcPr>
          <w:p w14:paraId="131DED8B" w14:textId="77777777" w:rsidR="00B67759" w:rsidRPr="00CE79E9" w:rsidRDefault="00B67759" w:rsidP="00B00AA0">
            <w:pPr>
              <w:jc w:val="center"/>
              <w:rPr>
                <w:rFonts w:eastAsia="Calibri"/>
                <w:color w:val="1F497D" w:themeColor="text2"/>
                <w:szCs w:val="24"/>
              </w:rPr>
            </w:pPr>
            <w:r w:rsidRPr="00CE79E9">
              <w:rPr>
                <w:rFonts w:eastAsia="Calibri"/>
                <w:color w:val="1F497D" w:themeColor="text2"/>
                <w:szCs w:val="24"/>
              </w:rPr>
              <w:t>2-3</w:t>
            </w:r>
          </w:p>
        </w:tc>
        <w:tc>
          <w:tcPr>
            <w:tcW w:w="1596" w:type="dxa"/>
            <w:shd w:val="clear" w:color="auto" w:fill="C6D9F1" w:themeFill="text2" w:themeFillTint="33"/>
            <w:hideMark/>
          </w:tcPr>
          <w:p w14:paraId="7E2EB13A" w14:textId="77777777" w:rsidR="00B67759" w:rsidRPr="00CE79E9" w:rsidRDefault="00B67759" w:rsidP="00B00AA0">
            <w:pPr>
              <w:jc w:val="center"/>
              <w:rPr>
                <w:rFonts w:eastAsia="Calibri"/>
                <w:color w:val="1F497D" w:themeColor="text2"/>
                <w:szCs w:val="24"/>
              </w:rPr>
            </w:pPr>
            <w:r w:rsidRPr="00CE79E9">
              <w:rPr>
                <w:rFonts w:eastAsia="Calibri"/>
                <w:color w:val="1F497D" w:themeColor="text2"/>
                <w:szCs w:val="24"/>
              </w:rPr>
              <w:t>3</w:t>
            </w:r>
          </w:p>
        </w:tc>
        <w:tc>
          <w:tcPr>
            <w:tcW w:w="1596" w:type="dxa"/>
            <w:shd w:val="clear" w:color="auto" w:fill="C6D9F1" w:themeFill="text2" w:themeFillTint="33"/>
            <w:hideMark/>
          </w:tcPr>
          <w:p w14:paraId="60520610" w14:textId="77777777" w:rsidR="00B67759" w:rsidRPr="00CE79E9" w:rsidRDefault="00B67759" w:rsidP="00B00AA0">
            <w:pPr>
              <w:jc w:val="center"/>
              <w:rPr>
                <w:rFonts w:eastAsia="Calibri"/>
                <w:color w:val="1F497D" w:themeColor="text2"/>
                <w:szCs w:val="24"/>
              </w:rPr>
            </w:pPr>
            <w:r w:rsidRPr="00CE79E9">
              <w:rPr>
                <w:rFonts w:eastAsia="Calibri"/>
                <w:color w:val="1F497D" w:themeColor="text2"/>
                <w:szCs w:val="24"/>
              </w:rPr>
              <w:t>4</w:t>
            </w:r>
          </w:p>
        </w:tc>
        <w:tc>
          <w:tcPr>
            <w:tcW w:w="1596" w:type="dxa"/>
            <w:shd w:val="clear" w:color="auto" w:fill="C6D9F1" w:themeFill="text2" w:themeFillTint="33"/>
            <w:hideMark/>
          </w:tcPr>
          <w:p w14:paraId="45BF87BA" w14:textId="77777777" w:rsidR="00B67759" w:rsidRPr="00CE79E9" w:rsidRDefault="00B67759" w:rsidP="00B00AA0">
            <w:pPr>
              <w:jc w:val="center"/>
              <w:rPr>
                <w:rFonts w:eastAsia="Calibri"/>
                <w:color w:val="1F497D" w:themeColor="text2"/>
                <w:szCs w:val="24"/>
              </w:rPr>
            </w:pPr>
            <w:r w:rsidRPr="00CE79E9">
              <w:rPr>
                <w:rFonts w:eastAsia="Calibri"/>
                <w:color w:val="1F497D" w:themeColor="text2"/>
                <w:szCs w:val="24"/>
              </w:rPr>
              <w:t>5</w:t>
            </w:r>
          </w:p>
        </w:tc>
      </w:tr>
    </w:tbl>
    <w:p w14:paraId="6766E1F2" w14:textId="77777777" w:rsidR="00CC52D9" w:rsidRPr="00CC52D9" w:rsidRDefault="00CC52D9" w:rsidP="00CC52D9">
      <w:pPr>
        <w:pStyle w:val="Caption"/>
        <w:ind w:firstLine="270"/>
        <w:rPr>
          <w:rFonts w:eastAsia="Calibri" w:cs="Times New Roman"/>
          <w:bCs w:val="0"/>
          <w:color w:val="000000"/>
          <w:sz w:val="24"/>
          <w:szCs w:val="24"/>
          <w:u w:val="single"/>
        </w:rPr>
      </w:pPr>
      <w:r>
        <w:t xml:space="preserve">Table 6: </w:t>
      </w:r>
      <w:r w:rsidRPr="00B03902">
        <w:t>Proficiency Levels by Grade</w:t>
      </w:r>
    </w:p>
    <w:p w14:paraId="70F6DE6C" w14:textId="77777777" w:rsidR="007D0912" w:rsidRPr="00DC7D91" w:rsidRDefault="00A81E7B" w:rsidP="002B2C56">
      <w:pPr>
        <w:pStyle w:val="Listfortable"/>
        <w:ind w:left="720"/>
        <w:rPr>
          <w:bCs/>
          <w:u w:val="single"/>
        </w:rPr>
      </w:pPr>
      <w:r w:rsidRPr="00DC7D91">
        <w:rPr>
          <w:b/>
        </w:rPr>
        <w:t>Interpersonal Skills</w:t>
      </w:r>
      <w:r w:rsidRPr="00DC7D91">
        <w:t xml:space="preserve"> – Infused with strong diplomacy, understanding, friendliness.</w:t>
      </w:r>
    </w:p>
    <w:tbl>
      <w:tblPr>
        <w:tblW w:w="0" w:type="auto"/>
        <w:tblInd w:w="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178"/>
        <w:gridCol w:w="7398"/>
      </w:tblGrid>
      <w:tr w:rsidR="0076785B" w:rsidRPr="0076785B" w14:paraId="6097832D" w14:textId="77777777" w:rsidTr="00B25B0E">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9BFC973" w14:textId="77777777" w:rsidR="0076785B" w:rsidRPr="0076785B" w:rsidRDefault="0076785B" w:rsidP="0076785B">
            <w:pPr>
              <w:rPr>
                <w:rFonts w:eastAsia="Calibri"/>
                <w:b/>
                <w:color w:val="FFFFFF" w:themeColor="background1"/>
                <w:szCs w:val="24"/>
              </w:rPr>
            </w:pPr>
            <w:r w:rsidRPr="0076785B">
              <w:rPr>
                <w:rFonts w:eastAsia="Calibri"/>
                <w:b/>
                <w:color w:val="FFFFFF" w:themeColor="background1"/>
                <w:szCs w:val="24"/>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DA01020" w14:textId="77777777" w:rsidR="0076785B" w:rsidRPr="0076785B" w:rsidRDefault="0076785B" w:rsidP="0076785B">
            <w:pPr>
              <w:tabs>
                <w:tab w:val="num" w:pos="720"/>
              </w:tabs>
              <w:spacing w:before="100" w:beforeAutospacing="1" w:after="100" w:afterAutospacing="1" w:line="240" w:lineRule="auto"/>
              <w:ind w:left="720" w:hanging="360"/>
              <w:rPr>
                <w:rFonts w:eastAsia="Calibri"/>
                <w:b/>
                <w:color w:val="FFFFFF" w:themeColor="background1"/>
                <w:szCs w:val="24"/>
              </w:rPr>
            </w:pPr>
            <w:r w:rsidRPr="0076785B">
              <w:rPr>
                <w:rFonts w:eastAsia="Calibri"/>
                <w:b/>
                <w:color w:val="FFFFFF" w:themeColor="background1"/>
                <w:szCs w:val="24"/>
              </w:rPr>
              <w:t>Key Behaviors</w:t>
            </w:r>
          </w:p>
        </w:tc>
      </w:tr>
      <w:tr w:rsidR="007D0912" w:rsidRPr="00A81E7B" w14:paraId="76512618"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F90303D" w14:textId="77777777" w:rsidR="007D0912" w:rsidRPr="00A81E7B" w:rsidRDefault="0076785B" w:rsidP="00B00AA0">
            <w:pPr>
              <w:rPr>
                <w:rFonts w:eastAsia="Calibri"/>
                <w:color w:val="FFFFFF" w:themeColor="background1"/>
                <w:szCs w:val="24"/>
              </w:rPr>
            </w:pPr>
            <w:r>
              <w:rPr>
                <w:rFonts w:eastAsia="Calibri"/>
                <w:color w:val="FFFFFF" w:themeColor="background1"/>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997544C" w14:textId="77777777" w:rsidR="007D0912" w:rsidRPr="00A81E7B" w:rsidRDefault="007D0912" w:rsidP="008355AA">
            <w:pPr>
              <w:numPr>
                <w:ilvl w:val="0"/>
                <w:numId w:val="1"/>
              </w:numPr>
              <w:spacing w:before="100" w:beforeAutospacing="1" w:after="100" w:afterAutospacing="1" w:line="240" w:lineRule="auto"/>
              <w:rPr>
                <w:color w:val="FFFFFF" w:themeColor="background1"/>
                <w:szCs w:val="24"/>
              </w:rPr>
            </w:pPr>
            <w:r w:rsidRPr="00A81E7B">
              <w:rPr>
                <w:rFonts w:eastAsia="Calibri"/>
                <w:color w:val="FFFFFF" w:themeColor="background1"/>
                <w:szCs w:val="24"/>
              </w:rPr>
              <w:t xml:space="preserve">Shows understanding, friendliness, courtesy, tact, empathy, concern, and politeness to others; </w:t>
            </w:r>
          </w:p>
          <w:p w14:paraId="4D89D408" w14:textId="77777777" w:rsidR="007D0912" w:rsidRPr="00A81E7B" w:rsidRDefault="007D0912" w:rsidP="008355AA">
            <w:pPr>
              <w:numPr>
                <w:ilvl w:val="0"/>
                <w:numId w:val="1"/>
              </w:numPr>
              <w:spacing w:before="100" w:beforeAutospacing="1" w:after="100" w:afterAutospacing="1" w:line="240" w:lineRule="auto"/>
              <w:rPr>
                <w:color w:val="FFFFFF" w:themeColor="background1"/>
                <w:szCs w:val="24"/>
              </w:rPr>
            </w:pPr>
            <w:r w:rsidRPr="00A81E7B">
              <w:rPr>
                <w:rFonts w:eastAsia="Calibri"/>
                <w:color w:val="FFFFFF" w:themeColor="background1"/>
                <w:szCs w:val="24"/>
              </w:rPr>
              <w:t xml:space="preserve">Develops and maintains effective relationships with others; </w:t>
            </w:r>
          </w:p>
          <w:p w14:paraId="3B980A61" w14:textId="77777777" w:rsidR="007D0912" w:rsidRPr="00A81E7B" w:rsidRDefault="007D0912" w:rsidP="008355AA">
            <w:pPr>
              <w:numPr>
                <w:ilvl w:val="0"/>
                <w:numId w:val="1"/>
              </w:numPr>
              <w:spacing w:before="100" w:beforeAutospacing="1" w:after="100" w:afterAutospacing="1" w:line="240" w:lineRule="auto"/>
              <w:rPr>
                <w:color w:val="FFFFFF" w:themeColor="background1"/>
                <w:szCs w:val="24"/>
              </w:rPr>
            </w:pPr>
            <w:r w:rsidRPr="00A81E7B">
              <w:rPr>
                <w:rFonts w:eastAsia="Calibri"/>
                <w:color w:val="FFFFFF" w:themeColor="background1"/>
                <w:szCs w:val="24"/>
              </w:rPr>
              <w:t xml:space="preserve">May include effectively dealing with individuals who are difficult, hostile, or distressed; </w:t>
            </w:r>
          </w:p>
          <w:p w14:paraId="52D2EC0D" w14:textId="77777777" w:rsidR="007D0912" w:rsidRPr="00A81E7B" w:rsidRDefault="007D0912" w:rsidP="008355AA">
            <w:pPr>
              <w:numPr>
                <w:ilvl w:val="0"/>
                <w:numId w:val="1"/>
              </w:numPr>
              <w:spacing w:before="100" w:beforeAutospacing="1" w:after="100" w:afterAutospacing="1" w:line="240" w:lineRule="auto"/>
              <w:rPr>
                <w:color w:val="FFFFFF" w:themeColor="background1"/>
                <w:szCs w:val="24"/>
              </w:rPr>
            </w:pPr>
            <w:r w:rsidRPr="00A81E7B">
              <w:rPr>
                <w:rFonts w:eastAsia="Calibri"/>
                <w:color w:val="FFFFFF" w:themeColor="background1"/>
                <w:szCs w:val="24"/>
              </w:rPr>
              <w:t>Relates well to people from varied backgrounds and different situations; and</w:t>
            </w:r>
          </w:p>
          <w:p w14:paraId="00B68D23" w14:textId="77777777" w:rsidR="007D0912" w:rsidRPr="00A81E7B" w:rsidRDefault="007D0912" w:rsidP="008355AA">
            <w:pPr>
              <w:numPr>
                <w:ilvl w:val="0"/>
                <w:numId w:val="1"/>
              </w:numPr>
              <w:spacing w:before="100" w:beforeAutospacing="1" w:after="100" w:afterAutospacing="1" w:line="240" w:lineRule="auto"/>
              <w:rPr>
                <w:color w:val="FFFFFF" w:themeColor="background1"/>
                <w:szCs w:val="24"/>
              </w:rPr>
            </w:pPr>
            <w:r w:rsidRPr="00A81E7B">
              <w:rPr>
                <w:rFonts w:eastAsia="Calibri"/>
                <w:color w:val="FFFFFF" w:themeColor="background1"/>
                <w:szCs w:val="24"/>
              </w:rPr>
              <w:t>Is sensitive to cultural diversity, race, gender, disabilities, and other individual differences.</w:t>
            </w:r>
          </w:p>
        </w:tc>
      </w:tr>
      <w:tr w:rsidR="007D0912" w:rsidRPr="00A81E7B" w14:paraId="1659B9DB"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22F5145" w14:textId="77777777" w:rsidR="007D0912" w:rsidRPr="00A81E7B" w:rsidRDefault="007D0912" w:rsidP="00B00AA0">
            <w:pPr>
              <w:rPr>
                <w:rFonts w:eastAsia="Calibri"/>
                <w:color w:val="FFFFFF" w:themeColor="background1"/>
                <w:szCs w:val="24"/>
              </w:rPr>
            </w:pPr>
            <w:r w:rsidRPr="00A81E7B">
              <w:rPr>
                <w:rFonts w:eastAsia="Calibri"/>
                <w:color w:val="FFFFFF" w:themeColor="background1"/>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C4D8E53" w14:textId="77777777" w:rsidR="007D0912" w:rsidRPr="00A81E7B" w:rsidRDefault="007D0912" w:rsidP="00B00AA0">
            <w:pPr>
              <w:rPr>
                <w:rFonts w:eastAsia="Calibri"/>
                <w:color w:val="FFFFFF" w:themeColor="background1"/>
                <w:szCs w:val="24"/>
              </w:rPr>
            </w:pPr>
            <w:r w:rsidRPr="00A81E7B">
              <w:rPr>
                <w:rFonts w:eastAsia="Calibri"/>
                <w:color w:val="FFFFFF" w:themeColor="background1"/>
                <w:szCs w:val="24"/>
              </w:rPr>
              <w:t xml:space="preserve">Occasionally is in tune with interpersonal skills indicative of high friendliness and tact, but may avoid or miss opportunities. </w:t>
            </w:r>
          </w:p>
        </w:tc>
      </w:tr>
      <w:tr w:rsidR="007D0912" w:rsidRPr="00A81E7B" w14:paraId="748B945A"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B3BC6C7" w14:textId="77777777" w:rsidR="007D0912" w:rsidRPr="00A81E7B" w:rsidRDefault="007D0912" w:rsidP="00B00AA0">
            <w:pPr>
              <w:rPr>
                <w:rFonts w:eastAsia="Calibri"/>
                <w:color w:val="FFFFFF" w:themeColor="background1"/>
                <w:szCs w:val="24"/>
              </w:rPr>
            </w:pPr>
            <w:r w:rsidRPr="00A81E7B">
              <w:rPr>
                <w:rFonts w:eastAsia="Calibri"/>
                <w:color w:val="FFFFFF" w:themeColor="background1"/>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F4566F6" w14:textId="77777777" w:rsidR="007D0912" w:rsidRPr="00A81E7B" w:rsidRDefault="007D0912" w:rsidP="00B00AA0">
            <w:pPr>
              <w:rPr>
                <w:rFonts w:eastAsia="Calibri"/>
                <w:color w:val="FFFFFF" w:themeColor="background1"/>
                <w:szCs w:val="24"/>
              </w:rPr>
            </w:pPr>
            <w:r w:rsidRPr="00A81E7B">
              <w:rPr>
                <w:rFonts w:eastAsia="Calibri"/>
                <w:color w:val="FFFFFF" w:themeColor="background1"/>
                <w:szCs w:val="24"/>
              </w:rPr>
              <w:t>Sometimes employs interpersonal skills to further the organization’s goals.</w:t>
            </w:r>
          </w:p>
        </w:tc>
      </w:tr>
      <w:tr w:rsidR="007D0912" w:rsidRPr="00A81E7B" w14:paraId="6F51F92C"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9C7283F" w14:textId="77777777" w:rsidR="007D0912" w:rsidRPr="00A81E7B" w:rsidRDefault="007D0912" w:rsidP="00B00AA0">
            <w:pPr>
              <w:rPr>
                <w:rFonts w:eastAsia="Calibri"/>
                <w:color w:val="FFFFFF" w:themeColor="background1"/>
                <w:szCs w:val="24"/>
              </w:rPr>
            </w:pPr>
            <w:r w:rsidRPr="00A81E7B">
              <w:rPr>
                <w:rFonts w:eastAsia="Calibri"/>
                <w:color w:val="FFFFFF" w:themeColor="background1"/>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85FD3EC" w14:textId="77777777" w:rsidR="007D0912" w:rsidRPr="00A81E7B" w:rsidRDefault="007D0912" w:rsidP="00B00AA0">
            <w:pPr>
              <w:rPr>
                <w:rFonts w:eastAsia="Calibri"/>
                <w:color w:val="FFFFFF" w:themeColor="background1"/>
                <w:szCs w:val="24"/>
              </w:rPr>
            </w:pPr>
            <w:r w:rsidRPr="00A81E7B">
              <w:rPr>
                <w:rFonts w:eastAsia="Calibri"/>
                <w:color w:val="FFFFFF" w:themeColor="background1"/>
                <w:szCs w:val="24"/>
              </w:rPr>
              <w:t>Usually ensures that all actions are imbued with understanding, friendliness, tact, empathy, concern.</w:t>
            </w:r>
          </w:p>
        </w:tc>
      </w:tr>
      <w:tr w:rsidR="007D0912" w:rsidRPr="00A81E7B" w14:paraId="62A88452"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6D0F12A" w14:textId="77777777" w:rsidR="007D0912" w:rsidRPr="00A81E7B" w:rsidRDefault="007D0912" w:rsidP="00B00AA0">
            <w:pPr>
              <w:rPr>
                <w:rFonts w:eastAsia="Calibri"/>
                <w:color w:val="FFFFFF" w:themeColor="background1"/>
                <w:szCs w:val="24"/>
              </w:rPr>
            </w:pPr>
            <w:r w:rsidRPr="00A81E7B">
              <w:rPr>
                <w:rFonts w:eastAsia="Calibri"/>
                <w:color w:val="FFFFFF" w:themeColor="background1"/>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8C0AC8E" w14:textId="77777777" w:rsidR="007D0912" w:rsidRPr="00A81E7B" w:rsidRDefault="007D0912" w:rsidP="00B00AA0">
            <w:pPr>
              <w:rPr>
                <w:rFonts w:eastAsia="Calibri"/>
                <w:color w:val="FFFFFF" w:themeColor="background1"/>
                <w:szCs w:val="24"/>
              </w:rPr>
            </w:pPr>
            <w:r w:rsidRPr="00A81E7B">
              <w:rPr>
                <w:rFonts w:eastAsia="Calibri"/>
                <w:color w:val="FFFFFF" w:themeColor="background1"/>
                <w:szCs w:val="24"/>
              </w:rPr>
              <w:t>Even in the most difficult situations, ensures that interpersonal skills are fully applied.</w:t>
            </w:r>
          </w:p>
        </w:tc>
      </w:tr>
      <w:tr w:rsidR="007D0912" w:rsidRPr="00A81E7B" w14:paraId="0A6F82F5"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5E93B97" w14:textId="77777777" w:rsidR="007D0912" w:rsidRPr="00A81E7B" w:rsidRDefault="007D0912" w:rsidP="00B00AA0">
            <w:pPr>
              <w:rPr>
                <w:rFonts w:eastAsia="Calibri"/>
                <w:color w:val="FFFFFF" w:themeColor="background1"/>
                <w:szCs w:val="24"/>
              </w:rPr>
            </w:pPr>
            <w:r w:rsidRPr="00A81E7B">
              <w:rPr>
                <w:rFonts w:eastAsia="Calibri"/>
                <w:color w:val="FFFFFF" w:themeColor="background1"/>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FA00F16" w14:textId="77777777" w:rsidR="007D0912" w:rsidRPr="00A81E7B" w:rsidRDefault="007D0912" w:rsidP="00B00AA0">
            <w:pPr>
              <w:rPr>
                <w:rFonts w:eastAsia="Calibri"/>
                <w:color w:val="FFFFFF" w:themeColor="background1"/>
                <w:szCs w:val="24"/>
              </w:rPr>
            </w:pPr>
            <w:r w:rsidRPr="00A81E7B">
              <w:rPr>
                <w:rFonts w:eastAsia="Calibri"/>
                <w:color w:val="FFFFFF" w:themeColor="background1"/>
                <w:szCs w:val="24"/>
              </w:rPr>
              <w:t>Models, leads, trains, and motivates multiple levels of personnel to be excellent in interpersonal skills.</w:t>
            </w:r>
          </w:p>
        </w:tc>
      </w:tr>
    </w:tbl>
    <w:p w14:paraId="72FF9AD0" w14:textId="77777777" w:rsidR="007D0912" w:rsidRPr="004A71A5" w:rsidRDefault="004A71A5" w:rsidP="004A71A5">
      <w:pPr>
        <w:pStyle w:val="Caption"/>
        <w:ind w:firstLine="270"/>
      </w:pPr>
      <w:r w:rsidRPr="007D130B">
        <w:t xml:space="preserve">Table </w:t>
      </w:r>
      <w:r w:rsidR="00CC52D9">
        <w:t>7</w:t>
      </w:r>
      <w:r w:rsidRPr="007D130B">
        <w:t xml:space="preserve">: </w:t>
      </w:r>
      <w:r>
        <w:t xml:space="preserve"> Interpersonal Skills</w:t>
      </w:r>
    </w:p>
    <w:p w14:paraId="52E3050A" w14:textId="77777777" w:rsidR="00CE79E9" w:rsidRDefault="00CE79E9" w:rsidP="00317619">
      <w:pPr>
        <w:spacing w:after="0" w:line="240" w:lineRule="auto"/>
        <w:ind w:left="270"/>
        <w:rPr>
          <w:bCs/>
          <w:color w:val="000000"/>
          <w:szCs w:val="24"/>
          <w:u w:val="single"/>
        </w:rPr>
      </w:pPr>
      <w:r w:rsidRPr="007B6358">
        <w:rPr>
          <w:rFonts w:ascii="Calibri" w:hAnsi="Calibri" w:cs="Arial"/>
          <w:b/>
          <w:color w:val="1F497D" w:themeColor="text2"/>
          <w:szCs w:val="24"/>
        </w:rPr>
        <w:lastRenderedPageBreak/>
        <w:t>Proficiency Levels by Grade</w:t>
      </w:r>
    </w:p>
    <w:tbl>
      <w:tblPr>
        <w:tblW w:w="0" w:type="auto"/>
        <w:tblInd w:w="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2178"/>
        <w:gridCol w:w="1014"/>
        <w:gridCol w:w="1596"/>
        <w:gridCol w:w="1596"/>
        <w:gridCol w:w="1596"/>
        <w:gridCol w:w="1596"/>
      </w:tblGrid>
      <w:tr w:rsidR="009E06DA" w:rsidRPr="00A81E7B" w14:paraId="3EED4238" w14:textId="77777777" w:rsidTr="004736C2">
        <w:trPr>
          <w:cantSplit/>
          <w:tblHeader/>
        </w:trPr>
        <w:tc>
          <w:tcPr>
            <w:tcW w:w="2178" w:type="dxa"/>
            <w:shd w:val="clear" w:color="auto" w:fill="C6D9F1" w:themeFill="text2" w:themeFillTint="33"/>
            <w:hideMark/>
          </w:tcPr>
          <w:p w14:paraId="6A4524A0" w14:textId="77777777" w:rsidR="009E06DA" w:rsidRPr="00CE79E9" w:rsidRDefault="009E06DA" w:rsidP="00B00AA0">
            <w:pPr>
              <w:rPr>
                <w:rFonts w:eastAsia="Calibri"/>
                <w:color w:val="1F497D" w:themeColor="text2"/>
                <w:szCs w:val="24"/>
              </w:rPr>
            </w:pPr>
            <w:r w:rsidRPr="00CE79E9">
              <w:rPr>
                <w:rFonts w:eastAsia="Calibri"/>
                <w:color w:val="1F497D" w:themeColor="text2"/>
                <w:szCs w:val="24"/>
              </w:rPr>
              <w:t>Grade Level</w:t>
            </w:r>
          </w:p>
        </w:tc>
        <w:tc>
          <w:tcPr>
            <w:tcW w:w="1014" w:type="dxa"/>
            <w:shd w:val="clear" w:color="auto" w:fill="C6D9F1" w:themeFill="text2" w:themeFillTint="33"/>
            <w:hideMark/>
          </w:tcPr>
          <w:p w14:paraId="799AFFB7" w14:textId="77777777" w:rsidR="009E06DA" w:rsidRPr="00CE79E9" w:rsidRDefault="009E06DA" w:rsidP="00B00AA0">
            <w:pPr>
              <w:jc w:val="center"/>
              <w:rPr>
                <w:rFonts w:eastAsia="Calibri"/>
                <w:color w:val="1F497D" w:themeColor="text2"/>
                <w:szCs w:val="24"/>
              </w:rPr>
            </w:pPr>
            <w:r w:rsidRPr="00CE79E9">
              <w:rPr>
                <w:rFonts w:eastAsia="Calibri"/>
                <w:color w:val="1F497D" w:themeColor="text2"/>
                <w:szCs w:val="24"/>
              </w:rPr>
              <w:t>GS-7</w:t>
            </w:r>
          </w:p>
        </w:tc>
        <w:tc>
          <w:tcPr>
            <w:tcW w:w="1596" w:type="dxa"/>
            <w:shd w:val="clear" w:color="auto" w:fill="C6D9F1" w:themeFill="text2" w:themeFillTint="33"/>
            <w:hideMark/>
          </w:tcPr>
          <w:p w14:paraId="4A50F768" w14:textId="77777777" w:rsidR="009E06DA" w:rsidRPr="00CE79E9" w:rsidRDefault="009E06DA" w:rsidP="00B00AA0">
            <w:pPr>
              <w:jc w:val="center"/>
              <w:rPr>
                <w:rFonts w:eastAsia="Calibri"/>
                <w:color w:val="1F497D" w:themeColor="text2"/>
                <w:szCs w:val="24"/>
              </w:rPr>
            </w:pPr>
            <w:r w:rsidRPr="00CE79E9">
              <w:rPr>
                <w:rFonts w:eastAsia="Calibri"/>
                <w:color w:val="1F497D" w:themeColor="text2"/>
                <w:szCs w:val="24"/>
              </w:rPr>
              <w:t>GS-9</w:t>
            </w:r>
          </w:p>
        </w:tc>
        <w:tc>
          <w:tcPr>
            <w:tcW w:w="1596" w:type="dxa"/>
            <w:shd w:val="clear" w:color="auto" w:fill="C6D9F1" w:themeFill="text2" w:themeFillTint="33"/>
            <w:hideMark/>
          </w:tcPr>
          <w:p w14:paraId="1F30283A" w14:textId="77777777" w:rsidR="009E06DA" w:rsidRPr="00CE79E9" w:rsidRDefault="009E06DA" w:rsidP="00B00AA0">
            <w:pPr>
              <w:jc w:val="center"/>
              <w:rPr>
                <w:rFonts w:eastAsia="Calibri"/>
                <w:color w:val="1F497D" w:themeColor="text2"/>
                <w:szCs w:val="24"/>
              </w:rPr>
            </w:pPr>
            <w:r w:rsidRPr="00CE79E9">
              <w:rPr>
                <w:rFonts w:eastAsia="Calibri"/>
                <w:color w:val="1F497D" w:themeColor="text2"/>
                <w:szCs w:val="24"/>
              </w:rPr>
              <w:t>GS-11</w:t>
            </w:r>
          </w:p>
        </w:tc>
        <w:tc>
          <w:tcPr>
            <w:tcW w:w="1596" w:type="dxa"/>
            <w:shd w:val="clear" w:color="auto" w:fill="C6D9F1" w:themeFill="text2" w:themeFillTint="33"/>
            <w:hideMark/>
          </w:tcPr>
          <w:p w14:paraId="1583EB93" w14:textId="77777777" w:rsidR="009E06DA" w:rsidRPr="00CE79E9" w:rsidRDefault="009E06DA" w:rsidP="00B00AA0">
            <w:pPr>
              <w:jc w:val="center"/>
              <w:rPr>
                <w:rFonts w:eastAsia="Calibri"/>
                <w:color w:val="1F497D" w:themeColor="text2"/>
                <w:szCs w:val="24"/>
              </w:rPr>
            </w:pPr>
            <w:r w:rsidRPr="00CE79E9">
              <w:rPr>
                <w:rFonts w:eastAsia="Calibri"/>
                <w:color w:val="1F497D" w:themeColor="text2"/>
                <w:szCs w:val="24"/>
              </w:rPr>
              <w:t>GS-12</w:t>
            </w:r>
          </w:p>
        </w:tc>
        <w:tc>
          <w:tcPr>
            <w:tcW w:w="1596" w:type="dxa"/>
            <w:shd w:val="clear" w:color="auto" w:fill="C6D9F1" w:themeFill="text2" w:themeFillTint="33"/>
            <w:hideMark/>
          </w:tcPr>
          <w:p w14:paraId="00F12A37" w14:textId="77777777" w:rsidR="009E06DA" w:rsidRPr="00CE79E9" w:rsidRDefault="009E06DA" w:rsidP="00B00AA0">
            <w:pPr>
              <w:jc w:val="center"/>
              <w:rPr>
                <w:rFonts w:eastAsia="Calibri"/>
                <w:color w:val="1F497D" w:themeColor="text2"/>
                <w:szCs w:val="24"/>
              </w:rPr>
            </w:pPr>
            <w:r w:rsidRPr="00CE79E9">
              <w:rPr>
                <w:rFonts w:eastAsia="Calibri"/>
                <w:color w:val="1F497D" w:themeColor="text2"/>
                <w:szCs w:val="24"/>
              </w:rPr>
              <w:t>GS-13</w:t>
            </w:r>
          </w:p>
        </w:tc>
      </w:tr>
      <w:tr w:rsidR="009E06DA" w:rsidRPr="00A81E7B" w14:paraId="35F48F8B" w14:textId="77777777" w:rsidTr="003916A2">
        <w:trPr>
          <w:cantSplit/>
          <w:trHeight w:val="60"/>
        </w:trPr>
        <w:tc>
          <w:tcPr>
            <w:tcW w:w="2178" w:type="dxa"/>
            <w:shd w:val="clear" w:color="auto" w:fill="C6D9F1" w:themeFill="text2" w:themeFillTint="33"/>
            <w:hideMark/>
          </w:tcPr>
          <w:p w14:paraId="2F1227B3" w14:textId="77777777" w:rsidR="009E06DA" w:rsidRPr="00CE79E9" w:rsidRDefault="009E06DA" w:rsidP="00B00AA0">
            <w:pPr>
              <w:rPr>
                <w:rFonts w:eastAsia="Calibri"/>
                <w:color w:val="1F497D" w:themeColor="text2"/>
                <w:szCs w:val="24"/>
              </w:rPr>
            </w:pPr>
            <w:r w:rsidRPr="00CE79E9">
              <w:rPr>
                <w:rFonts w:eastAsia="Calibri"/>
                <w:color w:val="1F497D" w:themeColor="text2"/>
                <w:szCs w:val="24"/>
              </w:rPr>
              <w:t>Proficiency Scale</w:t>
            </w:r>
          </w:p>
        </w:tc>
        <w:tc>
          <w:tcPr>
            <w:tcW w:w="1014" w:type="dxa"/>
            <w:shd w:val="clear" w:color="auto" w:fill="C6D9F1" w:themeFill="text2" w:themeFillTint="33"/>
            <w:hideMark/>
          </w:tcPr>
          <w:p w14:paraId="6689DCA9" w14:textId="77777777" w:rsidR="009E06DA" w:rsidRPr="00CE79E9" w:rsidRDefault="009E06DA" w:rsidP="00B00AA0">
            <w:pPr>
              <w:jc w:val="center"/>
              <w:rPr>
                <w:rFonts w:eastAsia="Calibri"/>
                <w:color w:val="1F497D" w:themeColor="text2"/>
                <w:szCs w:val="24"/>
              </w:rPr>
            </w:pPr>
            <w:r w:rsidRPr="00CE79E9">
              <w:rPr>
                <w:rFonts w:eastAsia="Calibri"/>
                <w:color w:val="1F497D" w:themeColor="text2"/>
                <w:szCs w:val="24"/>
              </w:rPr>
              <w:t>1-2</w:t>
            </w:r>
          </w:p>
        </w:tc>
        <w:tc>
          <w:tcPr>
            <w:tcW w:w="1596" w:type="dxa"/>
            <w:shd w:val="clear" w:color="auto" w:fill="C6D9F1" w:themeFill="text2" w:themeFillTint="33"/>
            <w:hideMark/>
          </w:tcPr>
          <w:p w14:paraId="51E3290B" w14:textId="77777777" w:rsidR="009E06DA" w:rsidRPr="00CE79E9" w:rsidRDefault="009E06DA" w:rsidP="00B00AA0">
            <w:pPr>
              <w:jc w:val="center"/>
              <w:rPr>
                <w:rFonts w:eastAsia="Calibri"/>
                <w:color w:val="1F497D" w:themeColor="text2"/>
                <w:szCs w:val="24"/>
              </w:rPr>
            </w:pPr>
            <w:r w:rsidRPr="00CE79E9">
              <w:rPr>
                <w:rFonts w:eastAsia="Calibri"/>
                <w:color w:val="1F497D" w:themeColor="text2"/>
                <w:szCs w:val="24"/>
              </w:rPr>
              <w:t>2-3</w:t>
            </w:r>
          </w:p>
        </w:tc>
        <w:tc>
          <w:tcPr>
            <w:tcW w:w="1596" w:type="dxa"/>
            <w:shd w:val="clear" w:color="auto" w:fill="C6D9F1" w:themeFill="text2" w:themeFillTint="33"/>
            <w:hideMark/>
          </w:tcPr>
          <w:p w14:paraId="12AA692F" w14:textId="77777777" w:rsidR="009E06DA" w:rsidRPr="00CE79E9" w:rsidRDefault="009E06DA" w:rsidP="00B00AA0">
            <w:pPr>
              <w:jc w:val="center"/>
              <w:rPr>
                <w:rFonts w:eastAsia="Calibri"/>
                <w:color w:val="1F497D" w:themeColor="text2"/>
                <w:szCs w:val="24"/>
              </w:rPr>
            </w:pPr>
            <w:r w:rsidRPr="00CE79E9">
              <w:rPr>
                <w:rFonts w:eastAsia="Calibri"/>
                <w:color w:val="1F497D" w:themeColor="text2"/>
                <w:szCs w:val="24"/>
              </w:rPr>
              <w:t>3</w:t>
            </w:r>
          </w:p>
        </w:tc>
        <w:tc>
          <w:tcPr>
            <w:tcW w:w="1596" w:type="dxa"/>
            <w:shd w:val="clear" w:color="auto" w:fill="C6D9F1" w:themeFill="text2" w:themeFillTint="33"/>
            <w:hideMark/>
          </w:tcPr>
          <w:p w14:paraId="2E91EFEA" w14:textId="77777777" w:rsidR="009E06DA" w:rsidRPr="00CE79E9" w:rsidRDefault="009E06DA" w:rsidP="00B00AA0">
            <w:pPr>
              <w:jc w:val="center"/>
              <w:rPr>
                <w:rFonts w:eastAsia="Calibri"/>
                <w:color w:val="1F497D" w:themeColor="text2"/>
                <w:szCs w:val="24"/>
              </w:rPr>
            </w:pPr>
            <w:r w:rsidRPr="00CE79E9">
              <w:rPr>
                <w:rFonts w:eastAsia="Calibri"/>
                <w:color w:val="1F497D" w:themeColor="text2"/>
                <w:szCs w:val="24"/>
              </w:rPr>
              <w:t>4</w:t>
            </w:r>
          </w:p>
        </w:tc>
        <w:tc>
          <w:tcPr>
            <w:tcW w:w="1596" w:type="dxa"/>
            <w:shd w:val="clear" w:color="auto" w:fill="C6D9F1" w:themeFill="text2" w:themeFillTint="33"/>
            <w:hideMark/>
          </w:tcPr>
          <w:p w14:paraId="2FADB48F" w14:textId="77777777" w:rsidR="009E06DA" w:rsidRPr="00CE79E9" w:rsidRDefault="009E06DA" w:rsidP="00B00AA0">
            <w:pPr>
              <w:jc w:val="center"/>
              <w:rPr>
                <w:rFonts w:eastAsia="Calibri"/>
                <w:color w:val="1F497D" w:themeColor="text2"/>
                <w:szCs w:val="24"/>
              </w:rPr>
            </w:pPr>
            <w:r w:rsidRPr="00CE79E9">
              <w:rPr>
                <w:rFonts w:eastAsia="Calibri"/>
                <w:color w:val="1F497D" w:themeColor="text2"/>
                <w:szCs w:val="24"/>
              </w:rPr>
              <w:t>5</w:t>
            </w:r>
          </w:p>
        </w:tc>
      </w:tr>
    </w:tbl>
    <w:p w14:paraId="023386D1" w14:textId="77777777" w:rsidR="00E72330" w:rsidRPr="00E72330" w:rsidRDefault="00E72330" w:rsidP="00E72330">
      <w:pPr>
        <w:pStyle w:val="Caption"/>
        <w:ind w:firstLine="270"/>
        <w:rPr>
          <w:rFonts w:eastAsia="Calibri" w:cs="Times New Roman"/>
          <w:bCs w:val="0"/>
          <w:color w:val="000000"/>
          <w:sz w:val="24"/>
          <w:szCs w:val="24"/>
          <w:u w:val="single"/>
        </w:rPr>
      </w:pPr>
      <w:r>
        <w:t xml:space="preserve">Table 8: </w:t>
      </w:r>
      <w:r w:rsidRPr="00B03902">
        <w:t>Proficiency Levels by Grade</w:t>
      </w:r>
    </w:p>
    <w:p w14:paraId="0DC79FB3" w14:textId="77777777" w:rsidR="009E06DA" w:rsidRPr="004A71A5" w:rsidRDefault="009E06DA" w:rsidP="002B2C56">
      <w:pPr>
        <w:pStyle w:val="Listfortable"/>
        <w:ind w:left="720"/>
        <w:rPr>
          <w:bCs/>
          <w:u w:val="single"/>
        </w:rPr>
      </w:pPr>
      <w:r w:rsidRPr="004A71A5">
        <w:rPr>
          <w:b/>
        </w:rPr>
        <w:t>Organizational Awareness</w:t>
      </w:r>
      <w:r w:rsidRPr="004A71A5">
        <w:t xml:space="preserve"> - Knows the organization's mission and functions, and how it</w:t>
      </w:r>
      <w:r w:rsidR="00CE79E9" w:rsidRPr="004A71A5">
        <w:t>’</w:t>
      </w:r>
      <w:r w:rsidRPr="004A71A5">
        <w:t>s social, political, and technological systems work and operates effectively within them; this includes the programs, policies, procedures, rules, and regulations of the organization.</w:t>
      </w:r>
    </w:p>
    <w:tbl>
      <w:tblPr>
        <w:tblW w:w="0" w:type="auto"/>
        <w:tblInd w:w="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178"/>
        <w:gridCol w:w="7398"/>
      </w:tblGrid>
      <w:tr w:rsidR="00284C8D" w:rsidRPr="00284C8D" w14:paraId="712D4794" w14:textId="77777777" w:rsidTr="00B25B0E">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tcPr>
          <w:p w14:paraId="3E464A1B" w14:textId="77777777" w:rsidR="00284C8D" w:rsidRPr="00284C8D" w:rsidRDefault="00284C8D" w:rsidP="00284C8D">
            <w:pPr>
              <w:jc w:val="center"/>
              <w:rPr>
                <w:b/>
                <w:color w:val="FFFFFF" w:themeColor="background1"/>
                <w:szCs w:val="24"/>
              </w:rPr>
            </w:pPr>
            <w:r w:rsidRPr="00284C8D">
              <w:rPr>
                <w:b/>
                <w:color w:val="FFFFFF" w:themeColor="background1"/>
                <w:szCs w:val="24"/>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tcPr>
          <w:p w14:paraId="2995C181" w14:textId="77777777" w:rsidR="00284C8D" w:rsidRPr="00284C8D" w:rsidRDefault="00284C8D" w:rsidP="00284C8D">
            <w:pPr>
              <w:pStyle w:val="NormalWeb"/>
              <w:ind w:left="720" w:hanging="360"/>
              <w:jc w:val="center"/>
              <w:rPr>
                <w:rFonts w:ascii="Calibri" w:hAnsi="Calibri"/>
                <w:b/>
                <w:color w:val="FFFFFF" w:themeColor="background1"/>
              </w:rPr>
            </w:pPr>
            <w:r w:rsidRPr="00284C8D">
              <w:rPr>
                <w:rFonts w:ascii="Calibri" w:hAnsi="Calibri"/>
                <w:b/>
                <w:color w:val="FFFFFF" w:themeColor="background1"/>
              </w:rPr>
              <w:t>Key Behaviors</w:t>
            </w:r>
          </w:p>
        </w:tc>
      </w:tr>
      <w:tr w:rsidR="007D0912" w:rsidRPr="009E06DA" w14:paraId="71FF8D31" w14:textId="77777777" w:rsidTr="003916A2">
        <w:trPr>
          <w:cantSplit/>
        </w:trPr>
        <w:tc>
          <w:tcPr>
            <w:tcW w:w="2178" w:type="dxa"/>
            <w:shd w:val="clear" w:color="auto" w:fill="1F497D" w:themeFill="text2"/>
          </w:tcPr>
          <w:p w14:paraId="711FF12C" w14:textId="77777777" w:rsidR="007D0912" w:rsidRPr="009E06DA" w:rsidRDefault="00284C8D" w:rsidP="00B00AA0">
            <w:pPr>
              <w:rPr>
                <w:color w:val="FFFFFF" w:themeColor="background1"/>
                <w:szCs w:val="24"/>
              </w:rPr>
            </w:pPr>
            <w:r>
              <w:rPr>
                <w:color w:val="FFFFFF" w:themeColor="background1"/>
                <w:szCs w:val="24"/>
              </w:rPr>
              <w:t>All Levels</w:t>
            </w:r>
          </w:p>
        </w:tc>
        <w:tc>
          <w:tcPr>
            <w:tcW w:w="7398" w:type="dxa"/>
            <w:shd w:val="clear" w:color="auto" w:fill="1F497D" w:themeFill="text2"/>
          </w:tcPr>
          <w:p w14:paraId="7174214A" w14:textId="77777777" w:rsidR="007D0912" w:rsidRPr="009E06DA" w:rsidRDefault="007D0912" w:rsidP="008355AA">
            <w:pPr>
              <w:pStyle w:val="NormalWeb"/>
              <w:numPr>
                <w:ilvl w:val="0"/>
                <w:numId w:val="2"/>
              </w:numPr>
              <w:rPr>
                <w:rFonts w:ascii="Calibri" w:hAnsi="Calibri"/>
                <w:color w:val="FFFFFF" w:themeColor="background1"/>
              </w:rPr>
            </w:pPr>
            <w:r w:rsidRPr="009E06DA">
              <w:rPr>
                <w:rFonts w:ascii="Calibri" w:hAnsi="Calibri"/>
                <w:color w:val="FFFFFF" w:themeColor="background1"/>
              </w:rPr>
              <w:t xml:space="preserve">Knowledge of key roles and responsibilities across organizational functions; and </w:t>
            </w:r>
          </w:p>
          <w:p w14:paraId="0F2DFAEA" w14:textId="77777777" w:rsidR="007D0912" w:rsidRPr="009E06DA" w:rsidRDefault="007D0912" w:rsidP="008355AA">
            <w:pPr>
              <w:pStyle w:val="NormalWeb"/>
              <w:numPr>
                <w:ilvl w:val="0"/>
                <w:numId w:val="2"/>
              </w:numPr>
              <w:rPr>
                <w:rFonts w:ascii="Calibri" w:hAnsi="Calibri"/>
                <w:color w:val="FFFFFF" w:themeColor="background1"/>
              </w:rPr>
            </w:pPr>
            <w:r w:rsidRPr="009E06DA">
              <w:rPr>
                <w:rFonts w:ascii="Calibri" w:hAnsi="Calibri"/>
                <w:color w:val="FFFFFF" w:themeColor="background1"/>
              </w:rPr>
              <w:t>Makes major recommendations concerning significant internal and external policy issues.</w:t>
            </w:r>
          </w:p>
        </w:tc>
      </w:tr>
      <w:tr w:rsidR="007D0912" w:rsidRPr="009E06DA" w14:paraId="7CFEF2B1" w14:textId="77777777" w:rsidTr="003916A2">
        <w:trPr>
          <w:cantSplit/>
        </w:trPr>
        <w:tc>
          <w:tcPr>
            <w:tcW w:w="2178" w:type="dxa"/>
            <w:shd w:val="clear" w:color="auto" w:fill="1F497D" w:themeFill="text2"/>
          </w:tcPr>
          <w:p w14:paraId="73D874C1" w14:textId="77777777" w:rsidR="007D0912" w:rsidRPr="009E06DA" w:rsidRDefault="007D0912" w:rsidP="00B00AA0">
            <w:pPr>
              <w:rPr>
                <w:color w:val="FFFFFF" w:themeColor="background1"/>
                <w:szCs w:val="24"/>
              </w:rPr>
            </w:pPr>
            <w:r w:rsidRPr="009E06DA">
              <w:rPr>
                <w:color w:val="FFFFFF" w:themeColor="background1"/>
                <w:szCs w:val="24"/>
              </w:rPr>
              <w:t>1=Awareness</w:t>
            </w:r>
          </w:p>
        </w:tc>
        <w:tc>
          <w:tcPr>
            <w:tcW w:w="7398" w:type="dxa"/>
            <w:shd w:val="clear" w:color="auto" w:fill="1F497D" w:themeFill="text2"/>
          </w:tcPr>
          <w:p w14:paraId="5203F5F1" w14:textId="77777777" w:rsidR="007D0912" w:rsidRPr="009E06DA" w:rsidRDefault="007D0912" w:rsidP="00B00AA0">
            <w:pPr>
              <w:rPr>
                <w:color w:val="FFFFFF" w:themeColor="background1"/>
                <w:szCs w:val="24"/>
              </w:rPr>
            </w:pPr>
            <w:r w:rsidRPr="009E06DA">
              <w:rPr>
                <w:color w:val="FFFFFF" w:themeColor="background1"/>
                <w:szCs w:val="24"/>
              </w:rPr>
              <w:t xml:space="preserve">Occasionally demonstrates organizational awareness, but may avoid or miss opportunities. </w:t>
            </w:r>
          </w:p>
        </w:tc>
      </w:tr>
      <w:tr w:rsidR="007D0912" w:rsidRPr="009E06DA" w14:paraId="690025E2" w14:textId="77777777" w:rsidTr="003916A2">
        <w:trPr>
          <w:cantSplit/>
        </w:trPr>
        <w:tc>
          <w:tcPr>
            <w:tcW w:w="2178" w:type="dxa"/>
            <w:shd w:val="clear" w:color="auto" w:fill="1F497D" w:themeFill="text2"/>
          </w:tcPr>
          <w:p w14:paraId="5BB16FD4" w14:textId="77777777" w:rsidR="007D0912" w:rsidRPr="009E06DA" w:rsidRDefault="007D0912" w:rsidP="00B00AA0">
            <w:pPr>
              <w:rPr>
                <w:color w:val="FFFFFF" w:themeColor="background1"/>
                <w:szCs w:val="24"/>
              </w:rPr>
            </w:pPr>
            <w:r w:rsidRPr="009E06DA">
              <w:rPr>
                <w:color w:val="FFFFFF" w:themeColor="background1"/>
                <w:szCs w:val="24"/>
              </w:rPr>
              <w:t>2=Basic</w:t>
            </w:r>
          </w:p>
        </w:tc>
        <w:tc>
          <w:tcPr>
            <w:tcW w:w="7398" w:type="dxa"/>
            <w:shd w:val="clear" w:color="auto" w:fill="1F497D" w:themeFill="text2"/>
          </w:tcPr>
          <w:p w14:paraId="411BF7D9" w14:textId="77777777" w:rsidR="007D0912" w:rsidRPr="009E06DA" w:rsidRDefault="007D0912" w:rsidP="00B00AA0">
            <w:pPr>
              <w:rPr>
                <w:color w:val="FFFFFF" w:themeColor="background1"/>
                <w:szCs w:val="24"/>
              </w:rPr>
            </w:pPr>
            <w:r w:rsidRPr="009E06DA">
              <w:rPr>
                <w:color w:val="FFFFFF" w:themeColor="background1"/>
                <w:szCs w:val="24"/>
              </w:rPr>
              <w:t xml:space="preserve">Sometimes exhibits traits that are indicative of an organizationally aware personality.  </w:t>
            </w:r>
          </w:p>
        </w:tc>
      </w:tr>
      <w:tr w:rsidR="007D0912" w:rsidRPr="009E06DA" w14:paraId="49972D03" w14:textId="77777777" w:rsidTr="003916A2">
        <w:trPr>
          <w:cantSplit/>
        </w:trPr>
        <w:tc>
          <w:tcPr>
            <w:tcW w:w="2178" w:type="dxa"/>
            <w:shd w:val="clear" w:color="auto" w:fill="1F497D" w:themeFill="text2"/>
          </w:tcPr>
          <w:p w14:paraId="45BA3813" w14:textId="77777777" w:rsidR="007D0912" w:rsidRPr="009E06DA" w:rsidRDefault="007D0912" w:rsidP="00B00AA0">
            <w:pPr>
              <w:rPr>
                <w:color w:val="FFFFFF" w:themeColor="background1"/>
                <w:szCs w:val="24"/>
              </w:rPr>
            </w:pPr>
            <w:r w:rsidRPr="009E06DA">
              <w:rPr>
                <w:color w:val="FFFFFF" w:themeColor="background1"/>
                <w:szCs w:val="24"/>
              </w:rPr>
              <w:t>3=Intermediate</w:t>
            </w:r>
          </w:p>
        </w:tc>
        <w:tc>
          <w:tcPr>
            <w:tcW w:w="7398" w:type="dxa"/>
            <w:shd w:val="clear" w:color="auto" w:fill="1F497D" w:themeFill="text2"/>
          </w:tcPr>
          <w:p w14:paraId="14061D1A" w14:textId="77777777" w:rsidR="007D0912" w:rsidRPr="009E06DA" w:rsidRDefault="007D0912" w:rsidP="00B00AA0">
            <w:pPr>
              <w:rPr>
                <w:color w:val="FFFFFF" w:themeColor="background1"/>
                <w:szCs w:val="24"/>
              </w:rPr>
            </w:pPr>
            <w:r w:rsidRPr="009E06DA">
              <w:rPr>
                <w:color w:val="FFFFFF" w:themeColor="background1"/>
                <w:szCs w:val="24"/>
              </w:rPr>
              <w:t xml:space="preserve">Usually exhibits a strong sense of organizational awareness, proficient with basic features of the organization.   </w:t>
            </w:r>
          </w:p>
        </w:tc>
      </w:tr>
      <w:tr w:rsidR="007D0912" w:rsidRPr="009E06DA" w14:paraId="4643A338" w14:textId="77777777" w:rsidTr="003916A2">
        <w:trPr>
          <w:cantSplit/>
        </w:trPr>
        <w:tc>
          <w:tcPr>
            <w:tcW w:w="2178" w:type="dxa"/>
            <w:shd w:val="clear" w:color="auto" w:fill="1F497D" w:themeFill="text2"/>
          </w:tcPr>
          <w:p w14:paraId="47A69944" w14:textId="77777777" w:rsidR="007D0912" w:rsidRPr="009E06DA" w:rsidRDefault="007D0912" w:rsidP="00B00AA0">
            <w:pPr>
              <w:rPr>
                <w:color w:val="FFFFFF" w:themeColor="background1"/>
                <w:szCs w:val="24"/>
              </w:rPr>
            </w:pPr>
            <w:r w:rsidRPr="009E06DA">
              <w:rPr>
                <w:color w:val="FFFFFF" w:themeColor="background1"/>
                <w:szCs w:val="24"/>
              </w:rPr>
              <w:t>4=Advanced</w:t>
            </w:r>
          </w:p>
        </w:tc>
        <w:tc>
          <w:tcPr>
            <w:tcW w:w="7398" w:type="dxa"/>
            <w:shd w:val="clear" w:color="auto" w:fill="1F497D" w:themeFill="text2"/>
          </w:tcPr>
          <w:p w14:paraId="5D52A2FD" w14:textId="77777777" w:rsidR="007D0912" w:rsidRPr="009E06DA" w:rsidRDefault="007D0912" w:rsidP="00B00AA0">
            <w:pPr>
              <w:rPr>
                <w:color w:val="FFFFFF" w:themeColor="background1"/>
                <w:szCs w:val="24"/>
              </w:rPr>
            </w:pPr>
            <w:r w:rsidRPr="009E06DA">
              <w:rPr>
                <w:color w:val="FFFFFF" w:themeColor="background1"/>
                <w:szCs w:val="24"/>
              </w:rPr>
              <w:t xml:space="preserve">Even in the most difficult situations, exhibits a solid sense of organizational awareness, thus is deeply knowledgeable regarding the organization’s mission and function.   </w:t>
            </w:r>
          </w:p>
        </w:tc>
      </w:tr>
      <w:tr w:rsidR="007D0912" w:rsidRPr="009E06DA" w14:paraId="7EC02F26" w14:textId="77777777" w:rsidTr="003916A2">
        <w:trPr>
          <w:cantSplit/>
        </w:trPr>
        <w:tc>
          <w:tcPr>
            <w:tcW w:w="2178" w:type="dxa"/>
            <w:shd w:val="clear" w:color="auto" w:fill="1F497D" w:themeFill="text2"/>
          </w:tcPr>
          <w:p w14:paraId="2BD976FC" w14:textId="77777777" w:rsidR="007D0912" w:rsidRPr="009E06DA" w:rsidRDefault="007D0912" w:rsidP="00B00AA0">
            <w:pPr>
              <w:rPr>
                <w:color w:val="FFFFFF" w:themeColor="background1"/>
                <w:szCs w:val="24"/>
              </w:rPr>
            </w:pPr>
            <w:r w:rsidRPr="009E06DA">
              <w:rPr>
                <w:color w:val="FFFFFF" w:themeColor="background1"/>
                <w:szCs w:val="24"/>
              </w:rPr>
              <w:t>5=Expert</w:t>
            </w:r>
          </w:p>
        </w:tc>
        <w:tc>
          <w:tcPr>
            <w:tcW w:w="7398" w:type="dxa"/>
            <w:shd w:val="clear" w:color="auto" w:fill="1F497D" w:themeFill="text2"/>
          </w:tcPr>
          <w:p w14:paraId="50B65AA4" w14:textId="77777777" w:rsidR="007D0912" w:rsidRPr="009E06DA" w:rsidRDefault="007D0912" w:rsidP="00B00AA0">
            <w:pPr>
              <w:rPr>
                <w:color w:val="FFFFFF" w:themeColor="background1"/>
                <w:szCs w:val="24"/>
              </w:rPr>
            </w:pPr>
            <w:r w:rsidRPr="009E06DA">
              <w:rPr>
                <w:color w:val="FFFFFF" w:themeColor="background1"/>
                <w:szCs w:val="24"/>
              </w:rPr>
              <w:t xml:space="preserve">Models, leads, trains, and motivates multiple levels of personnel to be excellent in organizational awareness.   </w:t>
            </w:r>
          </w:p>
        </w:tc>
      </w:tr>
    </w:tbl>
    <w:p w14:paraId="2DDDC263" w14:textId="77777777" w:rsidR="004A71A5" w:rsidRDefault="004A71A5" w:rsidP="004A71A5">
      <w:pPr>
        <w:pStyle w:val="Caption"/>
        <w:ind w:firstLine="270"/>
      </w:pPr>
      <w:r w:rsidRPr="007D130B">
        <w:t xml:space="preserve">Table </w:t>
      </w:r>
      <w:r w:rsidR="0003046D">
        <w:t>9</w:t>
      </w:r>
      <w:r w:rsidRPr="007D130B">
        <w:t xml:space="preserve">: </w:t>
      </w:r>
      <w:r>
        <w:t xml:space="preserve"> Organizational Awareness</w:t>
      </w:r>
    </w:p>
    <w:p w14:paraId="2F7713ED" w14:textId="77777777" w:rsidR="00CE79E9" w:rsidRDefault="00CE79E9" w:rsidP="004736C2">
      <w:pPr>
        <w:spacing w:before="240" w:after="240" w:line="240" w:lineRule="auto"/>
        <w:ind w:firstLine="270"/>
        <w:rPr>
          <w:szCs w:val="24"/>
        </w:rPr>
      </w:pPr>
      <w:r w:rsidRPr="007B6358">
        <w:rPr>
          <w:rFonts w:ascii="Calibri" w:hAnsi="Calibri" w:cs="Arial"/>
          <w:b/>
          <w:color w:val="1F497D" w:themeColor="text2"/>
          <w:szCs w:val="24"/>
        </w:rPr>
        <w:t>Proficiency Levels by Grade</w:t>
      </w:r>
    </w:p>
    <w:tbl>
      <w:tblPr>
        <w:tblW w:w="0" w:type="auto"/>
        <w:tblInd w:w="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2178"/>
        <w:gridCol w:w="1014"/>
        <w:gridCol w:w="1596"/>
        <w:gridCol w:w="1596"/>
        <w:gridCol w:w="1596"/>
        <w:gridCol w:w="1596"/>
      </w:tblGrid>
      <w:tr w:rsidR="00934130" w:rsidRPr="009E06DA" w14:paraId="0A2CEC32" w14:textId="77777777" w:rsidTr="004736C2">
        <w:trPr>
          <w:cantSplit/>
          <w:tblHeader/>
        </w:trPr>
        <w:tc>
          <w:tcPr>
            <w:tcW w:w="2178" w:type="dxa"/>
            <w:shd w:val="clear" w:color="auto" w:fill="C6D9F1" w:themeFill="text2" w:themeFillTint="33"/>
          </w:tcPr>
          <w:p w14:paraId="06443B46" w14:textId="77777777" w:rsidR="00934130" w:rsidRPr="00CE79E9" w:rsidRDefault="00934130" w:rsidP="00B00AA0">
            <w:pPr>
              <w:rPr>
                <w:color w:val="1F497D" w:themeColor="text2"/>
                <w:szCs w:val="24"/>
              </w:rPr>
            </w:pPr>
            <w:r w:rsidRPr="00CE79E9">
              <w:rPr>
                <w:color w:val="1F497D" w:themeColor="text2"/>
                <w:szCs w:val="24"/>
              </w:rPr>
              <w:t>Grade Level</w:t>
            </w:r>
          </w:p>
        </w:tc>
        <w:tc>
          <w:tcPr>
            <w:tcW w:w="1014" w:type="dxa"/>
            <w:shd w:val="clear" w:color="auto" w:fill="C6D9F1" w:themeFill="text2" w:themeFillTint="33"/>
          </w:tcPr>
          <w:p w14:paraId="02A2AD8C" w14:textId="77777777" w:rsidR="00934130" w:rsidRPr="00CE79E9" w:rsidRDefault="00934130" w:rsidP="00B00AA0">
            <w:pPr>
              <w:jc w:val="center"/>
              <w:rPr>
                <w:color w:val="1F497D" w:themeColor="text2"/>
                <w:szCs w:val="24"/>
              </w:rPr>
            </w:pPr>
            <w:r w:rsidRPr="00CE79E9">
              <w:rPr>
                <w:color w:val="1F497D" w:themeColor="text2"/>
                <w:szCs w:val="24"/>
              </w:rPr>
              <w:t>GS-7</w:t>
            </w:r>
          </w:p>
        </w:tc>
        <w:tc>
          <w:tcPr>
            <w:tcW w:w="1596" w:type="dxa"/>
            <w:shd w:val="clear" w:color="auto" w:fill="C6D9F1" w:themeFill="text2" w:themeFillTint="33"/>
          </w:tcPr>
          <w:p w14:paraId="35E8816B" w14:textId="77777777" w:rsidR="00934130" w:rsidRPr="00CE79E9" w:rsidRDefault="00934130" w:rsidP="00B00AA0">
            <w:pPr>
              <w:jc w:val="center"/>
              <w:rPr>
                <w:color w:val="1F497D" w:themeColor="text2"/>
                <w:szCs w:val="24"/>
              </w:rPr>
            </w:pPr>
            <w:r w:rsidRPr="00CE79E9">
              <w:rPr>
                <w:color w:val="1F497D" w:themeColor="text2"/>
                <w:szCs w:val="24"/>
              </w:rPr>
              <w:t>GS-9</w:t>
            </w:r>
          </w:p>
        </w:tc>
        <w:tc>
          <w:tcPr>
            <w:tcW w:w="1596" w:type="dxa"/>
            <w:shd w:val="clear" w:color="auto" w:fill="C6D9F1" w:themeFill="text2" w:themeFillTint="33"/>
          </w:tcPr>
          <w:p w14:paraId="33B9AA22" w14:textId="77777777" w:rsidR="00934130" w:rsidRPr="00CE79E9" w:rsidRDefault="00934130" w:rsidP="00B00AA0">
            <w:pPr>
              <w:jc w:val="center"/>
              <w:rPr>
                <w:color w:val="1F497D" w:themeColor="text2"/>
                <w:szCs w:val="24"/>
              </w:rPr>
            </w:pPr>
            <w:r w:rsidRPr="00CE79E9">
              <w:rPr>
                <w:color w:val="1F497D" w:themeColor="text2"/>
                <w:szCs w:val="24"/>
              </w:rPr>
              <w:t>GS-11</w:t>
            </w:r>
          </w:p>
        </w:tc>
        <w:tc>
          <w:tcPr>
            <w:tcW w:w="1596" w:type="dxa"/>
            <w:shd w:val="clear" w:color="auto" w:fill="C6D9F1" w:themeFill="text2" w:themeFillTint="33"/>
          </w:tcPr>
          <w:p w14:paraId="74C0B709" w14:textId="77777777" w:rsidR="00934130" w:rsidRPr="00CE79E9" w:rsidRDefault="00934130" w:rsidP="00B00AA0">
            <w:pPr>
              <w:jc w:val="center"/>
              <w:rPr>
                <w:color w:val="1F497D" w:themeColor="text2"/>
                <w:szCs w:val="24"/>
              </w:rPr>
            </w:pPr>
            <w:r w:rsidRPr="00CE79E9">
              <w:rPr>
                <w:color w:val="1F497D" w:themeColor="text2"/>
                <w:szCs w:val="24"/>
              </w:rPr>
              <w:t>GS-12</w:t>
            </w:r>
          </w:p>
        </w:tc>
        <w:tc>
          <w:tcPr>
            <w:tcW w:w="1596" w:type="dxa"/>
            <w:shd w:val="clear" w:color="auto" w:fill="C6D9F1" w:themeFill="text2" w:themeFillTint="33"/>
          </w:tcPr>
          <w:p w14:paraId="203AC88F" w14:textId="77777777" w:rsidR="00934130" w:rsidRPr="00CE79E9" w:rsidRDefault="00934130" w:rsidP="00B00AA0">
            <w:pPr>
              <w:jc w:val="center"/>
              <w:rPr>
                <w:color w:val="1F497D" w:themeColor="text2"/>
                <w:szCs w:val="24"/>
              </w:rPr>
            </w:pPr>
            <w:r w:rsidRPr="00CE79E9">
              <w:rPr>
                <w:color w:val="1F497D" w:themeColor="text2"/>
                <w:szCs w:val="24"/>
              </w:rPr>
              <w:t>GS-13</w:t>
            </w:r>
          </w:p>
        </w:tc>
      </w:tr>
      <w:tr w:rsidR="00934130" w:rsidRPr="009E06DA" w14:paraId="404F9A09" w14:textId="77777777" w:rsidTr="003916A2">
        <w:trPr>
          <w:cantSplit/>
          <w:trHeight w:val="60"/>
        </w:trPr>
        <w:tc>
          <w:tcPr>
            <w:tcW w:w="2178" w:type="dxa"/>
            <w:shd w:val="clear" w:color="auto" w:fill="C6D9F1" w:themeFill="text2" w:themeFillTint="33"/>
          </w:tcPr>
          <w:p w14:paraId="786DF042" w14:textId="77777777" w:rsidR="00934130" w:rsidRPr="00CE79E9" w:rsidRDefault="00934130" w:rsidP="00B00AA0">
            <w:pPr>
              <w:rPr>
                <w:color w:val="1F497D" w:themeColor="text2"/>
                <w:szCs w:val="24"/>
              </w:rPr>
            </w:pPr>
            <w:r w:rsidRPr="00CE79E9">
              <w:rPr>
                <w:color w:val="1F497D" w:themeColor="text2"/>
                <w:szCs w:val="24"/>
              </w:rPr>
              <w:t>Proficiency Scale</w:t>
            </w:r>
          </w:p>
        </w:tc>
        <w:tc>
          <w:tcPr>
            <w:tcW w:w="1014" w:type="dxa"/>
            <w:shd w:val="clear" w:color="auto" w:fill="C6D9F1" w:themeFill="text2" w:themeFillTint="33"/>
          </w:tcPr>
          <w:p w14:paraId="2CA719BA" w14:textId="77777777" w:rsidR="00934130" w:rsidRPr="00CE79E9" w:rsidRDefault="00934130" w:rsidP="00B00AA0">
            <w:pPr>
              <w:jc w:val="center"/>
              <w:rPr>
                <w:color w:val="1F497D" w:themeColor="text2"/>
                <w:szCs w:val="24"/>
              </w:rPr>
            </w:pPr>
            <w:r w:rsidRPr="00CE79E9">
              <w:rPr>
                <w:color w:val="1F497D" w:themeColor="text2"/>
                <w:szCs w:val="24"/>
              </w:rPr>
              <w:t>1-2</w:t>
            </w:r>
          </w:p>
        </w:tc>
        <w:tc>
          <w:tcPr>
            <w:tcW w:w="1596" w:type="dxa"/>
            <w:shd w:val="clear" w:color="auto" w:fill="C6D9F1" w:themeFill="text2" w:themeFillTint="33"/>
          </w:tcPr>
          <w:p w14:paraId="2192B0E4" w14:textId="77777777" w:rsidR="00934130" w:rsidRPr="00CE79E9" w:rsidRDefault="00934130" w:rsidP="00B00AA0">
            <w:pPr>
              <w:jc w:val="center"/>
              <w:rPr>
                <w:bCs/>
                <w:color w:val="1F497D" w:themeColor="text2"/>
                <w:szCs w:val="24"/>
              </w:rPr>
            </w:pPr>
            <w:r w:rsidRPr="00CE79E9">
              <w:rPr>
                <w:bCs/>
                <w:color w:val="1F497D" w:themeColor="text2"/>
                <w:szCs w:val="24"/>
              </w:rPr>
              <w:t>2-3</w:t>
            </w:r>
          </w:p>
        </w:tc>
        <w:tc>
          <w:tcPr>
            <w:tcW w:w="1596" w:type="dxa"/>
            <w:shd w:val="clear" w:color="auto" w:fill="C6D9F1" w:themeFill="text2" w:themeFillTint="33"/>
          </w:tcPr>
          <w:p w14:paraId="1398D6C6" w14:textId="77777777" w:rsidR="00934130" w:rsidRPr="00CE79E9" w:rsidRDefault="00934130" w:rsidP="00B00AA0">
            <w:pPr>
              <w:jc w:val="center"/>
              <w:rPr>
                <w:bCs/>
                <w:color w:val="1F497D" w:themeColor="text2"/>
                <w:szCs w:val="24"/>
              </w:rPr>
            </w:pPr>
            <w:r w:rsidRPr="00CE79E9">
              <w:rPr>
                <w:bCs/>
                <w:color w:val="1F497D" w:themeColor="text2"/>
                <w:szCs w:val="24"/>
              </w:rPr>
              <w:t>3</w:t>
            </w:r>
          </w:p>
        </w:tc>
        <w:tc>
          <w:tcPr>
            <w:tcW w:w="1596" w:type="dxa"/>
            <w:shd w:val="clear" w:color="auto" w:fill="C6D9F1" w:themeFill="text2" w:themeFillTint="33"/>
          </w:tcPr>
          <w:p w14:paraId="69742964" w14:textId="77777777" w:rsidR="00934130" w:rsidRPr="00CE79E9" w:rsidRDefault="00934130" w:rsidP="00B00AA0">
            <w:pPr>
              <w:jc w:val="center"/>
              <w:rPr>
                <w:bCs/>
                <w:color w:val="1F497D" w:themeColor="text2"/>
                <w:szCs w:val="24"/>
              </w:rPr>
            </w:pPr>
            <w:r w:rsidRPr="00CE79E9">
              <w:rPr>
                <w:bCs/>
                <w:color w:val="1F497D" w:themeColor="text2"/>
                <w:szCs w:val="24"/>
              </w:rPr>
              <w:t>4</w:t>
            </w:r>
          </w:p>
        </w:tc>
        <w:tc>
          <w:tcPr>
            <w:tcW w:w="1596" w:type="dxa"/>
            <w:shd w:val="clear" w:color="auto" w:fill="C6D9F1" w:themeFill="text2" w:themeFillTint="33"/>
          </w:tcPr>
          <w:p w14:paraId="2864DBC3" w14:textId="77777777" w:rsidR="00934130" w:rsidRPr="00CE79E9" w:rsidRDefault="00934130" w:rsidP="00B00AA0">
            <w:pPr>
              <w:jc w:val="center"/>
              <w:rPr>
                <w:bCs/>
                <w:color w:val="1F497D" w:themeColor="text2"/>
                <w:szCs w:val="24"/>
              </w:rPr>
            </w:pPr>
            <w:r w:rsidRPr="00CE79E9">
              <w:rPr>
                <w:bCs/>
                <w:color w:val="1F497D" w:themeColor="text2"/>
                <w:szCs w:val="24"/>
              </w:rPr>
              <w:t>5</w:t>
            </w:r>
          </w:p>
        </w:tc>
      </w:tr>
    </w:tbl>
    <w:p w14:paraId="48D52F13" w14:textId="77777777" w:rsidR="0003046D" w:rsidRPr="0003046D" w:rsidRDefault="0003046D" w:rsidP="0003046D">
      <w:pPr>
        <w:pStyle w:val="Caption"/>
        <w:ind w:firstLine="270"/>
        <w:rPr>
          <w:rFonts w:eastAsia="Calibri" w:cs="Times New Roman"/>
          <w:bCs w:val="0"/>
          <w:color w:val="000000"/>
          <w:sz w:val="24"/>
          <w:szCs w:val="24"/>
          <w:u w:val="single"/>
        </w:rPr>
      </w:pPr>
      <w:r>
        <w:t xml:space="preserve">Table 10: </w:t>
      </w:r>
      <w:r w:rsidRPr="00B03902">
        <w:t>Proficiency Levels by Grade</w:t>
      </w:r>
    </w:p>
    <w:p w14:paraId="357BC3A5" w14:textId="77777777" w:rsidR="007D0912" w:rsidRPr="00CE79E9" w:rsidRDefault="00934130" w:rsidP="002B2C56">
      <w:pPr>
        <w:pStyle w:val="Listfortable"/>
        <w:ind w:left="720"/>
        <w:rPr>
          <w:color w:val="1F497D" w:themeColor="text2"/>
        </w:rPr>
      </w:pPr>
      <w:r w:rsidRPr="004A71A5">
        <w:rPr>
          <w:rFonts w:eastAsia="Calibri"/>
          <w:b/>
        </w:rPr>
        <w:lastRenderedPageBreak/>
        <w:t>Analytical Thinking</w:t>
      </w:r>
      <w:r w:rsidRPr="004A71A5">
        <w:rPr>
          <w:rFonts w:eastAsia="Calibri"/>
        </w:rPr>
        <w:t xml:space="preserve"> – A Person with this competency regularly questions basic assumptions about work and how it gets done, identifying underlying principles, root causes, and facts by breaking down information and data and their implications, and drawing conclusions based on their analyses. They understand the complexity of certain issues and crystallize the components of those issues to</w:t>
      </w:r>
      <w:r w:rsidRPr="00CE79E9">
        <w:rPr>
          <w:rFonts w:eastAsia="Calibri"/>
          <w:color w:val="1F497D" w:themeColor="text2"/>
        </w:rPr>
        <w:t xml:space="preserve"> </w:t>
      </w:r>
      <w:r w:rsidRPr="004A71A5">
        <w:rPr>
          <w:rFonts w:eastAsia="Calibri"/>
        </w:rPr>
        <w:t>make them more manageable by applying sound reasoning.</w:t>
      </w:r>
    </w:p>
    <w:tbl>
      <w:tblPr>
        <w:tblW w:w="0" w:type="auto"/>
        <w:tblInd w:w="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178"/>
        <w:gridCol w:w="7398"/>
      </w:tblGrid>
      <w:tr w:rsidR="00682F3B" w:rsidRPr="00682F3B" w14:paraId="1B55C2A3" w14:textId="77777777" w:rsidTr="00B25B0E">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80D5F50" w14:textId="77777777" w:rsidR="00682F3B" w:rsidRPr="00682F3B" w:rsidRDefault="00682F3B" w:rsidP="00682F3B">
            <w:pPr>
              <w:jc w:val="center"/>
              <w:rPr>
                <w:rFonts w:eastAsia="Calibri"/>
                <w:b/>
                <w:color w:val="FFFFFF" w:themeColor="background1"/>
                <w:szCs w:val="24"/>
              </w:rPr>
            </w:pPr>
            <w:r w:rsidRPr="00682F3B">
              <w:rPr>
                <w:rFonts w:eastAsia="Calibri"/>
                <w:b/>
                <w:color w:val="FFFFFF" w:themeColor="background1"/>
                <w:szCs w:val="24"/>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40E801D" w14:textId="77777777" w:rsidR="00682F3B" w:rsidRPr="00682F3B" w:rsidRDefault="00682F3B" w:rsidP="00682F3B">
            <w:pPr>
              <w:pStyle w:val="BodyText2"/>
              <w:tabs>
                <w:tab w:val="num" w:pos="720"/>
              </w:tabs>
              <w:ind w:left="720" w:hanging="360"/>
              <w:jc w:val="center"/>
              <w:rPr>
                <w:rFonts w:ascii="Calibri" w:hAnsi="Calibri"/>
                <w:b/>
                <w:color w:val="FFFFFF" w:themeColor="background1"/>
                <w:sz w:val="24"/>
                <w:szCs w:val="24"/>
              </w:rPr>
            </w:pPr>
            <w:r w:rsidRPr="00682F3B">
              <w:rPr>
                <w:rFonts w:ascii="Calibri" w:hAnsi="Calibri"/>
                <w:b/>
                <w:color w:val="FFFFFF" w:themeColor="background1"/>
                <w:sz w:val="24"/>
                <w:szCs w:val="24"/>
              </w:rPr>
              <w:t>Key Behaviors</w:t>
            </w:r>
          </w:p>
        </w:tc>
      </w:tr>
      <w:tr w:rsidR="007D0912" w:rsidRPr="00934130" w14:paraId="169F5CF7"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418A27C" w14:textId="77777777" w:rsidR="007D0912" w:rsidRPr="00934130" w:rsidRDefault="00682F3B" w:rsidP="00B00AA0">
            <w:pPr>
              <w:rPr>
                <w:rFonts w:eastAsia="Calibri"/>
                <w:color w:val="FFFFFF" w:themeColor="background1"/>
                <w:szCs w:val="24"/>
              </w:rPr>
            </w:pPr>
            <w:r>
              <w:rPr>
                <w:rFonts w:eastAsia="Calibri"/>
                <w:color w:val="FFFFFF" w:themeColor="background1"/>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01E3C87" w14:textId="77777777" w:rsidR="007D0912" w:rsidRPr="00934130" w:rsidRDefault="007D0912" w:rsidP="008355AA">
            <w:pPr>
              <w:pStyle w:val="BodyText2"/>
              <w:numPr>
                <w:ilvl w:val="0"/>
                <w:numId w:val="3"/>
              </w:numPr>
              <w:rPr>
                <w:rFonts w:ascii="Calibri" w:hAnsi="Calibri"/>
                <w:color w:val="FFFFFF" w:themeColor="background1"/>
                <w:sz w:val="24"/>
                <w:szCs w:val="24"/>
              </w:rPr>
            </w:pPr>
            <w:r w:rsidRPr="00934130">
              <w:rPr>
                <w:rFonts w:ascii="Calibri" w:hAnsi="Calibri"/>
                <w:color w:val="FFFFFF" w:themeColor="background1"/>
                <w:sz w:val="24"/>
                <w:szCs w:val="24"/>
              </w:rPr>
              <w:t>Regularly questions basic assumptions about work and how it gets done;</w:t>
            </w:r>
          </w:p>
          <w:p w14:paraId="2304B37A" w14:textId="77777777" w:rsidR="007D0912" w:rsidRPr="00934130" w:rsidRDefault="007D0912" w:rsidP="008355AA">
            <w:pPr>
              <w:pStyle w:val="BodyText2"/>
              <w:numPr>
                <w:ilvl w:val="0"/>
                <w:numId w:val="3"/>
              </w:numPr>
              <w:rPr>
                <w:rFonts w:ascii="Calibri" w:hAnsi="Calibri"/>
                <w:color w:val="FFFFFF" w:themeColor="background1"/>
                <w:sz w:val="24"/>
                <w:szCs w:val="24"/>
              </w:rPr>
            </w:pPr>
            <w:r w:rsidRPr="00934130">
              <w:rPr>
                <w:rFonts w:ascii="Calibri" w:hAnsi="Calibri"/>
                <w:color w:val="FFFFFF" w:themeColor="background1"/>
                <w:sz w:val="24"/>
                <w:szCs w:val="24"/>
              </w:rPr>
              <w:t>Identifies underlying principles, root causes, and facts by breaking down information; and</w:t>
            </w:r>
          </w:p>
          <w:p w14:paraId="06661E26" w14:textId="77777777" w:rsidR="007D0912" w:rsidRPr="00934130" w:rsidRDefault="007D0912" w:rsidP="008355AA">
            <w:pPr>
              <w:pStyle w:val="BodyText2"/>
              <w:numPr>
                <w:ilvl w:val="0"/>
                <w:numId w:val="3"/>
              </w:numPr>
              <w:rPr>
                <w:rFonts w:ascii="Calibri" w:hAnsi="Calibri"/>
                <w:color w:val="FFFFFF" w:themeColor="background1"/>
                <w:sz w:val="24"/>
                <w:szCs w:val="24"/>
              </w:rPr>
            </w:pPr>
            <w:r w:rsidRPr="00934130">
              <w:rPr>
                <w:rFonts w:ascii="Calibri" w:hAnsi="Calibri"/>
                <w:color w:val="FFFFFF" w:themeColor="background1"/>
                <w:sz w:val="24"/>
                <w:szCs w:val="24"/>
              </w:rPr>
              <w:t xml:space="preserve">Draws conclusions based upon in-depth analysis. </w:t>
            </w:r>
          </w:p>
        </w:tc>
      </w:tr>
      <w:tr w:rsidR="007D0912" w:rsidRPr="00934130" w14:paraId="30CBE3EF"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ABE3C4E" w14:textId="77777777" w:rsidR="007D0912" w:rsidRPr="00934130" w:rsidRDefault="007D0912" w:rsidP="00B00AA0">
            <w:pPr>
              <w:rPr>
                <w:rFonts w:eastAsia="Calibri"/>
                <w:color w:val="FFFFFF" w:themeColor="background1"/>
                <w:szCs w:val="24"/>
              </w:rPr>
            </w:pPr>
            <w:r w:rsidRPr="00934130">
              <w:rPr>
                <w:rFonts w:eastAsia="Calibri"/>
                <w:color w:val="FFFFFF" w:themeColor="background1"/>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F1C6E99" w14:textId="77777777" w:rsidR="007D0912" w:rsidRPr="00934130" w:rsidRDefault="007D0912" w:rsidP="00B00AA0">
            <w:pPr>
              <w:rPr>
                <w:rFonts w:eastAsia="Calibri"/>
                <w:color w:val="FFFFFF" w:themeColor="background1"/>
                <w:szCs w:val="24"/>
              </w:rPr>
            </w:pPr>
            <w:r w:rsidRPr="00934130">
              <w:rPr>
                <w:rFonts w:eastAsia="Calibri"/>
                <w:color w:val="FFFFFF" w:themeColor="background1"/>
                <w:szCs w:val="24"/>
              </w:rPr>
              <w:t xml:space="preserve">Occasionally is analytical, but may avoid or miss opportunities to draw conclusions that aid the organization. </w:t>
            </w:r>
          </w:p>
        </w:tc>
      </w:tr>
      <w:tr w:rsidR="007D0912" w:rsidRPr="00934130" w14:paraId="33A7C0D3"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8F42783" w14:textId="77777777" w:rsidR="007D0912" w:rsidRPr="00934130" w:rsidRDefault="007D0912" w:rsidP="00B00AA0">
            <w:pPr>
              <w:rPr>
                <w:rFonts w:eastAsia="Calibri"/>
                <w:color w:val="FFFFFF" w:themeColor="background1"/>
                <w:szCs w:val="24"/>
              </w:rPr>
            </w:pPr>
            <w:r w:rsidRPr="00934130">
              <w:rPr>
                <w:rFonts w:eastAsia="Calibri"/>
                <w:color w:val="FFFFFF" w:themeColor="background1"/>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99C7E57" w14:textId="77777777" w:rsidR="007D0912" w:rsidRPr="00934130" w:rsidRDefault="007D0912" w:rsidP="00B00AA0">
            <w:pPr>
              <w:rPr>
                <w:rFonts w:eastAsia="Calibri"/>
                <w:color w:val="FFFFFF" w:themeColor="background1"/>
                <w:szCs w:val="24"/>
              </w:rPr>
            </w:pPr>
            <w:r w:rsidRPr="00934130">
              <w:rPr>
                <w:rFonts w:eastAsia="Calibri"/>
                <w:color w:val="FFFFFF" w:themeColor="background1"/>
                <w:szCs w:val="24"/>
              </w:rPr>
              <w:t xml:space="preserve">Sometimes uses analytical thinking to accomplish tasks and objectives. </w:t>
            </w:r>
          </w:p>
        </w:tc>
      </w:tr>
      <w:tr w:rsidR="007D0912" w:rsidRPr="00934130" w14:paraId="5ACC5A17"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59D23BC" w14:textId="77777777" w:rsidR="007D0912" w:rsidRPr="00934130" w:rsidRDefault="007D0912" w:rsidP="00B00AA0">
            <w:pPr>
              <w:rPr>
                <w:rFonts w:eastAsia="Calibri"/>
                <w:color w:val="FFFFFF" w:themeColor="background1"/>
                <w:szCs w:val="24"/>
              </w:rPr>
            </w:pPr>
            <w:r w:rsidRPr="00934130">
              <w:rPr>
                <w:rFonts w:eastAsia="Calibri"/>
                <w:color w:val="FFFFFF" w:themeColor="background1"/>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870CF45" w14:textId="77777777" w:rsidR="007D0912" w:rsidRPr="00934130" w:rsidRDefault="007D0912" w:rsidP="00B00AA0">
            <w:pPr>
              <w:rPr>
                <w:rFonts w:eastAsia="Calibri"/>
                <w:color w:val="FFFFFF" w:themeColor="background1"/>
                <w:szCs w:val="24"/>
              </w:rPr>
            </w:pPr>
            <w:r w:rsidRPr="00934130">
              <w:rPr>
                <w:rFonts w:eastAsia="Calibri"/>
                <w:color w:val="FFFFFF" w:themeColor="background1"/>
                <w:szCs w:val="24"/>
              </w:rPr>
              <w:t xml:space="preserve">Usually ensures that analytical thinking is exercised and utilized fully. </w:t>
            </w:r>
          </w:p>
        </w:tc>
      </w:tr>
      <w:tr w:rsidR="007D0912" w:rsidRPr="00934130" w14:paraId="526364B8"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CA8FDE4" w14:textId="77777777" w:rsidR="007D0912" w:rsidRPr="00934130" w:rsidRDefault="007D0912" w:rsidP="00B00AA0">
            <w:pPr>
              <w:rPr>
                <w:rFonts w:eastAsia="Calibri"/>
                <w:color w:val="FFFFFF" w:themeColor="background1"/>
                <w:szCs w:val="24"/>
              </w:rPr>
            </w:pPr>
            <w:r w:rsidRPr="00934130">
              <w:rPr>
                <w:rFonts w:eastAsia="Calibri"/>
                <w:color w:val="FFFFFF" w:themeColor="background1"/>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A21165B" w14:textId="77777777" w:rsidR="007D0912" w:rsidRPr="00934130" w:rsidRDefault="007D0912" w:rsidP="00B00AA0">
            <w:pPr>
              <w:rPr>
                <w:rFonts w:eastAsia="Calibri"/>
                <w:color w:val="FFFFFF" w:themeColor="background1"/>
                <w:szCs w:val="24"/>
              </w:rPr>
            </w:pPr>
            <w:r w:rsidRPr="00934130">
              <w:rPr>
                <w:rFonts w:eastAsia="Calibri"/>
                <w:color w:val="FFFFFF" w:themeColor="background1"/>
                <w:szCs w:val="24"/>
              </w:rPr>
              <w:t xml:space="preserve">Even in the most difficult situations, ensures that analytical thinking is a priority. </w:t>
            </w:r>
          </w:p>
        </w:tc>
      </w:tr>
      <w:tr w:rsidR="007D0912" w:rsidRPr="00934130" w14:paraId="6D779612"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A1BC182" w14:textId="77777777" w:rsidR="007D0912" w:rsidRPr="00934130" w:rsidRDefault="007D0912" w:rsidP="00B00AA0">
            <w:pPr>
              <w:rPr>
                <w:rFonts w:eastAsia="Calibri"/>
                <w:color w:val="FFFFFF" w:themeColor="background1"/>
                <w:szCs w:val="24"/>
              </w:rPr>
            </w:pPr>
            <w:r w:rsidRPr="00934130">
              <w:rPr>
                <w:rFonts w:eastAsia="Calibri"/>
                <w:color w:val="FFFFFF" w:themeColor="background1"/>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5DB69D3" w14:textId="77777777" w:rsidR="007D0912" w:rsidRPr="00934130" w:rsidRDefault="007D0912" w:rsidP="00B00AA0">
            <w:pPr>
              <w:rPr>
                <w:rFonts w:eastAsia="Calibri"/>
                <w:color w:val="FFFFFF" w:themeColor="background1"/>
                <w:szCs w:val="24"/>
              </w:rPr>
            </w:pPr>
            <w:r w:rsidRPr="00934130">
              <w:rPr>
                <w:rFonts w:eastAsia="Calibri"/>
                <w:color w:val="FFFFFF" w:themeColor="background1"/>
                <w:szCs w:val="24"/>
              </w:rPr>
              <w:t xml:space="preserve">Models, leads, trains, and motivates multiple levels of personnel to be excellent in analytical thinking. </w:t>
            </w:r>
          </w:p>
        </w:tc>
      </w:tr>
    </w:tbl>
    <w:p w14:paraId="1FC52940" w14:textId="77777777" w:rsidR="004A71A5" w:rsidRPr="004A71A5" w:rsidRDefault="004A71A5" w:rsidP="004A71A5">
      <w:pPr>
        <w:pStyle w:val="Caption"/>
        <w:ind w:firstLine="270"/>
      </w:pPr>
      <w:r w:rsidRPr="007D130B">
        <w:t xml:space="preserve">Table </w:t>
      </w:r>
      <w:r w:rsidR="0003046D">
        <w:t>11</w:t>
      </w:r>
      <w:r w:rsidRPr="007D130B">
        <w:t xml:space="preserve">: </w:t>
      </w:r>
      <w:r>
        <w:t xml:space="preserve"> Analytical Thinking</w:t>
      </w:r>
    </w:p>
    <w:p w14:paraId="69CC47B3" w14:textId="77777777" w:rsidR="00CE79E9" w:rsidRDefault="00CE79E9" w:rsidP="00E64CFA">
      <w:pPr>
        <w:spacing w:before="240" w:after="240" w:line="240" w:lineRule="auto"/>
        <w:ind w:left="270"/>
        <w:rPr>
          <w:szCs w:val="24"/>
        </w:rPr>
      </w:pPr>
      <w:r w:rsidRPr="007B6358">
        <w:rPr>
          <w:rFonts w:ascii="Calibri" w:hAnsi="Calibri" w:cs="Arial"/>
          <w:b/>
          <w:color w:val="1F497D" w:themeColor="text2"/>
          <w:szCs w:val="24"/>
        </w:rPr>
        <w:t>Proficiency Levels by Grade</w:t>
      </w:r>
    </w:p>
    <w:tbl>
      <w:tblPr>
        <w:tblW w:w="0" w:type="auto"/>
        <w:tblInd w:w="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2178"/>
        <w:gridCol w:w="1014"/>
        <w:gridCol w:w="1596"/>
        <w:gridCol w:w="1596"/>
        <w:gridCol w:w="1596"/>
        <w:gridCol w:w="1596"/>
      </w:tblGrid>
      <w:tr w:rsidR="00680739" w:rsidRPr="00934130" w14:paraId="0502A523" w14:textId="77777777" w:rsidTr="004736C2">
        <w:trPr>
          <w:cantSplit/>
          <w:tblHeader/>
        </w:trPr>
        <w:tc>
          <w:tcPr>
            <w:tcW w:w="2178" w:type="dxa"/>
            <w:shd w:val="clear" w:color="auto" w:fill="C6D9F1" w:themeFill="text2" w:themeFillTint="33"/>
            <w:hideMark/>
          </w:tcPr>
          <w:p w14:paraId="5CE79ADB" w14:textId="77777777" w:rsidR="00680739" w:rsidRPr="00CE79E9" w:rsidRDefault="00680739" w:rsidP="00B00AA0">
            <w:pPr>
              <w:rPr>
                <w:rFonts w:eastAsia="Calibri"/>
                <w:color w:val="1F497D" w:themeColor="text2"/>
                <w:szCs w:val="24"/>
              </w:rPr>
            </w:pPr>
            <w:r w:rsidRPr="00CE79E9">
              <w:rPr>
                <w:rFonts w:eastAsia="Calibri"/>
                <w:color w:val="1F497D" w:themeColor="text2"/>
                <w:szCs w:val="24"/>
              </w:rPr>
              <w:t>Grade Level</w:t>
            </w:r>
          </w:p>
        </w:tc>
        <w:tc>
          <w:tcPr>
            <w:tcW w:w="1014" w:type="dxa"/>
            <w:shd w:val="clear" w:color="auto" w:fill="C6D9F1" w:themeFill="text2" w:themeFillTint="33"/>
            <w:hideMark/>
          </w:tcPr>
          <w:p w14:paraId="3C2CB4ED" w14:textId="77777777" w:rsidR="00680739" w:rsidRPr="00CE79E9" w:rsidRDefault="00680739" w:rsidP="00B00AA0">
            <w:pPr>
              <w:jc w:val="center"/>
              <w:rPr>
                <w:rFonts w:eastAsia="Calibri"/>
                <w:color w:val="1F497D" w:themeColor="text2"/>
                <w:szCs w:val="24"/>
              </w:rPr>
            </w:pPr>
            <w:r w:rsidRPr="00CE79E9">
              <w:rPr>
                <w:rFonts w:eastAsia="Calibri"/>
                <w:color w:val="1F497D" w:themeColor="text2"/>
                <w:szCs w:val="24"/>
              </w:rPr>
              <w:t>GS-7</w:t>
            </w:r>
          </w:p>
        </w:tc>
        <w:tc>
          <w:tcPr>
            <w:tcW w:w="1596" w:type="dxa"/>
            <w:shd w:val="clear" w:color="auto" w:fill="C6D9F1" w:themeFill="text2" w:themeFillTint="33"/>
            <w:hideMark/>
          </w:tcPr>
          <w:p w14:paraId="1A25BB1F" w14:textId="77777777" w:rsidR="00680739" w:rsidRPr="00CE79E9" w:rsidRDefault="00680739" w:rsidP="00B00AA0">
            <w:pPr>
              <w:jc w:val="center"/>
              <w:rPr>
                <w:rFonts w:eastAsia="Calibri"/>
                <w:color w:val="1F497D" w:themeColor="text2"/>
                <w:szCs w:val="24"/>
              </w:rPr>
            </w:pPr>
            <w:r w:rsidRPr="00CE79E9">
              <w:rPr>
                <w:rFonts w:eastAsia="Calibri"/>
                <w:color w:val="1F497D" w:themeColor="text2"/>
                <w:szCs w:val="24"/>
              </w:rPr>
              <w:t>GS-9</w:t>
            </w:r>
          </w:p>
        </w:tc>
        <w:tc>
          <w:tcPr>
            <w:tcW w:w="1596" w:type="dxa"/>
            <w:shd w:val="clear" w:color="auto" w:fill="C6D9F1" w:themeFill="text2" w:themeFillTint="33"/>
            <w:hideMark/>
          </w:tcPr>
          <w:p w14:paraId="348851A1" w14:textId="77777777" w:rsidR="00680739" w:rsidRPr="00CE79E9" w:rsidRDefault="00680739" w:rsidP="00B00AA0">
            <w:pPr>
              <w:jc w:val="center"/>
              <w:rPr>
                <w:rFonts w:eastAsia="Calibri"/>
                <w:color w:val="1F497D" w:themeColor="text2"/>
                <w:szCs w:val="24"/>
              </w:rPr>
            </w:pPr>
            <w:r w:rsidRPr="00CE79E9">
              <w:rPr>
                <w:rFonts w:eastAsia="Calibri"/>
                <w:color w:val="1F497D" w:themeColor="text2"/>
                <w:szCs w:val="24"/>
              </w:rPr>
              <w:t>GS-11</w:t>
            </w:r>
          </w:p>
        </w:tc>
        <w:tc>
          <w:tcPr>
            <w:tcW w:w="1596" w:type="dxa"/>
            <w:shd w:val="clear" w:color="auto" w:fill="C6D9F1" w:themeFill="text2" w:themeFillTint="33"/>
            <w:hideMark/>
          </w:tcPr>
          <w:p w14:paraId="6CB05E42" w14:textId="77777777" w:rsidR="00680739" w:rsidRPr="00CE79E9" w:rsidRDefault="00680739" w:rsidP="00B00AA0">
            <w:pPr>
              <w:jc w:val="center"/>
              <w:rPr>
                <w:rFonts w:eastAsia="Calibri"/>
                <w:color w:val="1F497D" w:themeColor="text2"/>
                <w:szCs w:val="24"/>
              </w:rPr>
            </w:pPr>
            <w:r w:rsidRPr="00CE79E9">
              <w:rPr>
                <w:rFonts w:eastAsia="Calibri"/>
                <w:color w:val="1F497D" w:themeColor="text2"/>
                <w:szCs w:val="24"/>
              </w:rPr>
              <w:t>GS-12</w:t>
            </w:r>
          </w:p>
        </w:tc>
        <w:tc>
          <w:tcPr>
            <w:tcW w:w="1596" w:type="dxa"/>
            <w:shd w:val="clear" w:color="auto" w:fill="C6D9F1" w:themeFill="text2" w:themeFillTint="33"/>
            <w:hideMark/>
          </w:tcPr>
          <w:p w14:paraId="451D02D6" w14:textId="77777777" w:rsidR="00680739" w:rsidRPr="00CE79E9" w:rsidRDefault="00680739" w:rsidP="00B00AA0">
            <w:pPr>
              <w:jc w:val="center"/>
              <w:rPr>
                <w:rFonts w:eastAsia="Calibri"/>
                <w:color w:val="1F497D" w:themeColor="text2"/>
                <w:szCs w:val="24"/>
              </w:rPr>
            </w:pPr>
            <w:r w:rsidRPr="00CE79E9">
              <w:rPr>
                <w:rFonts w:eastAsia="Calibri"/>
                <w:color w:val="1F497D" w:themeColor="text2"/>
                <w:szCs w:val="24"/>
              </w:rPr>
              <w:t>GS-13</w:t>
            </w:r>
          </w:p>
        </w:tc>
      </w:tr>
      <w:tr w:rsidR="00680739" w:rsidRPr="00934130" w14:paraId="7962B016" w14:textId="77777777" w:rsidTr="003916A2">
        <w:trPr>
          <w:cantSplit/>
          <w:trHeight w:val="60"/>
        </w:trPr>
        <w:tc>
          <w:tcPr>
            <w:tcW w:w="2178" w:type="dxa"/>
            <w:shd w:val="clear" w:color="auto" w:fill="C6D9F1" w:themeFill="text2" w:themeFillTint="33"/>
            <w:hideMark/>
          </w:tcPr>
          <w:p w14:paraId="5185D793" w14:textId="77777777" w:rsidR="00680739" w:rsidRPr="00CE79E9" w:rsidRDefault="00680739" w:rsidP="00B00AA0">
            <w:pPr>
              <w:rPr>
                <w:rFonts w:eastAsia="Calibri"/>
                <w:color w:val="1F497D" w:themeColor="text2"/>
                <w:szCs w:val="24"/>
              </w:rPr>
            </w:pPr>
            <w:r w:rsidRPr="00CE79E9">
              <w:rPr>
                <w:rFonts w:eastAsia="Calibri"/>
                <w:color w:val="1F497D" w:themeColor="text2"/>
                <w:szCs w:val="24"/>
              </w:rPr>
              <w:t>Proficiency Scale</w:t>
            </w:r>
          </w:p>
        </w:tc>
        <w:tc>
          <w:tcPr>
            <w:tcW w:w="1014" w:type="dxa"/>
            <w:shd w:val="clear" w:color="auto" w:fill="C6D9F1" w:themeFill="text2" w:themeFillTint="33"/>
            <w:hideMark/>
          </w:tcPr>
          <w:p w14:paraId="16AC1485" w14:textId="77777777" w:rsidR="00680739" w:rsidRPr="00CE79E9" w:rsidRDefault="00680739" w:rsidP="00B00AA0">
            <w:pPr>
              <w:jc w:val="center"/>
              <w:rPr>
                <w:rFonts w:eastAsia="Calibri"/>
                <w:color w:val="1F497D" w:themeColor="text2"/>
                <w:szCs w:val="24"/>
              </w:rPr>
            </w:pPr>
            <w:r w:rsidRPr="00CE79E9">
              <w:rPr>
                <w:rFonts w:eastAsia="Calibri"/>
                <w:color w:val="1F497D" w:themeColor="text2"/>
                <w:szCs w:val="24"/>
              </w:rPr>
              <w:t>1-2</w:t>
            </w:r>
          </w:p>
        </w:tc>
        <w:tc>
          <w:tcPr>
            <w:tcW w:w="1596" w:type="dxa"/>
            <w:shd w:val="clear" w:color="auto" w:fill="C6D9F1" w:themeFill="text2" w:themeFillTint="33"/>
            <w:hideMark/>
          </w:tcPr>
          <w:p w14:paraId="629BFE4B" w14:textId="77777777" w:rsidR="00680739" w:rsidRPr="00CE79E9" w:rsidRDefault="00680739" w:rsidP="00B00AA0">
            <w:pPr>
              <w:jc w:val="center"/>
              <w:rPr>
                <w:rFonts w:eastAsia="Calibri"/>
                <w:color w:val="1F497D" w:themeColor="text2"/>
                <w:szCs w:val="24"/>
              </w:rPr>
            </w:pPr>
            <w:r w:rsidRPr="00CE79E9">
              <w:rPr>
                <w:rFonts w:eastAsia="Calibri"/>
                <w:color w:val="1F497D" w:themeColor="text2"/>
                <w:szCs w:val="24"/>
              </w:rPr>
              <w:t>2-3</w:t>
            </w:r>
          </w:p>
        </w:tc>
        <w:tc>
          <w:tcPr>
            <w:tcW w:w="1596" w:type="dxa"/>
            <w:shd w:val="clear" w:color="auto" w:fill="C6D9F1" w:themeFill="text2" w:themeFillTint="33"/>
            <w:hideMark/>
          </w:tcPr>
          <w:p w14:paraId="15776422" w14:textId="77777777" w:rsidR="00680739" w:rsidRPr="00CE79E9" w:rsidRDefault="00680739" w:rsidP="00B00AA0">
            <w:pPr>
              <w:jc w:val="center"/>
              <w:rPr>
                <w:rFonts w:eastAsia="Calibri"/>
                <w:color w:val="1F497D" w:themeColor="text2"/>
                <w:szCs w:val="24"/>
              </w:rPr>
            </w:pPr>
            <w:r w:rsidRPr="00CE79E9">
              <w:rPr>
                <w:rFonts w:eastAsia="Calibri"/>
                <w:color w:val="1F497D" w:themeColor="text2"/>
                <w:szCs w:val="24"/>
              </w:rPr>
              <w:t>3</w:t>
            </w:r>
          </w:p>
        </w:tc>
        <w:tc>
          <w:tcPr>
            <w:tcW w:w="1596" w:type="dxa"/>
            <w:shd w:val="clear" w:color="auto" w:fill="C6D9F1" w:themeFill="text2" w:themeFillTint="33"/>
            <w:hideMark/>
          </w:tcPr>
          <w:p w14:paraId="20491A82" w14:textId="77777777" w:rsidR="00680739" w:rsidRPr="00CE79E9" w:rsidRDefault="00680739" w:rsidP="00B00AA0">
            <w:pPr>
              <w:jc w:val="center"/>
              <w:rPr>
                <w:rFonts w:eastAsia="Calibri"/>
                <w:color w:val="1F497D" w:themeColor="text2"/>
                <w:szCs w:val="24"/>
              </w:rPr>
            </w:pPr>
            <w:r w:rsidRPr="00CE79E9">
              <w:rPr>
                <w:rFonts w:eastAsia="Calibri"/>
                <w:color w:val="1F497D" w:themeColor="text2"/>
                <w:szCs w:val="24"/>
              </w:rPr>
              <w:t>4</w:t>
            </w:r>
          </w:p>
        </w:tc>
        <w:tc>
          <w:tcPr>
            <w:tcW w:w="1596" w:type="dxa"/>
            <w:shd w:val="clear" w:color="auto" w:fill="C6D9F1" w:themeFill="text2" w:themeFillTint="33"/>
            <w:hideMark/>
          </w:tcPr>
          <w:p w14:paraId="2F8AC2DF" w14:textId="77777777" w:rsidR="00680739" w:rsidRPr="00CE79E9" w:rsidRDefault="00680739" w:rsidP="00B00AA0">
            <w:pPr>
              <w:jc w:val="center"/>
              <w:rPr>
                <w:rFonts w:eastAsia="Calibri"/>
                <w:color w:val="1F497D" w:themeColor="text2"/>
                <w:szCs w:val="24"/>
              </w:rPr>
            </w:pPr>
            <w:r w:rsidRPr="00CE79E9">
              <w:rPr>
                <w:rFonts w:eastAsia="Calibri"/>
                <w:color w:val="1F497D" w:themeColor="text2"/>
                <w:szCs w:val="24"/>
              </w:rPr>
              <w:t>5</w:t>
            </w:r>
          </w:p>
        </w:tc>
      </w:tr>
    </w:tbl>
    <w:p w14:paraId="5A0A3C58" w14:textId="77777777" w:rsidR="0003046D" w:rsidRDefault="0003046D" w:rsidP="0003046D">
      <w:pPr>
        <w:pStyle w:val="Caption"/>
        <w:ind w:firstLine="270"/>
      </w:pPr>
      <w:r>
        <w:t xml:space="preserve">Table 12: </w:t>
      </w:r>
      <w:r w:rsidRPr="00B03902">
        <w:t>Proficiency Levels by Grade</w:t>
      </w:r>
    </w:p>
    <w:p w14:paraId="55B9DBA7" w14:textId="77777777" w:rsidR="003916A2" w:rsidRDefault="003916A2" w:rsidP="003916A2"/>
    <w:p w14:paraId="562C6DC8" w14:textId="77777777" w:rsidR="003916A2" w:rsidRDefault="003916A2" w:rsidP="003916A2"/>
    <w:p w14:paraId="017C82E1" w14:textId="77777777" w:rsidR="003916A2" w:rsidRDefault="003916A2" w:rsidP="003916A2"/>
    <w:p w14:paraId="20B59076" w14:textId="77777777" w:rsidR="003916A2" w:rsidRPr="003916A2" w:rsidRDefault="003916A2" w:rsidP="003916A2"/>
    <w:p w14:paraId="7073C479" w14:textId="77777777" w:rsidR="007D0912" w:rsidRPr="00EF1BC7" w:rsidRDefault="00680739" w:rsidP="002B2C56">
      <w:pPr>
        <w:pStyle w:val="Listfortable"/>
        <w:ind w:left="720"/>
        <w:rPr>
          <w:bCs/>
          <w:u w:val="single"/>
        </w:rPr>
      </w:pPr>
      <w:r w:rsidRPr="00EF1BC7">
        <w:rPr>
          <w:b/>
        </w:rPr>
        <w:lastRenderedPageBreak/>
        <w:t>Leveraging Technology</w:t>
      </w:r>
      <w:r w:rsidR="00CE79E9" w:rsidRPr="00EF1BC7">
        <w:t xml:space="preserve"> </w:t>
      </w:r>
      <w:r w:rsidRPr="00EF1BC7">
        <w:t>– Demonstrates a depth of judgment, knowledge and technical skill important for the position.</w:t>
      </w:r>
    </w:p>
    <w:tbl>
      <w:tblPr>
        <w:tblW w:w="0" w:type="auto"/>
        <w:tblInd w:w="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178"/>
        <w:gridCol w:w="7398"/>
      </w:tblGrid>
      <w:tr w:rsidR="003D59ED" w:rsidRPr="003D59ED" w14:paraId="47AA368A" w14:textId="77777777" w:rsidTr="00B25B0E">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44557D9" w14:textId="77777777" w:rsidR="003D59ED" w:rsidRPr="003D59ED" w:rsidRDefault="003D59ED" w:rsidP="003D59ED">
            <w:pPr>
              <w:jc w:val="center"/>
              <w:rPr>
                <w:rFonts w:eastAsia="Calibri"/>
                <w:b/>
                <w:color w:val="FFFFFF" w:themeColor="background1"/>
                <w:szCs w:val="24"/>
              </w:rPr>
            </w:pPr>
            <w:r w:rsidRPr="003D59ED">
              <w:rPr>
                <w:rFonts w:eastAsia="Calibri"/>
                <w:b/>
                <w:color w:val="FFFFFF" w:themeColor="background1"/>
                <w:szCs w:val="24"/>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347E1B2" w14:textId="77777777" w:rsidR="003D59ED" w:rsidRPr="003D59ED" w:rsidRDefault="003D59ED" w:rsidP="003D59ED">
            <w:pPr>
              <w:tabs>
                <w:tab w:val="num" w:pos="720"/>
              </w:tabs>
              <w:spacing w:before="100" w:beforeAutospacing="1" w:after="100" w:afterAutospacing="1" w:line="240" w:lineRule="auto"/>
              <w:ind w:left="720" w:hanging="360"/>
              <w:jc w:val="center"/>
              <w:rPr>
                <w:b/>
                <w:color w:val="FFFFFF" w:themeColor="background1"/>
                <w:szCs w:val="24"/>
              </w:rPr>
            </w:pPr>
            <w:r w:rsidRPr="003D59ED">
              <w:rPr>
                <w:b/>
                <w:color w:val="FFFFFF" w:themeColor="background1"/>
                <w:szCs w:val="24"/>
              </w:rPr>
              <w:t>Key Behaviors</w:t>
            </w:r>
          </w:p>
        </w:tc>
      </w:tr>
      <w:tr w:rsidR="007D0912" w:rsidRPr="00680739" w14:paraId="375E6F42"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7FB33E8" w14:textId="77777777" w:rsidR="007D0912" w:rsidRPr="00680739" w:rsidRDefault="003D59ED" w:rsidP="00B00AA0">
            <w:pPr>
              <w:rPr>
                <w:rFonts w:eastAsia="Calibri"/>
                <w:color w:val="FFFFFF" w:themeColor="background1"/>
                <w:szCs w:val="24"/>
              </w:rPr>
            </w:pPr>
            <w:r>
              <w:rPr>
                <w:rFonts w:eastAsia="Calibri"/>
                <w:color w:val="FFFFFF" w:themeColor="background1"/>
                <w:szCs w:val="24"/>
              </w:rPr>
              <w:t>All Lev</w:t>
            </w:r>
            <w:r w:rsidR="004736C2">
              <w:rPr>
                <w:rFonts w:eastAsia="Calibri"/>
                <w:color w:val="FFFFFF" w:themeColor="background1"/>
                <w:szCs w:val="24"/>
              </w:rPr>
              <w:t>el</w:t>
            </w:r>
            <w:r>
              <w:rPr>
                <w:rFonts w:eastAsia="Calibri"/>
                <w:color w:val="FFFFFF" w:themeColor="background1"/>
                <w:szCs w:val="24"/>
              </w:rPr>
              <w:t>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B033B13" w14:textId="77777777" w:rsidR="007D0912" w:rsidRPr="00680739" w:rsidRDefault="007D0912" w:rsidP="008355AA">
            <w:pPr>
              <w:numPr>
                <w:ilvl w:val="0"/>
                <w:numId w:val="1"/>
              </w:numPr>
              <w:spacing w:before="100" w:beforeAutospacing="1" w:after="100" w:afterAutospacing="1" w:line="240" w:lineRule="auto"/>
              <w:rPr>
                <w:color w:val="FFFFFF" w:themeColor="background1"/>
                <w:szCs w:val="24"/>
              </w:rPr>
            </w:pPr>
            <w:r w:rsidRPr="00680739">
              <w:rPr>
                <w:color w:val="FFFFFF" w:themeColor="background1"/>
                <w:szCs w:val="24"/>
              </w:rPr>
              <w:t>Applies knowledge of basic techniques and concept;</w:t>
            </w:r>
          </w:p>
          <w:p w14:paraId="35FE220B" w14:textId="77777777" w:rsidR="007D0912" w:rsidRPr="00680739" w:rsidRDefault="007D0912" w:rsidP="008355AA">
            <w:pPr>
              <w:numPr>
                <w:ilvl w:val="0"/>
                <w:numId w:val="1"/>
              </w:numPr>
              <w:spacing w:before="100" w:beforeAutospacing="1" w:after="100" w:afterAutospacing="1" w:line="240" w:lineRule="auto"/>
              <w:rPr>
                <w:color w:val="FFFFFF" w:themeColor="background1"/>
                <w:szCs w:val="24"/>
              </w:rPr>
            </w:pPr>
            <w:r w:rsidRPr="00680739">
              <w:rPr>
                <w:color w:val="FFFFFF" w:themeColor="background1"/>
                <w:szCs w:val="24"/>
              </w:rPr>
              <w:t>Uses good judgment to handle basic issues and problems;</w:t>
            </w:r>
          </w:p>
          <w:p w14:paraId="716CC72D" w14:textId="77777777" w:rsidR="007D0912" w:rsidRPr="00680739" w:rsidRDefault="007D0912" w:rsidP="008355AA">
            <w:pPr>
              <w:numPr>
                <w:ilvl w:val="0"/>
                <w:numId w:val="1"/>
              </w:numPr>
              <w:spacing w:before="100" w:beforeAutospacing="1" w:after="100" w:afterAutospacing="1" w:line="240" w:lineRule="auto"/>
              <w:rPr>
                <w:color w:val="FFFFFF" w:themeColor="background1"/>
                <w:szCs w:val="24"/>
              </w:rPr>
            </w:pPr>
            <w:r w:rsidRPr="00680739">
              <w:rPr>
                <w:color w:val="FFFFFF" w:themeColor="background1"/>
                <w:szCs w:val="24"/>
              </w:rPr>
              <w:t>Keeps informed about the technical field;</w:t>
            </w:r>
          </w:p>
          <w:p w14:paraId="7521F89D" w14:textId="77777777" w:rsidR="007D0912" w:rsidRPr="00680739" w:rsidRDefault="007D0912" w:rsidP="008355AA">
            <w:pPr>
              <w:numPr>
                <w:ilvl w:val="0"/>
                <w:numId w:val="1"/>
              </w:numPr>
              <w:spacing w:before="100" w:beforeAutospacing="1" w:after="100" w:afterAutospacing="1" w:line="240" w:lineRule="auto"/>
              <w:rPr>
                <w:color w:val="FFFFFF" w:themeColor="background1"/>
                <w:szCs w:val="24"/>
              </w:rPr>
            </w:pPr>
            <w:r w:rsidRPr="00680739">
              <w:rPr>
                <w:color w:val="FFFFFF" w:themeColor="background1"/>
                <w:szCs w:val="24"/>
              </w:rPr>
              <w:t>Acquires and applies new skills as necessary to keep current in field;</w:t>
            </w:r>
          </w:p>
          <w:p w14:paraId="334B9533" w14:textId="77777777" w:rsidR="007D0912" w:rsidRPr="00680739" w:rsidRDefault="007D0912" w:rsidP="008355AA">
            <w:pPr>
              <w:numPr>
                <w:ilvl w:val="0"/>
                <w:numId w:val="1"/>
              </w:numPr>
              <w:spacing w:before="100" w:beforeAutospacing="1" w:after="100" w:afterAutospacing="1" w:line="240" w:lineRule="auto"/>
              <w:rPr>
                <w:color w:val="FFFFFF" w:themeColor="background1"/>
                <w:szCs w:val="24"/>
              </w:rPr>
            </w:pPr>
            <w:r w:rsidRPr="00680739">
              <w:rPr>
                <w:color w:val="FFFFFF" w:themeColor="background1"/>
                <w:szCs w:val="24"/>
              </w:rPr>
              <w:t>Tracks new advances and cutting-edge developments in the technical field;</w:t>
            </w:r>
          </w:p>
          <w:p w14:paraId="75A78A3C" w14:textId="77777777" w:rsidR="007D0912" w:rsidRPr="00680739" w:rsidRDefault="007D0912" w:rsidP="008355AA">
            <w:pPr>
              <w:numPr>
                <w:ilvl w:val="0"/>
                <w:numId w:val="1"/>
              </w:numPr>
              <w:spacing w:before="100" w:beforeAutospacing="1" w:after="100" w:afterAutospacing="1" w:line="240" w:lineRule="auto"/>
              <w:rPr>
                <w:color w:val="FFFFFF" w:themeColor="background1"/>
                <w:szCs w:val="24"/>
              </w:rPr>
            </w:pPr>
            <w:r w:rsidRPr="00680739">
              <w:rPr>
                <w:color w:val="FFFFFF" w:themeColor="background1"/>
                <w:szCs w:val="24"/>
              </w:rPr>
              <w:t>Acts as a technical resource and transfers the most current knowledge and skills to others;</w:t>
            </w:r>
          </w:p>
          <w:p w14:paraId="376F0F4B" w14:textId="77777777" w:rsidR="007D0912" w:rsidRPr="00680739" w:rsidRDefault="007D0912" w:rsidP="008355AA">
            <w:pPr>
              <w:numPr>
                <w:ilvl w:val="0"/>
                <w:numId w:val="1"/>
              </w:numPr>
              <w:spacing w:before="100" w:beforeAutospacing="1" w:after="100" w:afterAutospacing="1" w:line="240" w:lineRule="auto"/>
              <w:rPr>
                <w:color w:val="FFFFFF" w:themeColor="background1"/>
                <w:szCs w:val="24"/>
              </w:rPr>
            </w:pPr>
            <w:r w:rsidRPr="00680739">
              <w:rPr>
                <w:color w:val="FFFFFF" w:themeColor="background1"/>
                <w:szCs w:val="24"/>
              </w:rPr>
              <w:t>Exercises excellent judgment in all aspects of the execution of job duties; and</w:t>
            </w:r>
          </w:p>
          <w:p w14:paraId="3AAA6E83" w14:textId="77777777" w:rsidR="007D0912" w:rsidRPr="00680739" w:rsidRDefault="007D0912" w:rsidP="008355AA">
            <w:pPr>
              <w:numPr>
                <w:ilvl w:val="0"/>
                <w:numId w:val="1"/>
              </w:numPr>
              <w:spacing w:before="100" w:beforeAutospacing="1" w:after="100" w:afterAutospacing="1" w:line="240" w:lineRule="auto"/>
              <w:rPr>
                <w:color w:val="FFFFFF" w:themeColor="background1"/>
                <w:szCs w:val="24"/>
              </w:rPr>
            </w:pPr>
            <w:r w:rsidRPr="00680739">
              <w:rPr>
                <w:color w:val="FFFFFF" w:themeColor="background1"/>
                <w:szCs w:val="24"/>
              </w:rPr>
              <w:t>Modifies and creates new methods and techniques in response to changing technology.</w:t>
            </w:r>
          </w:p>
        </w:tc>
      </w:tr>
      <w:tr w:rsidR="007D0912" w:rsidRPr="00680739" w14:paraId="79A84CDD"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CDEFE62" w14:textId="77777777" w:rsidR="007D0912" w:rsidRPr="00680739" w:rsidRDefault="007D0912" w:rsidP="00B00AA0">
            <w:pPr>
              <w:rPr>
                <w:rFonts w:eastAsia="Calibri"/>
                <w:color w:val="FFFFFF" w:themeColor="background1"/>
                <w:szCs w:val="24"/>
              </w:rPr>
            </w:pPr>
            <w:r w:rsidRPr="00680739">
              <w:rPr>
                <w:rFonts w:eastAsia="Calibri"/>
                <w:color w:val="FFFFFF" w:themeColor="background1"/>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1D1D369" w14:textId="77777777" w:rsidR="007D0912" w:rsidRPr="00680739" w:rsidRDefault="007D0912" w:rsidP="00B00AA0">
            <w:pPr>
              <w:rPr>
                <w:rFonts w:eastAsia="Calibri"/>
                <w:color w:val="FFFFFF" w:themeColor="background1"/>
                <w:szCs w:val="24"/>
              </w:rPr>
            </w:pPr>
            <w:r w:rsidRPr="00680739">
              <w:rPr>
                <w:rFonts w:eastAsia="Calibri"/>
                <w:color w:val="FFFFFF" w:themeColor="background1"/>
                <w:szCs w:val="24"/>
              </w:rPr>
              <w:t xml:space="preserve">Occasionally leverages technology appropriately; may avoid or miss opportunities to successfully make use of existing technologies. </w:t>
            </w:r>
          </w:p>
        </w:tc>
      </w:tr>
      <w:tr w:rsidR="007D0912" w:rsidRPr="00680739" w14:paraId="7507773F"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899C5CD" w14:textId="77777777" w:rsidR="007D0912" w:rsidRPr="00680739" w:rsidRDefault="007D0912" w:rsidP="00B00AA0">
            <w:pPr>
              <w:rPr>
                <w:rFonts w:eastAsia="Calibri"/>
                <w:color w:val="FFFFFF" w:themeColor="background1"/>
                <w:szCs w:val="24"/>
              </w:rPr>
            </w:pPr>
            <w:r w:rsidRPr="00680739">
              <w:rPr>
                <w:rFonts w:eastAsia="Calibri"/>
                <w:color w:val="FFFFFF" w:themeColor="background1"/>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E462BB4" w14:textId="77777777" w:rsidR="007D0912" w:rsidRPr="00680739" w:rsidRDefault="007D0912" w:rsidP="00B00AA0">
            <w:pPr>
              <w:rPr>
                <w:rFonts w:eastAsia="Calibri"/>
                <w:color w:val="FFFFFF" w:themeColor="background1"/>
                <w:szCs w:val="24"/>
              </w:rPr>
            </w:pPr>
            <w:r w:rsidRPr="00680739">
              <w:rPr>
                <w:rFonts w:eastAsia="Calibri"/>
                <w:color w:val="FFFFFF" w:themeColor="background1"/>
                <w:szCs w:val="24"/>
              </w:rPr>
              <w:t xml:space="preserve">Sometimes is adept at leveraging technology. </w:t>
            </w:r>
          </w:p>
        </w:tc>
      </w:tr>
      <w:tr w:rsidR="007D0912" w:rsidRPr="00680739" w14:paraId="382D6C36"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A76AA71" w14:textId="77777777" w:rsidR="007D0912" w:rsidRPr="00680739" w:rsidRDefault="007D0912" w:rsidP="00B00AA0">
            <w:pPr>
              <w:rPr>
                <w:rFonts w:eastAsia="Calibri"/>
                <w:color w:val="FFFFFF" w:themeColor="background1"/>
                <w:szCs w:val="24"/>
              </w:rPr>
            </w:pPr>
            <w:r w:rsidRPr="00680739">
              <w:rPr>
                <w:rFonts w:eastAsia="Calibri"/>
                <w:color w:val="FFFFFF" w:themeColor="background1"/>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57582F2" w14:textId="77777777" w:rsidR="007D0912" w:rsidRPr="00680739" w:rsidRDefault="007D0912" w:rsidP="00B00AA0">
            <w:pPr>
              <w:rPr>
                <w:rFonts w:eastAsia="Calibri"/>
                <w:color w:val="FFFFFF" w:themeColor="background1"/>
                <w:szCs w:val="24"/>
              </w:rPr>
            </w:pPr>
            <w:r w:rsidRPr="00680739">
              <w:rPr>
                <w:rFonts w:eastAsia="Calibri"/>
                <w:color w:val="FFFFFF" w:themeColor="background1"/>
                <w:szCs w:val="24"/>
              </w:rPr>
              <w:t>Usually leverages technology sufficiently and makes of resources that are available.</w:t>
            </w:r>
          </w:p>
        </w:tc>
      </w:tr>
      <w:tr w:rsidR="007D0912" w:rsidRPr="00680739" w14:paraId="401341BA"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19D157B" w14:textId="77777777" w:rsidR="007D0912" w:rsidRPr="00680739" w:rsidRDefault="007D0912" w:rsidP="00B00AA0">
            <w:pPr>
              <w:rPr>
                <w:rFonts w:eastAsia="Calibri"/>
                <w:color w:val="FFFFFF" w:themeColor="background1"/>
                <w:szCs w:val="24"/>
              </w:rPr>
            </w:pPr>
            <w:r w:rsidRPr="00680739">
              <w:rPr>
                <w:rFonts w:eastAsia="Calibri"/>
                <w:color w:val="FFFFFF" w:themeColor="background1"/>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24DDC8F" w14:textId="77777777" w:rsidR="007D0912" w:rsidRPr="00680739" w:rsidRDefault="007D0912" w:rsidP="00B00AA0">
            <w:pPr>
              <w:rPr>
                <w:rFonts w:eastAsia="Calibri"/>
                <w:color w:val="FFFFFF" w:themeColor="background1"/>
                <w:szCs w:val="24"/>
              </w:rPr>
            </w:pPr>
            <w:r w:rsidRPr="00680739">
              <w:rPr>
                <w:rFonts w:eastAsia="Calibri"/>
                <w:color w:val="FFFFFF" w:themeColor="background1"/>
                <w:szCs w:val="24"/>
              </w:rPr>
              <w:t>Even in the most difficult situations is able to leverage the technologies available to deliver the best products.</w:t>
            </w:r>
          </w:p>
        </w:tc>
      </w:tr>
      <w:tr w:rsidR="007D0912" w:rsidRPr="00680739" w14:paraId="23F35443"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DCD4600" w14:textId="77777777" w:rsidR="007D0912" w:rsidRPr="00680739" w:rsidRDefault="007D0912" w:rsidP="00B00AA0">
            <w:pPr>
              <w:rPr>
                <w:rFonts w:eastAsia="Calibri"/>
                <w:color w:val="FFFFFF" w:themeColor="background1"/>
                <w:szCs w:val="24"/>
              </w:rPr>
            </w:pPr>
            <w:r w:rsidRPr="00680739">
              <w:rPr>
                <w:rFonts w:eastAsia="Calibri"/>
                <w:color w:val="FFFFFF" w:themeColor="background1"/>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7034824" w14:textId="77777777" w:rsidR="007D0912" w:rsidRPr="00680739" w:rsidRDefault="007D0912" w:rsidP="00B00AA0">
            <w:pPr>
              <w:rPr>
                <w:rFonts w:eastAsia="Calibri"/>
                <w:color w:val="FFFFFF" w:themeColor="background1"/>
                <w:szCs w:val="24"/>
              </w:rPr>
            </w:pPr>
            <w:r w:rsidRPr="00680739">
              <w:rPr>
                <w:rFonts w:eastAsia="Calibri"/>
                <w:color w:val="FFFFFF" w:themeColor="background1"/>
                <w:szCs w:val="24"/>
              </w:rPr>
              <w:t>Models, leads, trains, and motivates multiple levels of personnel to be excellent in leveraging technology.</w:t>
            </w:r>
          </w:p>
        </w:tc>
      </w:tr>
    </w:tbl>
    <w:p w14:paraId="48F4573F" w14:textId="77777777" w:rsidR="00EF1BC7" w:rsidRPr="00EF1BC7" w:rsidRDefault="00EF1BC7" w:rsidP="00EF1BC7">
      <w:pPr>
        <w:pStyle w:val="Caption"/>
        <w:ind w:firstLine="270"/>
      </w:pPr>
      <w:r w:rsidRPr="007D130B">
        <w:t xml:space="preserve">Table </w:t>
      </w:r>
      <w:r w:rsidR="0003046D">
        <w:t>13</w:t>
      </w:r>
      <w:r w:rsidRPr="007D130B">
        <w:t xml:space="preserve">: </w:t>
      </w:r>
      <w:r>
        <w:t xml:space="preserve"> Leveraging Technology</w:t>
      </w:r>
    </w:p>
    <w:p w14:paraId="60C3DB9C" w14:textId="77777777" w:rsidR="007D0912" w:rsidRDefault="00CE79E9" w:rsidP="00E64CFA">
      <w:pPr>
        <w:spacing w:before="240" w:after="240" w:line="240" w:lineRule="auto"/>
        <w:ind w:left="270"/>
        <w:rPr>
          <w:rFonts w:eastAsia="Calibri"/>
          <w:szCs w:val="24"/>
          <w:u w:val="single"/>
        </w:rPr>
      </w:pPr>
      <w:r w:rsidRPr="007B6358">
        <w:rPr>
          <w:rFonts w:ascii="Calibri" w:hAnsi="Calibri" w:cs="Arial"/>
          <w:b/>
          <w:color w:val="1F497D" w:themeColor="text2"/>
          <w:szCs w:val="24"/>
        </w:rPr>
        <w:t>Proficiency Levels by Grade</w:t>
      </w:r>
    </w:p>
    <w:tbl>
      <w:tblPr>
        <w:tblW w:w="0" w:type="auto"/>
        <w:tblInd w:w="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2178"/>
        <w:gridCol w:w="1014"/>
        <w:gridCol w:w="1596"/>
        <w:gridCol w:w="1596"/>
        <w:gridCol w:w="1596"/>
        <w:gridCol w:w="1596"/>
      </w:tblGrid>
      <w:tr w:rsidR="00680739" w:rsidRPr="00680739" w14:paraId="4FA51AFD" w14:textId="77777777" w:rsidTr="004736C2">
        <w:trPr>
          <w:cantSplit/>
          <w:tblHeader/>
        </w:trPr>
        <w:tc>
          <w:tcPr>
            <w:tcW w:w="2178" w:type="dxa"/>
            <w:shd w:val="clear" w:color="auto" w:fill="C6D9F1" w:themeFill="text2" w:themeFillTint="33"/>
            <w:hideMark/>
          </w:tcPr>
          <w:p w14:paraId="54CCD3B3" w14:textId="77777777" w:rsidR="00680739" w:rsidRPr="00CE79E9" w:rsidRDefault="00680739" w:rsidP="00B00AA0">
            <w:pPr>
              <w:rPr>
                <w:rFonts w:eastAsia="Calibri"/>
                <w:color w:val="1F497D" w:themeColor="text2"/>
                <w:szCs w:val="24"/>
              </w:rPr>
            </w:pPr>
            <w:r w:rsidRPr="00CE79E9">
              <w:rPr>
                <w:rFonts w:eastAsia="Calibri"/>
                <w:color w:val="1F497D" w:themeColor="text2"/>
                <w:szCs w:val="24"/>
              </w:rPr>
              <w:t>Grade Level</w:t>
            </w:r>
          </w:p>
        </w:tc>
        <w:tc>
          <w:tcPr>
            <w:tcW w:w="1014" w:type="dxa"/>
            <w:shd w:val="clear" w:color="auto" w:fill="C6D9F1" w:themeFill="text2" w:themeFillTint="33"/>
            <w:hideMark/>
          </w:tcPr>
          <w:p w14:paraId="50E266AC" w14:textId="77777777" w:rsidR="00680739" w:rsidRPr="00CE79E9" w:rsidRDefault="00680739" w:rsidP="00B00AA0">
            <w:pPr>
              <w:jc w:val="center"/>
              <w:rPr>
                <w:rFonts w:eastAsia="Calibri"/>
                <w:color w:val="1F497D" w:themeColor="text2"/>
                <w:szCs w:val="24"/>
              </w:rPr>
            </w:pPr>
            <w:r w:rsidRPr="00CE79E9">
              <w:rPr>
                <w:rFonts w:eastAsia="Calibri"/>
                <w:color w:val="1F497D" w:themeColor="text2"/>
                <w:szCs w:val="24"/>
              </w:rPr>
              <w:t>GS-7</w:t>
            </w:r>
          </w:p>
        </w:tc>
        <w:tc>
          <w:tcPr>
            <w:tcW w:w="1596" w:type="dxa"/>
            <w:shd w:val="clear" w:color="auto" w:fill="C6D9F1" w:themeFill="text2" w:themeFillTint="33"/>
            <w:hideMark/>
          </w:tcPr>
          <w:p w14:paraId="1889BCDD" w14:textId="77777777" w:rsidR="00680739" w:rsidRPr="00CE79E9" w:rsidRDefault="00680739" w:rsidP="00B00AA0">
            <w:pPr>
              <w:jc w:val="center"/>
              <w:rPr>
                <w:rFonts w:eastAsia="Calibri"/>
                <w:color w:val="1F497D" w:themeColor="text2"/>
                <w:szCs w:val="24"/>
              </w:rPr>
            </w:pPr>
            <w:r w:rsidRPr="00CE79E9">
              <w:rPr>
                <w:rFonts w:eastAsia="Calibri"/>
                <w:color w:val="1F497D" w:themeColor="text2"/>
                <w:szCs w:val="24"/>
              </w:rPr>
              <w:t>GS-9</w:t>
            </w:r>
          </w:p>
        </w:tc>
        <w:tc>
          <w:tcPr>
            <w:tcW w:w="1596" w:type="dxa"/>
            <w:shd w:val="clear" w:color="auto" w:fill="C6D9F1" w:themeFill="text2" w:themeFillTint="33"/>
            <w:hideMark/>
          </w:tcPr>
          <w:p w14:paraId="771F1EBB" w14:textId="77777777" w:rsidR="00680739" w:rsidRPr="00CE79E9" w:rsidRDefault="00680739" w:rsidP="00B00AA0">
            <w:pPr>
              <w:jc w:val="center"/>
              <w:rPr>
                <w:rFonts w:eastAsia="Calibri"/>
                <w:color w:val="1F497D" w:themeColor="text2"/>
                <w:szCs w:val="24"/>
              </w:rPr>
            </w:pPr>
            <w:r w:rsidRPr="00CE79E9">
              <w:rPr>
                <w:rFonts w:eastAsia="Calibri"/>
                <w:color w:val="1F497D" w:themeColor="text2"/>
                <w:szCs w:val="24"/>
              </w:rPr>
              <w:t>GS-11</w:t>
            </w:r>
          </w:p>
        </w:tc>
        <w:tc>
          <w:tcPr>
            <w:tcW w:w="1596" w:type="dxa"/>
            <w:shd w:val="clear" w:color="auto" w:fill="C6D9F1" w:themeFill="text2" w:themeFillTint="33"/>
            <w:hideMark/>
          </w:tcPr>
          <w:p w14:paraId="7FEAF1D4" w14:textId="77777777" w:rsidR="00680739" w:rsidRPr="00CE79E9" w:rsidRDefault="00680739" w:rsidP="00B00AA0">
            <w:pPr>
              <w:jc w:val="center"/>
              <w:rPr>
                <w:rFonts w:eastAsia="Calibri"/>
                <w:color w:val="1F497D" w:themeColor="text2"/>
                <w:szCs w:val="24"/>
              </w:rPr>
            </w:pPr>
            <w:r w:rsidRPr="00CE79E9">
              <w:rPr>
                <w:rFonts w:eastAsia="Calibri"/>
                <w:color w:val="1F497D" w:themeColor="text2"/>
                <w:szCs w:val="24"/>
              </w:rPr>
              <w:t>GS-12</w:t>
            </w:r>
          </w:p>
        </w:tc>
        <w:tc>
          <w:tcPr>
            <w:tcW w:w="1596" w:type="dxa"/>
            <w:shd w:val="clear" w:color="auto" w:fill="C6D9F1" w:themeFill="text2" w:themeFillTint="33"/>
            <w:hideMark/>
          </w:tcPr>
          <w:p w14:paraId="734C42A1" w14:textId="77777777" w:rsidR="00680739" w:rsidRPr="00CE79E9" w:rsidRDefault="00680739" w:rsidP="00B00AA0">
            <w:pPr>
              <w:jc w:val="center"/>
              <w:rPr>
                <w:rFonts w:eastAsia="Calibri"/>
                <w:color w:val="1F497D" w:themeColor="text2"/>
                <w:szCs w:val="24"/>
              </w:rPr>
            </w:pPr>
            <w:r w:rsidRPr="00CE79E9">
              <w:rPr>
                <w:rFonts w:eastAsia="Calibri"/>
                <w:color w:val="1F497D" w:themeColor="text2"/>
                <w:szCs w:val="24"/>
              </w:rPr>
              <w:t>GS-13</w:t>
            </w:r>
          </w:p>
        </w:tc>
      </w:tr>
      <w:tr w:rsidR="00680739" w:rsidRPr="00680739" w14:paraId="2E8E50A5" w14:textId="77777777" w:rsidTr="003916A2">
        <w:trPr>
          <w:cantSplit/>
          <w:trHeight w:val="60"/>
        </w:trPr>
        <w:tc>
          <w:tcPr>
            <w:tcW w:w="2178" w:type="dxa"/>
            <w:shd w:val="clear" w:color="auto" w:fill="C6D9F1" w:themeFill="text2" w:themeFillTint="33"/>
            <w:hideMark/>
          </w:tcPr>
          <w:p w14:paraId="0C094989" w14:textId="77777777" w:rsidR="00680739" w:rsidRPr="00CE79E9" w:rsidRDefault="00680739" w:rsidP="00B00AA0">
            <w:pPr>
              <w:rPr>
                <w:rFonts w:eastAsia="Calibri"/>
                <w:color w:val="1F497D" w:themeColor="text2"/>
                <w:szCs w:val="24"/>
              </w:rPr>
            </w:pPr>
            <w:r w:rsidRPr="00CE79E9">
              <w:rPr>
                <w:rFonts w:eastAsia="Calibri"/>
                <w:color w:val="1F497D" w:themeColor="text2"/>
                <w:szCs w:val="24"/>
              </w:rPr>
              <w:t>Proficiency Scale</w:t>
            </w:r>
          </w:p>
        </w:tc>
        <w:tc>
          <w:tcPr>
            <w:tcW w:w="1014" w:type="dxa"/>
            <w:shd w:val="clear" w:color="auto" w:fill="C6D9F1" w:themeFill="text2" w:themeFillTint="33"/>
            <w:hideMark/>
          </w:tcPr>
          <w:p w14:paraId="5B56B647" w14:textId="77777777" w:rsidR="00680739" w:rsidRPr="00CE79E9" w:rsidRDefault="00680739" w:rsidP="00B00AA0">
            <w:pPr>
              <w:jc w:val="center"/>
              <w:rPr>
                <w:rFonts w:eastAsia="Calibri"/>
                <w:color w:val="1F497D" w:themeColor="text2"/>
                <w:szCs w:val="24"/>
              </w:rPr>
            </w:pPr>
            <w:r w:rsidRPr="00CE79E9">
              <w:rPr>
                <w:rFonts w:eastAsia="Calibri"/>
                <w:color w:val="1F497D" w:themeColor="text2"/>
                <w:szCs w:val="24"/>
              </w:rPr>
              <w:t>1-2</w:t>
            </w:r>
          </w:p>
        </w:tc>
        <w:tc>
          <w:tcPr>
            <w:tcW w:w="1596" w:type="dxa"/>
            <w:shd w:val="clear" w:color="auto" w:fill="C6D9F1" w:themeFill="text2" w:themeFillTint="33"/>
            <w:hideMark/>
          </w:tcPr>
          <w:p w14:paraId="289BB3C3" w14:textId="77777777" w:rsidR="00680739" w:rsidRPr="00CE79E9" w:rsidRDefault="00680739" w:rsidP="00B00AA0">
            <w:pPr>
              <w:jc w:val="center"/>
              <w:rPr>
                <w:rFonts w:eastAsia="Calibri"/>
                <w:color w:val="1F497D" w:themeColor="text2"/>
                <w:szCs w:val="24"/>
              </w:rPr>
            </w:pPr>
            <w:r w:rsidRPr="00CE79E9">
              <w:rPr>
                <w:rFonts w:eastAsia="Calibri"/>
                <w:color w:val="1F497D" w:themeColor="text2"/>
                <w:szCs w:val="24"/>
              </w:rPr>
              <w:t>2-3</w:t>
            </w:r>
          </w:p>
        </w:tc>
        <w:tc>
          <w:tcPr>
            <w:tcW w:w="1596" w:type="dxa"/>
            <w:shd w:val="clear" w:color="auto" w:fill="C6D9F1" w:themeFill="text2" w:themeFillTint="33"/>
            <w:hideMark/>
          </w:tcPr>
          <w:p w14:paraId="784BFDE1" w14:textId="77777777" w:rsidR="00680739" w:rsidRPr="00CE79E9" w:rsidRDefault="00680739" w:rsidP="00B00AA0">
            <w:pPr>
              <w:jc w:val="center"/>
              <w:rPr>
                <w:rFonts w:eastAsia="Calibri"/>
                <w:color w:val="1F497D" w:themeColor="text2"/>
                <w:szCs w:val="24"/>
              </w:rPr>
            </w:pPr>
            <w:r w:rsidRPr="00CE79E9">
              <w:rPr>
                <w:rFonts w:eastAsia="Calibri"/>
                <w:color w:val="1F497D" w:themeColor="text2"/>
                <w:szCs w:val="24"/>
              </w:rPr>
              <w:t>3</w:t>
            </w:r>
          </w:p>
        </w:tc>
        <w:tc>
          <w:tcPr>
            <w:tcW w:w="1596" w:type="dxa"/>
            <w:shd w:val="clear" w:color="auto" w:fill="C6D9F1" w:themeFill="text2" w:themeFillTint="33"/>
            <w:hideMark/>
          </w:tcPr>
          <w:p w14:paraId="165789DE" w14:textId="77777777" w:rsidR="00680739" w:rsidRPr="00CE79E9" w:rsidRDefault="00680739" w:rsidP="00B00AA0">
            <w:pPr>
              <w:jc w:val="center"/>
              <w:rPr>
                <w:rFonts w:eastAsia="Calibri"/>
                <w:color w:val="1F497D" w:themeColor="text2"/>
                <w:szCs w:val="24"/>
              </w:rPr>
            </w:pPr>
            <w:r w:rsidRPr="00CE79E9">
              <w:rPr>
                <w:rFonts w:eastAsia="Calibri"/>
                <w:color w:val="1F497D" w:themeColor="text2"/>
                <w:szCs w:val="24"/>
              </w:rPr>
              <w:t>4</w:t>
            </w:r>
          </w:p>
        </w:tc>
        <w:tc>
          <w:tcPr>
            <w:tcW w:w="1596" w:type="dxa"/>
            <w:shd w:val="clear" w:color="auto" w:fill="C6D9F1" w:themeFill="text2" w:themeFillTint="33"/>
            <w:hideMark/>
          </w:tcPr>
          <w:p w14:paraId="3750B721" w14:textId="77777777" w:rsidR="00680739" w:rsidRPr="00CE79E9" w:rsidRDefault="00680739" w:rsidP="00B00AA0">
            <w:pPr>
              <w:jc w:val="center"/>
              <w:rPr>
                <w:rFonts w:eastAsia="Calibri"/>
                <w:color w:val="1F497D" w:themeColor="text2"/>
                <w:szCs w:val="24"/>
              </w:rPr>
            </w:pPr>
            <w:r w:rsidRPr="00CE79E9">
              <w:rPr>
                <w:rFonts w:eastAsia="Calibri"/>
                <w:color w:val="1F497D" w:themeColor="text2"/>
                <w:szCs w:val="24"/>
              </w:rPr>
              <w:t>5</w:t>
            </w:r>
          </w:p>
        </w:tc>
      </w:tr>
    </w:tbl>
    <w:p w14:paraId="24B893BF" w14:textId="77777777" w:rsidR="0003046D" w:rsidRDefault="0003046D" w:rsidP="0003046D">
      <w:pPr>
        <w:pStyle w:val="Caption"/>
        <w:ind w:firstLine="270"/>
      </w:pPr>
      <w:r>
        <w:t xml:space="preserve">Table 14: </w:t>
      </w:r>
      <w:r w:rsidRPr="00B03902">
        <w:t>Proficiency Levels by Grade</w:t>
      </w:r>
    </w:p>
    <w:p w14:paraId="5808DD01" w14:textId="77777777" w:rsidR="003916A2" w:rsidRPr="003916A2" w:rsidRDefault="003916A2" w:rsidP="003916A2"/>
    <w:p w14:paraId="6713484D" w14:textId="77777777" w:rsidR="007D0912" w:rsidRPr="00EF1BC7" w:rsidRDefault="00F839E0" w:rsidP="002B2C56">
      <w:pPr>
        <w:pStyle w:val="Listfortable"/>
        <w:ind w:left="720"/>
        <w:rPr>
          <w:rFonts w:eastAsia="Calibri"/>
          <w:u w:val="single"/>
        </w:rPr>
      </w:pPr>
      <w:r w:rsidRPr="00EF1BC7">
        <w:rPr>
          <w:b/>
        </w:rPr>
        <w:lastRenderedPageBreak/>
        <w:t>Problem Solving</w:t>
      </w:r>
      <w:r w:rsidRPr="00EF1BC7">
        <w:t xml:space="preserve"> – Accurately assesses problems and effectively and efficiently arrives at excellent solutions.</w:t>
      </w:r>
    </w:p>
    <w:tbl>
      <w:tblPr>
        <w:tblW w:w="0" w:type="auto"/>
        <w:tblInd w:w="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178"/>
        <w:gridCol w:w="7398"/>
      </w:tblGrid>
      <w:tr w:rsidR="00415554" w:rsidRPr="00415554" w14:paraId="09068730" w14:textId="77777777" w:rsidTr="00B25B0E">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9C9A31D" w14:textId="77777777" w:rsidR="00415554" w:rsidRPr="00415554" w:rsidRDefault="00415554" w:rsidP="00415554">
            <w:pPr>
              <w:jc w:val="center"/>
              <w:rPr>
                <w:rFonts w:eastAsia="Calibri"/>
                <w:b/>
                <w:color w:val="FFFFFF" w:themeColor="background1"/>
                <w:szCs w:val="24"/>
              </w:rPr>
            </w:pPr>
            <w:r w:rsidRPr="00415554">
              <w:rPr>
                <w:rFonts w:eastAsia="Calibri"/>
                <w:b/>
                <w:color w:val="FFFFFF" w:themeColor="background1"/>
                <w:szCs w:val="24"/>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7837403" w14:textId="77777777" w:rsidR="00415554" w:rsidRPr="00415554" w:rsidRDefault="00415554" w:rsidP="00415554">
            <w:pPr>
              <w:widowControl w:val="0"/>
              <w:tabs>
                <w:tab w:val="num" w:pos="720"/>
              </w:tabs>
              <w:autoSpaceDE w:val="0"/>
              <w:autoSpaceDN w:val="0"/>
              <w:adjustRightInd w:val="0"/>
              <w:spacing w:after="58" w:line="240" w:lineRule="auto"/>
              <w:ind w:left="720" w:hanging="360"/>
              <w:jc w:val="center"/>
              <w:rPr>
                <w:rFonts w:eastAsia="Calibri"/>
                <w:b/>
                <w:color w:val="FFFFFF" w:themeColor="background1"/>
                <w:szCs w:val="24"/>
              </w:rPr>
            </w:pPr>
            <w:r w:rsidRPr="00415554">
              <w:rPr>
                <w:rFonts w:eastAsia="Calibri"/>
                <w:b/>
                <w:color w:val="FFFFFF" w:themeColor="background1"/>
                <w:szCs w:val="24"/>
              </w:rPr>
              <w:t>Key Behaviors</w:t>
            </w:r>
          </w:p>
        </w:tc>
      </w:tr>
      <w:tr w:rsidR="007D0912" w:rsidRPr="00F839E0" w14:paraId="575BC947"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A7CE5B9" w14:textId="77777777" w:rsidR="007D0912" w:rsidRPr="00F839E0" w:rsidRDefault="00415554" w:rsidP="00B00AA0">
            <w:pPr>
              <w:rPr>
                <w:rFonts w:eastAsia="Calibri"/>
                <w:color w:val="FFFFFF" w:themeColor="background1"/>
                <w:szCs w:val="24"/>
              </w:rPr>
            </w:pPr>
            <w:r>
              <w:rPr>
                <w:rFonts w:eastAsia="Calibri"/>
                <w:color w:val="FFFFFF" w:themeColor="background1"/>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485C746" w14:textId="77777777" w:rsidR="007D0912" w:rsidRPr="00F839E0" w:rsidRDefault="007D0912" w:rsidP="004736C2">
            <w:pPr>
              <w:widowControl w:val="0"/>
              <w:numPr>
                <w:ilvl w:val="0"/>
                <w:numId w:val="5"/>
              </w:numPr>
              <w:tabs>
                <w:tab w:val="clear" w:pos="720"/>
              </w:tabs>
              <w:autoSpaceDE w:val="0"/>
              <w:autoSpaceDN w:val="0"/>
              <w:adjustRightInd w:val="0"/>
              <w:spacing w:after="58" w:line="240" w:lineRule="auto"/>
              <w:ind w:left="504"/>
              <w:rPr>
                <w:rFonts w:eastAsia="Calibri"/>
                <w:color w:val="FFFFFF" w:themeColor="background1"/>
                <w:szCs w:val="24"/>
              </w:rPr>
            </w:pPr>
            <w:r w:rsidRPr="00F839E0">
              <w:rPr>
                <w:rFonts w:eastAsia="Calibri"/>
                <w:color w:val="FFFFFF" w:themeColor="background1"/>
                <w:szCs w:val="24"/>
              </w:rPr>
              <w:t xml:space="preserve">Asks meaningful and relevant questions to understand problems and potential causes; </w:t>
            </w:r>
          </w:p>
          <w:p w14:paraId="1B3A6C79" w14:textId="77777777" w:rsidR="007D0912" w:rsidRPr="00F839E0" w:rsidRDefault="007D0912" w:rsidP="004736C2">
            <w:pPr>
              <w:widowControl w:val="0"/>
              <w:numPr>
                <w:ilvl w:val="0"/>
                <w:numId w:val="5"/>
              </w:numPr>
              <w:tabs>
                <w:tab w:val="clear" w:pos="720"/>
              </w:tabs>
              <w:autoSpaceDE w:val="0"/>
              <w:autoSpaceDN w:val="0"/>
              <w:adjustRightInd w:val="0"/>
              <w:spacing w:after="58" w:line="240" w:lineRule="auto"/>
              <w:ind w:left="504"/>
              <w:rPr>
                <w:rFonts w:eastAsia="Calibri"/>
                <w:color w:val="FFFFFF" w:themeColor="background1"/>
                <w:szCs w:val="24"/>
              </w:rPr>
            </w:pPr>
            <w:r w:rsidRPr="00F839E0">
              <w:rPr>
                <w:rFonts w:eastAsia="Calibri"/>
                <w:color w:val="FFFFFF" w:themeColor="background1"/>
                <w:szCs w:val="24"/>
              </w:rPr>
              <w:t xml:space="preserve">Notices discrepancies and inconsistencies in information related to problems; </w:t>
            </w:r>
          </w:p>
          <w:p w14:paraId="2B601F99" w14:textId="77777777" w:rsidR="007D0912" w:rsidRPr="00F839E0" w:rsidRDefault="007D0912" w:rsidP="004736C2">
            <w:pPr>
              <w:widowControl w:val="0"/>
              <w:numPr>
                <w:ilvl w:val="0"/>
                <w:numId w:val="5"/>
              </w:numPr>
              <w:tabs>
                <w:tab w:val="clear" w:pos="720"/>
              </w:tabs>
              <w:autoSpaceDE w:val="0"/>
              <w:autoSpaceDN w:val="0"/>
              <w:adjustRightInd w:val="0"/>
              <w:spacing w:after="58" w:line="240" w:lineRule="auto"/>
              <w:ind w:left="504"/>
              <w:rPr>
                <w:rFonts w:eastAsia="Calibri"/>
                <w:color w:val="FFFFFF" w:themeColor="background1"/>
                <w:szCs w:val="24"/>
              </w:rPr>
            </w:pPr>
            <w:r w:rsidRPr="00F839E0">
              <w:rPr>
                <w:rFonts w:eastAsia="Calibri"/>
                <w:color w:val="FFFFFF" w:themeColor="background1"/>
                <w:szCs w:val="24"/>
              </w:rPr>
              <w:t xml:space="preserve">Identifies and evaluates many possible causes for a problem; </w:t>
            </w:r>
          </w:p>
          <w:p w14:paraId="21A8E88E" w14:textId="77777777" w:rsidR="007D0912" w:rsidRPr="00F839E0" w:rsidRDefault="007D0912" w:rsidP="004736C2">
            <w:pPr>
              <w:widowControl w:val="0"/>
              <w:numPr>
                <w:ilvl w:val="0"/>
                <w:numId w:val="5"/>
              </w:numPr>
              <w:tabs>
                <w:tab w:val="clear" w:pos="720"/>
              </w:tabs>
              <w:autoSpaceDE w:val="0"/>
              <w:autoSpaceDN w:val="0"/>
              <w:adjustRightInd w:val="0"/>
              <w:spacing w:after="58" w:line="240" w:lineRule="auto"/>
              <w:ind w:left="504"/>
              <w:rPr>
                <w:rFonts w:eastAsia="Calibri"/>
                <w:color w:val="FFFFFF" w:themeColor="background1"/>
                <w:szCs w:val="24"/>
              </w:rPr>
            </w:pPr>
            <w:r w:rsidRPr="00F839E0">
              <w:rPr>
                <w:rFonts w:eastAsia="Calibri"/>
                <w:color w:val="FFFFFF" w:themeColor="background1"/>
                <w:szCs w:val="24"/>
              </w:rPr>
              <w:t xml:space="preserve">Proactively identifies the root causes of problems; </w:t>
            </w:r>
          </w:p>
          <w:p w14:paraId="67EE5D5C" w14:textId="77777777" w:rsidR="007D0912" w:rsidRPr="00F839E0" w:rsidRDefault="007D0912" w:rsidP="004736C2">
            <w:pPr>
              <w:widowControl w:val="0"/>
              <w:numPr>
                <w:ilvl w:val="0"/>
                <w:numId w:val="5"/>
              </w:numPr>
              <w:tabs>
                <w:tab w:val="clear" w:pos="720"/>
              </w:tabs>
              <w:autoSpaceDE w:val="0"/>
              <w:autoSpaceDN w:val="0"/>
              <w:adjustRightInd w:val="0"/>
              <w:spacing w:after="58" w:line="240" w:lineRule="auto"/>
              <w:ind w:left="504"/>
              <w:rPr>
                <w:rFonts w:eastAsia="Calibri"/>
                <w:color w:val="FFFFFF" w:themeColor="background1"/>
                <w:szCs w:val="24"/>
              </w:rPr>
            </w:pPr>
            <w:r w:rsidRPr="00F839E0">
              <w:rPr>
                <w:rFonts w:eastAsia="Calibri"/>
                <w:color w:val="FFFFFF" w:themeColor="background1"/>
                <w:szCs w:val="24"/>
              </w:rPr>
              <w:t>Uses logical, systematic approaches to break down and solve problems;</w:t>
            </w:r>
          </w:p>
          <w:p w14:paraId="3E808117" w14:textId="77777777" w:rsidR="007D0912" w:rsidRPr="00F839E0" w:rsidRDefault="007D0912" w:rsidP="004736C2">
            <w:pPr>
              <w:widowControl w:val="0"/>
              <w:numPr>
                <w:ilvl w:val="0"/>
                <w:numId w:val="5"/>
              </w:numPr>
              <w:tabs>
                <w:tab w:val="clear" w:pos="720"/>
              </w:tabs>
              <w:autoSpaceDE w:val="0"/>
              <w:autoSpaceDN w:val="0"/>
              <w:adjustRightInd w:val="0"/>
              <w:spacing w:after="58" w:line="240" w:lineRule="auto"/>
              <w:ind w:left="504"/>
              <w:rPr>
                <w:rFonts w:eastAsia="Calibri"/>
                <w:color w:val="FFFFFF" w:themeColor="background1"/>
                <w:szCs w:val="24"/>
              </w:rPr>
            </w:pPr>
            <w:r w:rsidRPr="00F839E0">
              <w:rPr>
                <w:rFonts w:eastAsia="Calibri"/>
                <w:color w:val="FFFFFF" w:themeColor="background1"/>
                <w:szCs w:val="24"/>
              </w:rPr>
              <w:t xml:space="preserve">Creatively comes at problems in new and different ways that lead to innovative solutions; </w:t>
            </w:r>
          </w:p>
          <w:p w14:paraId="62E5340F" w14:textId="77777777" w:rsidR="007D0912" w:rsidRPr="00F839E0" w:rsidRDefault="007D0912" w:rsidP="004736C2">
            <w:pPr>
              <w:widowControl w:val="0"/>
              <w:numPr>
                <w:ilvl w:val="0"/>
                <w:numId w:val="5"/>
              </w:numPr>
              <w:tabs>
                <w:tab w:val="clear" w:pos="720"/>
              </w:tabs>
              <w:autoSpaceDE w:val="0"/>
              <w:autoSpaceDN w:val="0"/>
              <w:adjustRightInd w:val="0"/>
              <w:spacing w:after="58" w:line="240" w:lineRule="auto"/>
              <w:ind w:left="504"/>
              <w:rPr>
                <w:rFonts w:eastAsia="Calibri"/>
                <w:color w:val="FFFFFF" w:themeColor="background1"/>
                <w:szCs w:val="24"/>
              </w:rPr>
            </w:pPr>
            <w:r w:rsidRPr="00F839E0">
              <w:rPr>
                <w:rFonts w:eastAsia="Calibri"/>
                <w:color w:val="FFFFFF" w:themeColor="background1"/>
                <w:szCs w:val="24"/>
              </w:rPr>
              <w:t xml:space="preserve">Analyzes costs, benefits, risks, and chances for success of potential solutions; and </w:t>
            </w:r>
          </w:p>
          <w:p w14:paraId="0E0B0216" w14:textId="77777777" w:rsidR="007D0912" w:rsidRPr="00F839E0" w:rsidRDefault="007D0912" w:rsidP="004736C2">
            <w:pPr>
              <w:widowControl w:val="0"/>
              <w:numPr>
                <w:ilvl w:val="0"/>
                <w:numId w:val="5"/>
              </w:numPr>
              <w:tabs>
                <w:tab w:val="clear" w:pos="720"/>
              </w:tabs>
              <w:autoSpaceDE w:val="0"/>
              <w:autoSpaceDN w:val="0"/>
              <w:adjustRightInd w:val="0"/>
              <w:spacing w:after="58" w:line="240" w:lineRule="auto"/>
              <w:ind w:left="504"/>
              <w:rPr>
                <w:rFonts w:eastAsia="Calibri"/>
                <w:color w:val="FFFFFF" w:themeColor="background1"/>
                <w:szCs w:val="24"/>
              </w:rPr>
            </w:pPr>
            <w:r w:rsidRPr="00F839E0">
              <w:rPr>
                <w:rFonts w:eastAsia="Calibri"/>
                <w:color w:val="FFFFFF" w:themeColor="background1"/>
                <w:szCs w:val="24"/>
              </w:rPr>
              <w:t>Breaks down complex problems into their fundamental parts.</w:t>
            </w:r>
          </w:p>
        </w:tc>
      </w:tr>
      <w:tr w:rsidR="007D0912" w:rsidRPr="00F839E0" w14:paraId="69ABB5BA"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74586FA" w14:textId="77777777" w:rsidR="007D0912" w:rsidRPr="00F839E0" w:rsidRDefault="007D0912" w:rsidP="00B00AA0">
            <w:pPr>
              <w:rPr>
                <w:rFonts w:eastAsia="Calibri"/>
                <w:color w:val="FFFFFF" w:themeColor="background1"/>
                <w:szCs w:val="24"/>
              </w:rPr>
            </w:pPr>
            <w:r w:rsidRPr="00F839E0">
              <w:rPr>
                <w:rFonts w:eastAsia="Calibri"/>
                <w:color w:val="FFFFFF" w:themeColor="background1"/>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1580B06" w14:textId="77777777" w:rsidR="007D0912" w:rsidRPr="00F839E0" w:rsidRDefault="007D0912" w:rsidP="00B00AA0">
            <w:pPr>
              <w:rPr>
                <w:rFonts w:eastAsia="Calibri"/>
                <w:color w:val="FFFFFF" w:themeColor="background1"/>
                <w:szCs w:val="24"/>
              </w:rPr>
            </w:pPr>
            <w:r w:rsidRPr="00F839E0">
              <w:rPr>
                <w:rFonts w:eastAsia="Calibri"/>
                <w:color w:val="FFFFFF" w:themeColor="background1"/>
                <w:szCs w:val="24"/>
              </w:rPr>
              <w:t>Occasionally solves problems effectively and efficiently, but often fails to do so because key steps in the problem solving process are not done well.</w:t>
            </w:r>
          </w:p>
        </w:tc>
      </w:tr>
      <w:tr w:rsidR="007D0912" w:rsidRPr="00F839E0" w14:paraId="27EC05A2"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B678485" w14:textId="77777777" w:rsidR="007D0912" w:rsidRPr="00F839E0" w:rsidRDefault="007D0912" w:rsidP="00B00AA0">
            <w:pPr>
              <w:rPr>
                <w:rFonts w:eastAsia="Calibri"/>
                <w:color w:val="FFFFFF" w:themeColor="background1"/>
                <w:szCs w:val="24"/>
              </w:rPr>
            </w:pPr>
            <w:r w:rsidRPr="00F839E0">
              <w:rPr>
                <w:rFonts w:eastAsia="Calibri"/>
                <w:color w:val="FFFFFF" w:themeColor="background1"/>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D53EE5B" w14:textId="77777777" w:rsidR="007D0912" w:rsidRPr="00F839E0" w:rsidRDefault="007D0912" w:rsidP="00B00AA0">
            <w:pPr>
              <w:rPr>
                <w:rFonts w:eastAsia="Calibri"/>
                <w:color w:val="FFFFFF" w:themeColor="background1"/>
                <w:szCs w:val="24"/>
              </w:rPr>
            </w:pPr>
            <w:r w:rsidRPr="00F839E0">
              <w:rPr>
                <w:rFonts w:eastAsia="Calibri"/>
                <w:color w:val="FFFFFF" w:themeColor="background1"/>
                <w:szCs w:val="24"/>
              </w:rPr>
              <w:t>Sometimes breaks down problems into their fundamental parts, identifies their root causes, analyzes costs, benefits, risks, and chances for success of potential solutions, and creatively attacks problems in ways that lead to innovative solutions.</w:t>
            </w:r>
          </w:p>
        </w:tc>
      </w:tr>
      <w:tr w:rsidR="007D0912" w:rsidRPr="00F839E0" w14:paraId="27A4FCC9"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4A0D2E6" w14:textId="77777777" w:rsidR="007D0912" w:rsidRPr="00F839E0" w:rsidRDefault="007D0912" w:rsidP="00B00AA0">
            <w:pPr>
              <w:rPr>
                <w:rFonts w:eastAsia="Calibri"/>
                <w:color w:val="FFFFFF" w:themeColor="background1"/>
                <w:szCs w:val="24"/>
              </w:rPr>
            </w:pPr>
            <w:r w:rsidRPr="00F839E0">
              <w:rPr>
                <w:rFonts w:eastAsia="Calibri"/>
                <w:color w:val="FFFFFF" w:themeColor="background1"/>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8C77A20" w14:textId="77777777" w:rsidR="007D0912" w:rsidRPr="00F839E0" w:rsidRDefault="007D0912" w:rsidP="00B00AA0">
            <w:pPr>
              <w:rPr>
                <w:rFonts w:eastAsia="Calibri"/>
                <w:color w:val="FFFFFF" w:themeColor="background1"/>
                <w:szCs w:val="24"/>
              </w:rPr>
            </w:pPr>
            <w:r w:rsidRPr="00F839E0">
              <w:rPr>
                <w:rFonts w:eastAsia="Calibri"/>
                <w:color w:val="FFFFFF" w:themeColor="background1"/>
                <w:szCs w:val="24"/>
              </w:rPr>
              <w:t>Often breaks down problems into their fundamental parts, identifies their root causes, analyzes costs, benefits, risks, and chances for success of potential solutions, and creatively attacks problems in ways that lead to innovative solutions.</w:t>
            </w:r>
          </w:p>
        </w:tc>
      </w:tr>
      <w:tr w:rsidR="007D0912" w:rsidRPr="00F839E0" w14:paraId="72FA4751"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F8278B7" w14:textId="77777777" w:rsidR="007D0912" w:rsidRPr="00F839E0" w:rsidRDefault="007D0912" w:rsidP="00B00AA0">
            <w:pPr>
              <w:rPr>
                <w:rFonts w:eastAsia="Calibri"/>
                <w:color w:val="FFFFFF" w:themeColor="background1"/>
                <w:szCs w:val="24"/>
              </w:rPr>
            </w:pPr>
            <w:r w:rsidRPr="00F839E0">
              <w:rPr>
                <w:rFonts w:eastAsia="Calibri"/>
                <w:color w:val="FFFFFF" w:themeColor="background1"/>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B5E128B" w14:textId="77777777" w:rsidR="007D0912" w:rsidRPr="00F839E0" w:rsidRDefault="007D0912" w:rsidP="00B00AA0">
            <w:pPr>
              <w:rPr>
                <w:rFonts w:eastAsia="Calibri"/>
                <w:color w:val="FFFFFF" w:themeColor="background1"/>
                <w:szCs w:val="24"/>
              </w:rPr>
            </w:pPr>
            <w:r w:rsidRPr="00F839E0">
              <w:rPr>
                <w:rFonts w:eastAsia="Calibri"/>
                <w:color w:val="FFFFFF" w:themeColor="background1"/>
                <w:szCs w:val="24"/>
              </w:rPr>
              <w:t>Even in the most complex situations, breaks down problems into their fundamental parts, identifies their root causes, analyzes costs, benefits, risks, and chances for success of potential solutions, and creatively attacks problems in ways that lead to innovative solutions.</w:t>
            </w:r>
          </w:p>
        </w:tc>
      </w:tr>
      <w:tr w:rsidR="007D0912" w:rsidRPr="00F839E0" w14:paraId="1B99ED94"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68EF30D" w14:textId="77777777" w:rsidR="007D0912" w:rsidRPr="00F839E0" w:rsidRDefault="007D0912" w:rsidP="00B00AA0">
            <w:pPr>
              <w:rPr>
                <w:rFonts w:eastAsia="Calibri"/>
                <w:color w:val="FFFFFF" w:themeColor="background1"/>
                <w:szCs w:val="24"/>
              </w:rPr>
            </w:pPr>
            <w:r w:rsidRPr="00F839E0">
              <w:rPr>
                <w:rFonts w:eastAsia="Calibri"/>
                <w:color w:val="FFFFFF" w:themeColor="background1"/>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50F00AE" w14:textId="77777777" w:rsidR="007D0912" w:rsidRPr="00F839E0" w:rsidRDefault="007D0912" w:rsidP="00B00AA0">
            <w:pPr>
              <w:rPr>
                <w:rFonts w:eastAsia="Calibri"/>
                <w:color w:val="FFFFFF" w:themeColor="background1"/>
                <w:szCs w:val="24"/>
              </w:rPr>
            </w:pPr>
            <w:r w:rsidRPr="00F839E0">
              <w:rPr>
                <w:rFonts w:eastAsia="Calibri"/>
                <w:color w:val="FFFFFF" w:themeColor="background1"/>
                <w:szCs w:val="24"/>
              </w:rPr>
              <w:t>Models, leads, trains, and motivates multiple levels of personnel to be excellent at problem solving.</w:t>
            </w:r>
          </w:p>
        </w:tc>
      </w:tr>
    </w:tbl>
    <w:p w14:paraId="7B3BFC7C" w14:textId="77777777" w:rsidR="00EF1BC7" w:rsidRPr="00EF1BC7" w:rsidRDefault="00EF1BC7" w:rsidP="00EF1BC7">
      <w:pPr>
        <w:pStyle w:val="Caption"/>
        <w:ind w:firstLine="270"/>
      </w:pPr>
      <w:r w:rsidRPr="007D130B">
        <w:t xml:space="preserve">Table </w:t>
      </w:r>
      <w:r w:rsidR="0003046D">
        <w:t>15</w:t>
      </w:r>
      <w:r w:rsidRPr="007D130B">
        <w:t xml:space="preserve">: </w:t>
      </w:r>
      <w:r>
        <w:t xml:space="preserve"> Problem Solving</w:t>
      </w:r>
    </w:p>
    <w:p w14:paraId="47522A51" w14:textId="77777777" w:rsidR="00CE79E9" w:rsidRDefault="00CE79E9" w:rsidP="00E64CFA">
      <w:pPr>
        <w:spacing w:before="240" w:after="240" w:line="240" w:lineRule="auto"/>
        <w:ind w:left="270"/>
        <w:rPr>
          <w:b/>
          <w:sz w:val="28"/>
          <w:szCs w:val="28"/>
          <w:u w:val="single"/>
        </w:rPr>
      </w:pPr>
      <w:r w:rsidRPr="007B6358">
        <w:rPr>
          <w:rFonts w:ascii="Calibri" w:hAnsi="Calibri" w:cs="Arial"/>
          <w:b/>
          <w:color w:val="1F497D" w:themeColor="text2"/>
          <w:szCs w:val="24"/>
        </w:rPr>
        <w:lastRenderedPageBreak/>
        <w:t>Proficiency Levels by Grade</w:t>
      </w:r>
    </w:p>
    <w:tbl>
      <w:tblPr>
        <w:tblW w:w="0" w:type="auto"/>
        <w:tblInd w:w="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2178"/>
        <w:gridCol w:w="1014"/>
        <w:gridCol w:w="1596"/>
        <w:gridCol w:w="1596"/>
        <w:gridCol w:w="1596"/>
        <w:gridCol w:w="1596"/>
      </w:tblGrid>
      <w:tr w:rsidR="00F839E0" w:rsidRPr="00F839E0" w14:paraId="66586359" w14:textId="77777777" w:rsidTr="004736C2">
        <w:trPr>
          <w:cantSplit/>
          <w:tblHeader/>
        </w:trPr>
        <w:tc>
          <w:tcPr>
            <w:tcW w:w="2178" w:type="dxa"/>
            <w:shd w:val="clear" w:color="auto" w:fill="C6D9F1" w:themeFill="text2" w:themeFillTint="33"/>
            <w:hideMark/>
          </w:tcPr>
          <w:p w14:paraId="362E3646" w14:textId="77777777" w:rsidR="00F839E0" w:rsidRPr="00CE79E9" w:rsidRDefault="00F839E0" w:rsidP="00B00AA0">
            <w:pPr>
              <w:rPr>
                <w:rFonts w:eastAsia="Calibri"/>
                <w:color w:val="1F497D" w:themeColor="text2"/>
                <w:szCs w:val="24"/>
              </w:rPr>
            </w:pPr>
            <w:r w:rsidRPr="00CE79E9">
              <w:rPr>
                <w:rFonts w:eastAsia="Calibri"/>
                <w:color w:val="1F497D" w:themeColor="text2"/>
                <w:szCs w:val="24"/>
              </w:rPr>
              <w:t>Grade Level</w:t>
            </w:r>
          </w:p>
        </w:tc>
        <w:tc>
          <w:tcPr>
            <w:tcW w:w="1014" w:type="dxa"/>
            <w:shd w:val="clear" w:color="auto" w:fill="C6D9F1" w:themeFill="text2" w:themeFillTint="33"/>
            <w:hideMark/>
          </w:tcPr>
          <w:p w14:paraId="25E4F4E5" w14:textId="77777777" w:rsidR="00F839E0" w:rsidRPr="00CE79E9" w:rsidRDefault="00F839E0" w:rsidP="00B00AA0">
            <w:pPr>
              <w:jc w:val="center"/>
              <w:rPr>
                <w:rFonts w:eastAsia="Calibri"/>
                <w:color w:val="1F497D" w:themeColor="text2"/>
                <w:szCs w:val="24"/>
              </w:rPr>
            </w:pPr>
            <w:r w:rsidRPr="00CE79E9">
              <w:rPr>
                <w:rFonts w:eastAsia="Calibri"/>
                <w:color w:val="1F497D" w:themeColor="text2"/>
                <w:szCs w:val="24"/>
              </w:rPr>
              <w:t>GS-7</w:t>
            </w:r>
          </w:p>
        </w:tc>
        <w:tc>
          <w:tcPr>
            <w:tcW w:w="1596" w:type="dxa"/>
            <w:shd w:val="clear" w:color="auto" w:fill="C6D9F1" w:themeFill="text2" w:themeFillTint="33"/>
            <w:hideMark/>
          </w:tcPr>
          <w:p w14:paraId="5B93CA62" w14:textId="77777777" w:rsidR="00F839E0" w:rsidRPr="00CE79E9" w:rsidRDefault="00F839E0" w:rsidP="00B00AA0">
            <w:pPr>
              <w:jc w:val="center"/>
              <w:rPr>
                <w:rFonts w:eastAsia="Calibri"/>
                <w:color w:val="1F497D" w:themeColor="text2"/>
                <w:szCs w:val="24"/>
              </w:rPr>
            </w:pPr>
            <w:r w:rsidRPr="00CE79E9">
              <w:rPr>
                <w:rFonts w:eastAsia="Calibri"/>
                <w:color w:val="1F497D" w:themeColor="text2"/>
                <w:szCs w:val="24"/>
              </w:rPr>
              <w:t>GS-9</w:t>
            </w:r>
          </w:p>
        </w:tc>
        <w:tc>
          <w:tcPr>
            <w:tcW w:w="1596" w:type="dxa"/>
            <w:shd w:val="clear" w:color="auto" w:fill="C6D9F1" w:themeFill="text2" w:themeFillTint="33"/>
            <w:hideMark/>
          </w:tcPr>
          <w:p w14:paraId="4FC7FF98" w14:textId="77777777" w:rsidR="00F839E0" w:rsidRPr="00CE79E9" w:rsidRDefault="00F839E0" w:rsidP="00B00AA0">
            <w:pPr>
              <w:jc w:val="center"/>
              <w:rPr>
                <w:rFonts w:eastAsia="Calibri"/>
                <w:color w:val="1F497D" w:themeColor="text2"/>
                <w:szCs w:val="24"/>
              </w:rPr>
            </w:pPr>
            <w:r w:rsidRPr="00CE79E9">
              <w:rPr>
                <w:rFonts w:eastAsia="Calibri"/>
                <w:color w:val="1F497D" w:themeColor="text2"/>
                <w:szCs w:val="24"/>
              </w:rPr>
              <w:t>GS-11</w:t>
            </w:r>
          </w:p>
        </w:tc>
        <w:tc>
          <w:tcPr>
            <w:tcW w:w="1596" w:type="dxa"/>
            <w:shd w:val="clear" w:color="auto" w:fill="C6D9F1" w:themeFill="text2" w:themeFillTint="33"/>
            <w:hideMark/>
          </w:tcPr>
          <w:p w14:paraId="46A55CEF" w14:textId="77777777" w:rsidR="00F839E0" w:rsidRPr="00CE79E9" w:rsidRDefault="00F839E0" w:rsidP="00B00AA0">
            <w:pPr>
              <w:jc w:val="center"/>
              <w:rPr>
                <w:rFonts w:eastAsia="Calibri"/>
                <w:color w:val="1F497D" w:themeColor="text2"/>
                <w:szCs w:val="24"/>
              </w:rPr>
            </w:pPr>
            <w:r w:rsidRPr="00CE79E9">
              <w:rPr>
                <w:rFonts w:eastAsia="Calibri"/>
                <w:color w:val="1F497D" w:themeColor="text2"/>
                <w:szCs w:val="24"/>
              </w:rPr>
              <w:t>GS-12</w:t>
            </w:r>
          </w:p>
        </w:tc>
        <w:tc>
          <w:tcPr>
            <w:tcW w:w="1596" w:type="dxa"/>
            <w:shd w:val="clear" w:color="auto" w:fill="C6D9F1" w:themeFill="text2" w:themeFillTint="33"/>
            <w:hideMark/>
          </w:tcPr>
          <w:p w14:paraId="50EB1A2F" w14:textId="77777777" w:rsidR="00F839E0" w:rsidRPr="00CE79E9" w:rsidRDefault="00F839E0" w:rsidP="00B00AA0">
            <w:pPr>
              <w:jc w:val="center"/>
              <w:rPr>
                <w:rFonts w:eastAsia="Calibri"/>
                <w:color w:val="1F497D" w:themeColor="text2"/>
                <w:szCs w:val="24"/>
              </w:rPr>
            </w:pPr>
            <w:r w:rsidRPr="00CE79E9">
              <w:rPr>
                <w:rFonts w:eastAsia="Calibri"/>
                <w:color w:val="1F497D" w:themeColor="text2"/>
                <w:szCs w:val="24"/>
              </w:rPr>
              <w:t>GS-13</w:t>
            </w:r>
          </w:p>
        </w:tc>
      </w:tr>
      <w:tr w:rsidR="00F839E0" w:rsidRPr="00F839E0" w14:paraId="1D2BA5EA" w14:textId="77777777" w:rsidTr="003916A2">
        <w:trPr>
          <w:cantSplit/>
          <w:trHeight w:val="60"/>
        </w:trPr>
        <w:tc>
          <w:tcPr>
            <w:tcW w:w="2178" w:type="dxa"/>
            <w:shd w:val="clear" w:color="auto" w:fill="C6D9F1" w:themeFill="text2" w:themeFillTint="33"/>
            <w:hideMark/>
          </w:tcPr>
          <w:p w14:paraId="67E84B36" w14:textId="77777777" w:rsidR="00F839E0" w:rsidRPr="00CE79E9" w:rsidRDefault="00F839E0" w:rsidP="00B00AA0">
            <w:pPr>
              <w:rPr>
                <w:rFonts w:eastAsia="Calibri"/>
                <w:color w:val="1F497D" w:themeColor="text2"/>
                <w:szCs w:val="24"/>
              </w:rPr>
            </w:pPr>
            <w:r w:rsidRPr="00CE79E9">
              <w:rPr>
                <w:rFonts w:eastAsia="Calibri"/>
                <w:color w:val="1F497D" w:themeColor="text2"/>
                <w:szCs w:val="24"/>
              </w:rPr>
              <w:t>Proficiency Scale</w:t>
            </w:r>
          </w:p>
        </w:tc>
        <w:tc>
          <w:tcPr>
            <w:tcW w:w="1014" w:type="dxa"/>
            <w:shd w:val="clear" w:color="auto" w:fill="C6D9F1" w:themeFill="text2" w:themeFillTint="33"/>
            <w:hideMark/>
          </w:tcPr>
          <w:p w14:paraId="559A3673" w14:textId="77777777" w:rsidR="00F839E0" w:rsidRPr="00CE79E9" w:rsidRDefault="00F839E0" w:rsidP="00B00AA0">
            <w:pPr>
              <w:jc w:val="center"/>
              <w:rPr>
                <w:rFonts w:eastAsia="Calibri"/>
                <w:color w:val="1F497D" w:themeColor="text2"/>
                <w:szCs w:val="24"/>
              </w:rPr>
            </w:pPr>
            <w:r w:rsidRPr="00CE79E9">
              <w:rPr>
                <w:rFonts w:eastAsia="Calibri"/>
                <w:color w:val="1F497D" w:themeColor="text2"/>
                <w:szCs w:val="24"/>
              </w:rPr>
              <w:t>1-2</w:t>
            </w:r>
          </w:p>
        </w:tc>
        <w:tc>
          <w:tcPr>
            <w:tcW w:w="1596" w:type="dxa"/>
            <w:shd w:val="clear" w:color="auto" w:fill="C6D9F1" w:themeFill="text2" w:themeFillTint="33"/>
            <w:hideMark/>
          </w:tcPr>
          <w:p w14:paraId="1827BFD5" w14:textId="77777777" w:rsidR="00F839E0" w:rsidRPr="00CE79E9" w:rsidRDefault="00F839E0" w:rsidP="00B00AA0">
            <w:pPr>
              <w:jc w:val="center"/>
              <w:rPr>
                <w:rFonts w:eastAsia="Calibri"/>
                <w:color w:val="1F497D" w:themeColor="text2"/>
                <w:szCs w:val="24"/>
              </w:rPr>
            </w:pPr>
            <w:r w:rsidRPr="00CE79E9">
              <w:rPr>
                <w:rFonts w:eastAsia="Calibri"/>
                <w:color w:val="1F497D" w:themeColor="text2"/>
                <w:szCs w:val="24"/>
              </w:rPr>
              <w:t>2-3</w:t>
            </w:r>
          </w:p>
        </w:tc>
        <w:tc>
          <w:tcPr>
            <w:tcW w:w="1596" w:type="dxa"/>
            <w:shd w:val="clear" w:color="auto" w:fill="C6D9F1" w:themeFill="text2" w:themeFillTint="33"/>
            <w:hideMark/>
          </w:tcPr>
          <w:p w14:paraId="47F710FD" w14:textId="77777777" w:rsidR="00F839E0" w:rsidRPr="00CE79E9" w:rsidRDefault="00F839E0" w:rsidP="00B00AA0">
            <w:pPr>
              <w:jc w:val="center"/>
              <w:rPr>
                <w:rFonts w:eastAsia="Calibri"/>
                <w:color w:val="1F497D" w:themeColor="text2"/>
                <w:szCs w:val="24"/>
              </w:rPr>
            </w:pPr>
            <w:r w:rsidRPr="00CE79E9">
              <w:rPr>
                <w:rFonts w:eastAsia="Calibri"/>
                <w:color w:val="1F497D" w:themeColor="text2"/>
                <w:szCs w:val="24"/>
              </w:rPr>
              <w:t>3</w:t>
            </w:r>
          </w:p>
        </w:tc>
        <w:tc>
          <w:tcPr>
            <w:tcW w:w="1596" w:type="dxa"/>
            <w:shd w:val="clear" w:color="auto" w:fill="C6D9F1" w:themeFill="text2" w:themeFillTint="33"/>
            <w:hideMark/>
          </w:tcPr>
          <w:p w14:paraId="6C53A61B" w14:textId="77777777" w:rsidR="00F839E0" w:rsidRPr="00CE79E9" w:rsidRDefault="00F839E0" w:rsidP="00B00AA0">
            <w:pPr>
              <w:jc w:val="center"/>
              <w:rPr>
                <w:rFonts w:eastAsia="Calibri"/>
                <w:color w:val="1F497D" w:themeColor="text2"/>
                <w:szCs w:val="24"/>
              </w:rPr>
            </w:pPr>
            <w:r w:rsidRPr="00CE79E9">
              <w:rPr>
                <w:rFonts w:eastAsia="Calibri"/>
                <w:color w:val="1F497D" w:themeColor="text2"/>
                <w:szCs w:val="24"/>
              </w:rPr>
              <w:t>4</w:t>
            </w:r>
          </w:p>
        </w:tc>
        <w:tc>
          <w:tcPr>
            <w:tcW w:w="1596" w:type="dxa"/>
            <w:shd w:val="clear" w:color="auto" w:fill="C6D9F1" w:themeFill="text2" w:themeFillTint="33"/>
            <w:hideMark/>
          </w:tcPr>
          <w:p w14:paraId="60183EBC" w14:textId="77777777" w:rsidR="00F839E0" w:rsidRPr="00CE79E9" w:rsidRDefault="00F839E0" w:rsidP="00B00AA0">
            <w:pPr>
              <w:jc w:val="center"/>
              <w:rPr>
                <w:rFonts w:eastAsia="Calibri"/>
                <w:color w:val="1F497D" w:themeColor="text2"/>
                <w:szCs w:val="24"/>
              </w:rPr>
            </w:pPr>
            <w:r w:rsidRPr="00CE79E9">
              <w:rPr>
                <w:rFonts w:eastAsia="Calibri"/>
                <w:color w:val="1F497D" w:themeColor="text2"/>
                <w:szCs w:val="24"/>
              </w:rPr>
              <w:t>5</w:t>
            </w:r>
          </w:p>
        </w:tc>
      </w:tr>
    </w:tbl>
    <w:p w14:paraId="2E88BFE6" w14:textId="77777777" w:rsidR="0003046D" w:rsidRPr="0003046D" w:rsidRDefault="0003046D" w:rsidP="0003046D">
      <w:pPr>
        <w:pStyle w:val="Caption"/>
        <w:ind w:firstLine="270"/>
        <w:rPr>
          <w:rFonts w:eastAsia="Calibri" w:cs="Times New Roman"/>
          <w:bCs w:val="0"/>
          <w:color w:val="000000"/>
          <w:sz w:val="24"/>
          <w:szCs w:val="24"/>
          <w:u w:val="single"/>
        </w:rPr>
      </w:pPr>
      <w:r>
        <w:t xml:space="preserve">Table 16: </w:t>
      </w:r>
      <w:r w:rsidRPr="00B03902">
        <w:t>Proficiency Levels by Grade</w:t>
      </w:r>
    </w:p>
    <w:p w14:paraId="4F36B5BE" w14:textId="77777777" w:rsidR="007D0912" w:rsidRPr="00EF1BC7" w:rsidRDefault="003601D9" w:rsidP="002B2C56">
      <w:pPr>
        <w:pStyle w:val="Listfortable"/>
        <w:ind w:left="720"/>
        <w:rPr>
          <w:bCs/>
          <w:u w:val="single"/>
        </w:rPr>
      </w:pPr>
      <w:r w:rsidRPr="00EF1BC7">
        <w:rPr>
          <w:b/>
        </w:rPr>
        <w:t>Collaboration and Partnering</w:t>
      </w:r>
      <w:r w:rsidRPr="00EF1BC7">
        <w:t xml:space="preserve"> – Is open to working with others, forming strategic alliances/partnerships, and learning from their experience.</w:t>
      </w:r>
    </w:p>
    <w:tbl>
      <w:tblPr>
        <w:tblW w:w="0" w:type="auto"/>
        <w:tblInd w:w="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178"/>
        <w:gridCol w:w="7398"/>
      </w:tblGrid>
      <w:tr w:rsidR="003F3D0C" w:rsidRPr="003F3D0C" w14:paraId="45CA4D39" w14:textId="77777777" w:rsidTr="00B25B0E">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00E7160A" w14:textId="77777777" w:rsidR="003F3D0C" w:rsidRPr="003F3D0C" w:rsidRDefault="003F3D0C" w:rsidP="003F3D0C">
            <w:pPr>
              <w:jc w:val="center"/>
              <w:rPr>
                <w:rFonts w:eastAsia="Calibri"/>
                <w:b/>
                <w:color w:val="FFFFFF" w:themeColor="background1"/>
                <w:szCs w:val="24"/>
              </w:rPr>
            </w:pPr>
            <w:r w:rsidRPr="003F3D0C">
              <w:rPr>
                <w:rFonts w:eastAsia="Calibri"/>
                <w:b/>
                <w:color w:val="FFFFFF" w:themeColor="background1"/>
                <w:szCs w:val="24"/>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C453335" w14:textId="77777777" w:rsidR="003F3D0C" w:rsidRPr="003F3D0C" w:rsidRDefault="003F3D0C" w:rsidP="003F3D0C">
            <w:pPr>
              <w:tabs>
                <w:tab w:val="num" w:pos="720"/>
              </w:tabs>
              <w:spacing w:before="100" w:beforeAutospacing="1" w:after="100" w:afterAutospacing="1" w:line="240" w:lineRule="auto"/>
              <w:ind w:left="720" w:hanging="360"/>
              <w:jc w:val="center"/>
              <w:rPr>
                <w:rFonts w:eastAsia="Calibri"/>
                <w:b/>
                <w:color w:val="FFFFFF" w:themeColor="background1"/>
                <w:szCs w:val="24"/>
              </w:rPr>
            </w:pPr>
            <w:r w:rsidRPr="003F3D0C">
              <w:rPr>
                <w:rFonts w:eastAsia="Calibri"/>
                <w:b/>
                <w:color w:val="FFFFFF" w:themeColor="background1"/>
                <w:szCs w:val="24"/>
              </w:rPr>
              <w:t>Key Behaviors</w:t>
            </w:r>
          </w:p>
        </w:tc>
      </w:tr>
      <w:tr w:rsidR="007D0912" w:rsidRPr="003601D9" w14:paraId="5A511C33"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D016842" w14:textId="77777777" w:rsidR="007D0912" w:rsidRPr="003601D9" w:rsidRDefault="003F3D0C" w:rsidP="00B00AA0">
            <w:pPr>
              <w:rPr>
                <w:rFonts w:eastAsia="Calibri"/>
                <w:color w:val="FFFFFF" w:themeColor="background1"/>
                <w:szCs w:val="24"/>
              </w:rPr>
            </w:pPr>
            <w:r>
              <w:rPr>
                <w:rFonts w:eastAsia="Calibri"/>
                <w:color w:val="FFFFFF" w:themeColor="background1"/>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A09A30A" w14:textId="77777777" w:rsidR="007D0912" w:rsidRPr="003601D9" w:rsidRDefault="007D0912" w:rsidP="008355AA">
            <w:pPr>
              <w:numPr>
                <w:ilvl w:val="0"/>
                <w:numId w:val="1"/>
              </w:numPr>
              <w:spacing w:before="100" w:beforeAutospacing="1" w:after="100" w:afterAutospacing="1" w:line="240" w:lineRule="auto"/>
              <w:rPr>
                <w:color w:val="FFFFFF" w:themeColor="background1"/>
                <w:szCs w:val="24"/>
              </w:rPr>
            </w:pPr>
            <w:r w:rsidRPr="003601D9">
              <w:rPr>
                <w:rFonts w:eastAsia="Calibri"/>
                <w:color w:val="FFFFFF" w:themeColor="background1"/>
                <w:szCs w:val="24"/>
              </w:rPr>
              <w:t>Develops networks and builds alliances</w:t>
            </w:r>
            <w:r w:rsidRPr="003601D9">
              <w:rPr>
                <w:color w:val="FFFFFF" w:themeColor="background1"/>
                <w:szCs w:val="24"/>
              </w:rPr>
              <w:t xml:space="preserve"> Supports new ideas, systems, and procedures; and</w:t>
            </w:r>
          </w:p>
          <w:p w14:paraId="1EC0823D" w14:textId="77777777" w:rsidR="007D0912" w:rsidRPr="003601D9" w:rsidRDefault="007D0912" w:rsidP="008355AA">
            <w:pPr>
              <w:numPr>
                <w:ilvl w:val="0"/>
                <w:numId w:val="1"/>
              </w:numPr>
              <w:spacing w:before="100" w:beforeAutospacing="1" w:after="100" w:afterAutospacing="1" w:line="240" w:lineRule="auto"/>
              <w:rPr>
                <w:color w:val="FFFFFF" w:themeColor="background1"/>
                <w:szCs w:val="24"/>
              </w:rPr>
            </w:pPr>
            <w:r w:rsidRPr="003601D9">
              <w:rPr>
                <w:rFonts w:eastAsia="Calibri"/>
                <w:color w:val="FFFFFF" w:themeColor="background1"/>
                <w:szCs w:val="24"/>
              </w:rPr>
              <w:t>Collaborates across boundaries to build strategic relationships and achieve common goals.</w:t>
            </w:r>
          </w:p>
        </w:tc>
      </w:tr>
      <w:tr w:rsidR="007D0912" w:rsidRPr="003601D9" w14:paraId="6DEB1885"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4B3B9A6" w14:textId="77777777" w:rsidR="007D0912" w:rsidRPr="003601D9" w:rsidRDefault="007D0912" w:rsidP="00B00AA0">
            <w:pPr>
              <w:rPr>
                <w:rFonts w:eastAsia="Calibri"/>
                <w:color w:val="FFFFFF" w:themeColor="background1"/>
                <w:szCs w:val="24"/>
              </w:rPr>
            </w:pPr>
            <w:r w:rsidRPr="003601D9">
              <w:rPr>
                <w:rFonts w:eastAsia="Calibri"/>
                <w:color w:val="FFFFFF" w:themeColor="background1"/>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DE60F70" w14:textId="77777777" w:rsidR="007D0912" w:rsidRPr="003601D9" w:rsidRDefault="007D0912" w:rsidP="00B00AA0">
            <w:pPr>
              <w:rPr>
                <w:rFonts w:eastAsia="Calibri"/>
                <w:color w:val="FFFFFF" w:themeColor="background1"/>
                <w:szCs w:val="24"/>
              </w:rPr>
            </w:pPr>
            <w:r w:rsidRPr="003601D9">
              <w:rPr>
                <w:rFonts w:eastAsia="Calibri"/>
                <w:color w:val="FFFFFF" w:themeColor="background1"/>
                <w:szCs w:val="24"/>
              </w:rPr>
              <w:t>Occasionally is open to partnerships; may avoid or miss opportunities to form new partnerships or alliances.</w:t>
            </w:r>
          </w:p>
        </w:tc>
      </w:tr>
      <w:tr w:rsidR="007D0912" w:rsidRPr="003601D9" w14:paraId="3ACD672A"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F18A88A" w14:textId="77777777" w:rsidR="007D0912" w:rsidRPr="003601D9" w:rsidRDefault="007D0912" w:rsidP="00B00AA0">
            <w:pPr>
              <w:rPr>
                <w:rFonts w:eastAsia="Calibri"/>
                <w:color w:val="FFFFFF" w:themeColor="background1"/>
                <w:szCs w:val="24"/>
              </w:rPr>
            </w:pPr>
            <w:r w:rsidRPr="003601D9">
              <w:rPr>
                <w:rFonts w:eastAsia="Calibri"/>
                <w:color w:val="FFFFFF" w:themeColor="background1"/>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006AAA6" w14:textId="77777777" w:rsidR="007D0912" w:rsidRPr="003601D9" w:rsidRDefault="007D0912" w:rsidP="00B00AA0">
            <w:pPr>
              <w:rPr>
                <w:rFonts w:eastAsia="Calibri"/>
                <w:color w:val="FFFFFF" w:themeColor="background1"/>
                <w:szCs w:val="24"/>
              </w:rPr>
            </w:pPr>
            <w:r w:rsidRPr="003601D9">
              <w:rPr>
                <w:rFonts w:eastAsia="Calibri"/>
                <w:color w:val="FFFFFF" w:themeColor="background1"/>
                <w:szCs w:val="24"/>
              </w:rPr>
              <w:t>Sometimes is open to partnering, takes steps to understand reasons for partnerships.</w:t>
            </w:r>
          </w:p>
        </w:tc>
      </w:tr>
      <w:tr w:rsidR="007D0912" w:rsidRPr="003601D9" w14:paraId="7834D79F"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4FB8D52" w14:textId="77777777" w:rsidR="007D0912" w:rsidRPr="003601D9" w:rsidRDefault="007D0912" w:rsidP="00B00AA0">
            <w:pPr>
              <w:rPr>
                <w:rFonts w:eastAsia="Calibri"/>
                <w:color w:val="FFFFFF" w:themeColor="background1"/>
                <w:szCs w:val="24"/>
              </w:rPr>
            </w:pPr>
            <w:r w:rsidRPr="003601D9">
              <w:rPr>
                <w:rFonts w:eastAsia="Calibri"/>
                <w:color w:val="FFFFFF" w:themeColor="background1"/>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1698589" w14:textId="77777777" w:rsidR="007D0912" w:rsidRPr="003601D9" w:rsidRDefault="007D0912" w:rsidP="00B00AA0">
            <w:pPr>
              <w:rPr>
                <w:rFonts w:eastAsia="Calibri"/>
                <w:color w:val="FFFFFF" w:themeColor="background1"/>
                <w:szCs w:val="24"/>
              </w:rPr>
            </w:pPr>
            <w:r w:rsidRPr="003601D9">
              <w:rPr>
                <w:rFonts w:eastAsia="Calibri"/>
                <w:color w:val="FFFFFF" w:themeColor="background1"/>
                <w:szCs w:val="24"/>
              </w:rPr>
              <w:t>Usually operates well with newly formed alliances and partnerships.</w:t>
            </w:r>
          </w:p>
        </w:tc>
      </w:tr>
      <w:tr w:rsidR="007D0912" w:rsidRPr="003601D9" w14:paraId="2CDEA694"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E40DC89" w14:textId="77777777" w:rsidR="007D0912" w:rsidRPr="003601D9" w:rsidRDefault="007D0912" w:rsidP="00B00AA0">
            <w:pPr>
              <w:rPr>
                <w:rFonts w:eastAsia="Calibri"/>
                <w:color w:val="FFFFFF" w:themeColor="background1"/>
                <w:szCs w:val="24"/>
              </w:rPr>
            </w:pPr>
            <w:r w:rsidRPr="003601D9">
              <w:rPr>
                <w:rFonts w:eastAsia="Calibri"/>
                <w:color w:val="FFFFFF" w:themeColor="background1"/>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9592B4B" w14:textId="77777777" w:rsidR="007D0912" w:rsidRPr="003601D9" w:rsidRDefault="007D0912" w:rsidP="00B00AA0">
            <w:pPr>
              <w:rPr>
                <w:rFonts w:eastAsia="Calibri"/>
                <w:color w:val="FFFFFF" w:themeColor="background1"/>
                <w:szCs w:val="24"/>
              </w:rPr>
            </w:pPr>
            <w:r w:rsidRPr="003601D9">
              <w:rPr>
                <w:rFonts w:eastAsia="Calibri"/>
                <w:color w:val="FFFFFF" w:themeColor="background1"/>
                <w:szCs w:val="24"/>
              </w:rPr>
              <w:t>Usually ensures that regular partnering occurs based on the needs of the project or individual, listens well.</w:t>
            </w:r>
          </w:p>
        </w:tc>
      </w:tr>
      <w:tr w:rsidR="007D0912" w:rsidRPr="003601D9" w14:paraId="26352035"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4A9366E" w14:textId="77777777" w:rsidR="007D0912" w:rsidRPr="003601D9" w:rsidRDefault="007D0912" w:rsidP="00B00AA0">
            <w:pPr>
              <w:rPr>
                <w:rFonts w:eastAsia="Calibri"/>
                <w:color w:val="FFFFFF" w:themeColor="background1"/>
                <w:szCs w:val="24"/>
              </w:rPr>
            </w:pPr>
            <w:r w:rsidRPr="003601D9">
              <w:rPr>
                <w:rFonts w:eastAsia="Calibri"/>
                <w:color w:val="FFFFFF" w:themeColor="background1"/>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A9A22C8" w14:textId="77777777" w:rsidR="007D0912" w:rsidRPr="003601D9" w:rsidRDefault="007D0912" w:rsidP="00B00AA0">
            <w:pPr>
              <w:rPr>
                <w:rFonts w:eastAsia="Calibri"/>
                <w:color w:val="FFFFFF" w:themeColor="background1"/>
                <w:szCs w:val="24"/>
              </w:rPr>
            </w:pPr>
            <w:r w:rsidRPr="003601D9">
              <w:rPr>
                <w:rFonts w:eastAsia="Calibri"/>
                <w:color w:val="FFFFFF" w:themeColor="background1"/>
                <w:szCs w:val="24"/>
              </w:rPr>
              <w:t>Models, leads, trains, and motivates multiple levels of personnel to be excellent in partnering and working with others.</w:t>
            </w:r>
          </w:p>
        </w:tc>
      </w:tr>
    </w:tbl>
    <w:p w14:paraId="5F216B04" w14:textId="77777777" w:rsidR="00EF1BC7" w:rsidRPr="00EF1BC7" w:rsidRDefault="00EF1BC7" w:rsidP="00EF1BC7">
      <w:pPr>
        <w:pStyle w:val="Caption"/>
        <w:ind w:firstLine="270"/>
      </w:pPr>
      <w:r w:rsidRPr="007D130B">
        <w:t xml:space="preserve">Table </w:t>
      </w:r>
      <w:r w:rsidR="008B2777">
        <w:t>17</w:t>
      </w:r>
      <w:r w:rsidRPr="007D130B">
        <w:t xml:space="preserve">: </w:t>
      </w:r>
      <w:r>
        <w:t xml:space="preserve"> </w:t>
      </w:r>
      <w:r w:rsidR="008B2777">
        <w:t>Collaboration and Partnering</w:t>
      </w:r>
    </w:p>
    <w:p w14:paraId="20136986" w14:textId="77777777" w:rsidR="007D0912" w:rsidRDefault="00CE79E9" w:rsidP="00E64CFA">
      <w:pPr>
        <w:spacing w:before="240" w:after="240" w:line="240" w:lineRule="auto"/>
        <w:ind w:left="270"/>
        <w:rPr>
          <w:b/>
          <w:sz w:val="28"/>
          <w:szCs w:val="28"/>
          <w:u w:val="single"/>
        </w:rPr>
      </w:pPr>
      <w:r w:rsidRPr="007B6358">
        <w:rPr>
          <w:rFonts w:ascii="Calibri" w:hAnsi="Calibri" w:cs="Arial"/>
          <w:b/>
          <w:color w:val="1F497D" w:themeColor="text2"/>
          <w:szCs w:val="24"/>
        </w:rPr>
        <w:t>Proficiency Levels by Grade</w:t>
      </w:r>
    </w:p>
    <w:tbl>
      <w:tblPr>
        <w:tblW w:w="0" w:type="auto"/>
        <w:tblInd w:w="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2178"/>
        <w:gridCol w:w="1014"/>
        <w:gridCol w:w="1596"/>
        <w:gridCol w:w="1596"/>
        <w:gridCol w:w="1596"/>
        <w:gridCol w:w="1596"/>
      </w:tblGrid>
      <w:tr w:rsidR="003601D9" w:rsidRPr="003601D9" w14:paraId="7F6678B7" w14:textId="77777777" w:rsidTr="004736C2">
        <w:trPr>
          <w:cantSplit/>
          <w:tblHeader/>
        </w:trPr>
        <w:tc>
          <w:tcPr>
            <w:tcW w:w="2178" w:type="dxa"/>
            <w:shd w:val="clear" w:color="auto" w:fill="C6D9F1" w:themeFill="text2" w:themeFillTint="33"/>
            <w:hideMark/>
          </w:tcPr>
          <w:p w14:paraId="23C3F0D4" w14:textId="77777777" w:rsidR="003601D9" w:rsidRPr="00CE79E9" w:rsidRDefault="003601D9" w:rsidP="00B00AA0">
            <w:pPr>
              <w:rPr>
                <w:rFonts w:eastAsia="Calibri"/>
                <w:color w:val="1F497D" w:themeColor="text2"/>
                <w:szCs w:val="24"/>
              </w:rPr>
            </w:pPr>
            <w:r w:rsidRPr="00CE79E9">
              <w:rPr>
                <w:rFonts w:eastAsia="Calibri"/>
                <w:color w:val="1F497D" w:themeColor="text2"/>
                <w:szCs w:val="24"/>
              </w:rPr>
              <w:t>Grade Level</w:t>
            </w:r>
          </w:p>
        </w:tc>
        <w:tc>
          <w:tcPr>
            <w:tcW w:w="1014" w:type="dxa"/>
            <w:shd w:val="clear" w:color="auto" w:fill="C6D9F1" w:themeFill="text2" w:themeFillTint="33"/>
            <w:hideMark/>
          </w:tcPr>
          <w:p w14:paraId="2EFAC2DE" w14:textId="77777777" w:rsidR="003601D9" w:rsidRPr="00CE79E9" w:rsidRDefault="003601D9" w:rsidP="00B00AA0">
            <w:pPr>
              <w:jc w:val="center"/>
              <w:rPr>
                <w:rFonts w:eastAsia="Calibri"/>
                <w:color w:val="1F497D" w:themeColor="text2"/>
                <w:szCs w:val="24"/>
              </w:rPr>
            </w:pPr>
            <w:r w:rsidRPr="00CE79E9">
              <w:rPr>
                <w:rFonts w:eastAsia="Calibri"/>
                <w:color w:val="1F497D" w:themeColor="text2"/>
                <w:szCs w:val="24"/>
              </w:rPr>
              <w:t>GS-7</w:t>
            </w:r>
          </w:p>
        </w:tc>
        <w:tc>
          <w:tcPr>
            <w:tcW w:w="1596" w:type="dxa"/>
            <w:shd w:val="clear" w:color="auto" w:fill="C6D9F1" w:themeFill="text2" w:themeFillTint="33"/>
            <w:hideMark/>
          </w:tcPr>
          <w:p w14:paraId="65128DEC" w14:textId="77777777" w:rsidR="003601D9" w:rsidRPr="00CE79E9" w:rsidRDefault="003601D9" w:rsidP="00B00AA0">
            <w:pPr>
              <w:jc w:val="center"/>
              <w:rPr>
                <w:rFonts w:eastAsia="Calibri"/>
                <w:color w:val="1F497D" w:themeColor="text2"/>
                <w:szCs w:val="24"/>
              </w:rPr>
            </w:pPr>
            <w:r w:rsidRPr="00CE79E9">
              <w:rPr>
                <w:rFonts w:eastAsia="Calibri"/>
                <w:color w:val="1F497D" w:themeColor="text2"/>
                <w:szCs w:val="24"/>
              </w:rPr>
              <w:t>GS-9</w:t>
            </w:r>
          </w:p>
        </w:tc>
        <w:tc>
          <w:tcPr>
            <w:tcW w:w="1596" w:type="dxa"/>
            <w:shd w:val="clear" w:color="auto" w:fill="C6D9F1" w:themeFill="text2" w:themeFillTint="33"/>
            <w:hideMark/>
          </w:tcPr>
          <w:p w14:paraId="13DB7752" w14:textId="77777777" w:rsidR="003601D9" w:rsidRPr="00CE79E9" w:rsidRDefault="003601D9" w:rsidP="00B00AA0">
            <w:pPr>
              <w:jc w:val="center"/>
              <w:rPr>
                <w:rFonts w:eastAsia="Calibri"/>
                <w:color w:val="1F497D" w:themeColor="text2"/>
                <w:szCs w:val="24"/>
              </w:rPr>
            </w:pPr>
            <w:r w:rsidRPr="00CE79E9">
              <w:rPr>
                <w:rFonts w:eastAsia="Calibri"/>
                <w:color w:val="1F497D" w:themeColor="text2"/>
                <w:szCs w:val="24"/>
              </w:rPr>
              <w:t>GS-11</w:t>
            </w:r>
          </w:p>
        </w:tc>
        <w:tc>
          <w:tcPr>
            <w:tcW w:w="1596" w:type="dxa"/>
            <w:shd w:val="clear" w:color="auto" w:fill="C6D9F1" w:themeFill="text2" w:themeFillTint="33"/>
            <w:hideMark/>
          </w:tcPr>
          <w:p w14:paraId="657D3D6F" w14:textId="77777777" w:rsidR="003601D9" w:rsidRPr="00CE79E9" w:rsidRDefault="003601D9" w:rsidP="00B00AA0">
            <w:pPr>
              <w:jc w:val="center"/>
              <w:rPr>
                <w:rFonts w:eastAsia="Calibri"/>
                <w:color w:val="1F497D" w:themeColor="text2"/>
                <w:szCs w:val="24"/>
              </w:rPr>
            </w:pPr>
            <w:r w:rsidRPr="00CE79E9">
              <w:rPr>
                <w:rFonts w:eastAsia="Calibri"/>
                <w:color w:val="1F497D" w:themeColor="text2"/>
                <w:szCs w:val="24"/>
              </w:rPr>
              <w:t>GS-12</w:t>
            </w:r>
          </w:p>
        </w:tc>
        <w:tc>
          <w:tcPr>
            <w:tcW w:w="1596" w:type="dxa"/>
            <w:shd w:val="clear" w:color="auto" w:fill="C6D9F1" w:themeFill="text2" w:themeFillTint="33"/>
            <w:hideMark/>
          </w:tcPr>
          <w:p w14:paraId="10AAB174" w14:textId="77777777" w:rsidR="003601D9" w:rsidRPr="00CE79E9" w:rsidRDefault="003601D9" w:rsidP="00B00AA0">
            <w:pPr>
              <w:jc w:val="center"/>
              <w:rPr>
                <w:rFonts w:eastAsia="Calibri"/>
                <w:color w:val="1F497D" w:themeColor="text2"/>
                <w:szCs w:val="24"/>
              </w:rPr>
            </w:pPr>
            <w:r w:rsidRPr="00CE79E9">
              <w:rPr>
                <w:rFonts w:eastAsia="Calibri"/>
                <w:color w:val="1F497D" w:themeColor="text2"/>
                <w:szCs w:val="24"/>
              </w:rPr>
              <w:t>GS-13</w:t>
            </w:r>
          </w:p>
        </w:tc>
      </w:tr>
      <w:tr w:rsidR="003601D9" w:rsidRPr="003601D9" w14:paraId="4A3B8D97" w14:textId="77777777" w:rsidTr="003916A2">
        <w:trPr>
          <w:cantSplit/>
          <w:trHeight w:val="60"/>
        </w:trPr>
        <w:tc>
          <w:tcPr>
            <w:tcW w:w="2178" w:type="dxa"/>
            <w:shd w:val="clear" w:color="auto" w:fill="C6D9F1" w:themeFill="text2" w:themeFillTint="33"/>
            <w:hideMark/>
          </w:tcPr>
          <w:p w14:paraId="193212EC" w14:textId="77777777" w:rsidR="003601D9" w:rsidRPr="00CE79E9" w:rsidRDefault="003601D9" w:rsidP="00B00AA0">
            <w:pPr>
              <w:rPr>
                <w:rFonts w:eastAsia="Calibri"/>
                <w:color w:val="1F497D" w:themeColor="text2"/>
                <w:szCs w:val="24"/>
              </w:rPr>
            </w:pPr>
            <w:r w:rsidRPr="00CE79E9">
              <w:rPr>
                <w:rFonts w:eastAsia="Calibri"/>
                <w:color w:val="1F497D" w:themeColor="text2"/>
                <w:szCs w:val="24"/>
              </w:rPr>
              <w:t>Proficiency Scale</w:t>
            </w:r>
          </w:p>
        </w:tc>
        <w:tc>
          <w:tcPr>
            <w:tcW w:w="1014" w:type="dxa"/>
            <w:shd w:val="clear" w:color="auto" w:fill="C6D9F1" w:themeFill="text2" w:themeFillTint="33"/>
            <w:hideMark/>
          </w:tcPr>
          <w:p w14:paraId="310CA6C0" w14:textId="77777777" w:rsidR="003601D9" w:rsidRPr="00CE79E9" w:rsidRDefault="003601D9" w:rsidP="00B00AA0">
            <w:pPr>
              <w:jc w:val="center"/>
              <w:rPr>
                <w:rFonts w:eastAsia="Calibri"/>
                <w:color w:val="1F497D" w:themeColor="text2"/>
                <w:szCs w:val="24"/>
              </w:rPr>
            </w:pPr>
            <w:r w:rsidRPr="00CE79E9">
              <w:rPr>
                <w:rFonts w:eastAsia="Calibri"/>
                <w:color w:val="1F497D" w:themeColor="text2"/>
                <w:szCs w:val="24"/>
              </w:rPr>
              <w:t>1-2</w:t>
            </w:r>
          </w:p>
        </w:tc>
        <w:tc>
          <w:tcPr>
            <w:tcW w:w="1596" w:type="dxa"/>
            <w:shd w:val="clear" w:color="auto" w:fill="C6D9F1" w:themeFill="text2" w:themeFillTint="33"/>
            <w:hideMark/>
          </w:tcPr>
          <w:p w14:paraId="4D65E45F" w14:textId="77777777" w:rsidR="003601D9" w:rsidRPr="00CE79E9" w:rsidRDefault="003601D9" w:rsidP="00B00AA0">
            <w:pPr>
              <w:jc w:val="center"/>
              <w:rPr>
                <w:rFonts w:eastAsia="Calibri"/>
                <w:color w:val="1F497D" w:themeColor="text2"/>
                <w:szCs w:val="24"/>
              </w:rPr>
            </w:pPr>
            <w:r w:rsidRPr="00CE79E9">
              <w:rPr>
                <w:rFonts w:eastAsia="Calibri"/>
                <w:color w:val="1F497D" w:themeColor="text2"/>
                <w:szCs w:val="24"/>
              </w:rPr>
              <w:t>2-3</w:t>
            </w:r>
          </w:p>
        </w:tc>
        <w:tc>
          <w:tcPr>
            <w:tcW w:w="1596" w:type="dxa"/>
            <w:shd w:val="clear" w:color="auto" w:fill="C6D9F1" w:themeFill="text2" w:themeFillTint="33"/>
            <w:hideMark/>
          </w:tcPr>
          <w:p w14:paraId="58F6FB6F" w14:textId="77777777" w:rsidR="003601D9" w:rsidRPr="00CE79E9" w:rsidRDefault="003601D9" w:rsidP="00B00AA0">
            <w:pPr>
              <w:jc w:val="center"/>
              <w:rPr>
                <w:rFonts w:eastAsia="Calibri"/>
                <w:color w:val="1F497D" w:themeColor="text2"/>
                <w:szCs w:val="24"/>
              </w:rPr>
            </w:pPr>
            <w:r w:rsidRPr="00CE79E9">
              <w:rPr>
                <w:rFonts w:eastAsia="Calibri"/>
                <w:color w:val="1F497D" w:themeColor="text2"/>
                <w:szCs w:val="24"/>
              </w:rPr>
              <w:t>3</w:t>
            </w:r>
          </w:p>
        </w:tc>
        <w:tc>
          <w:tcPr>
            <w:tcW w:w="1596" w:type="dxa"/>
            <w:shd w:val="clear" w:color="auto" w:fill="C6D9F1" w:themeFill="text2" w:themeFillTint="33"/>
            <w:hideMark/>
          </w:tcPr>
          <w:p w14:paraId="1618B2E2" w14:textId="77777777" w:rsidR="003601D9" w:rsidRPr="00CE79E9" w:rsidRDefault="003601D9" w:rsidP="00B00AA0">
            <w:pPr>
              <w:jc w:val="center"/>
              <w:rPr>
                <w:rFonts w:eastAsia="Calibri"/>
                <w:color w:val="1F497D" w:themeColor="text2"/>
                <w:szCs w:val="24"/>
              </w:rPr>
            </w:pPr>
            <w:r w:rsidRPr="00CE79E9">
              <w:rPr>
                <w:rFonts w:eastAsia="Calibri"/>
                <w:color w:val="1F497D" w:themeColor="text2"/>
                <w:szCs w:val="24"/>
              </w:rPr>
              <w:t>4</w:t>
            </w:r>
          </w:p>
        </w:tc>
        <w:tc>
          <w:tcPr>
            <w:tcW w:w="1596" w:type="dxa"/>
            <w:shd w:val="clear" w:color="auto" w:fill="C6D9F1" w:themeFill="text2" w:themeFillTint="33"/>
            <w:hideMark/>
          </w:tcPr>
          <w:p w14:paraId="4C934E9C" w14:textId="77777777" w:rsidR="003601D9" w:rsidRPr="00CE79E9" w:rsidRDefault="003601D9" w:rsidP="00B00AA0">
            <w:pPr>
              <w:jc w:val="center"/>
              <w:rPr>
                <w:rFonts w:eastAsia="Calibri"/>
                <w:color w:val="1F497D" w:themeColor="text2"/>
                <w:szCs w:val="24"/>
              </w:rPr>
            </w:pPr>
            <w:r w:rsidRPr="00CE79E9">
              <w:rPr>
                <w:rFonts w:eastAsia="Calibri"/>
                <w:color w:val="1F497D" w:themeColor="text2"/>
                <w:szCs w:val="24"/>
              </w:rPr>
              <w:t>5</w:t>
            </w:r>
          </w:p>
        </w:tc>
      </w:tr>
    </w:tbl>
    <w:p w14:paraId="69B3A84E" w14:textId="77777777" w:rsidR="008B2777" w:rsidRDefault="008B2777" w:rsidP="009D0DE5">
      <w:pPr>
        <w:pStyle w:val="Caption"/>
        <w:ind w:firstLine="270"/>
      </w:pPr>
      <w:r>
        <w:t xml:space="preserve">Table 18: </w:t>
      </w:r>
      <w:r w:rsidRPr="00B03902">
        <w:t>Proficiency Levels by Grade</w:t>
      </w:r>
    </w:p>
    <w:p w14:paraId="2C4C98FF" w14:textId="77777777" w:rsidR="003916A2" w:rsidRPr="003916A2" w:rsidRDefault="003916A2" w:rsidP="003916A2"/>
    <w:p w14:paraId="11962E41" w14:textId="77777777" w:rsidR="007D0912" w:rsidRPr="00EF1BC7" w:rsidRDefault="00B00AA0" w:rsidP="002B2C56">
      <w:pPr>
        <w:pStyle w:val="Listfortable"/>
        <w:ind w:left="720"/>
        <w:rPr>
          <w:bCs/>
          <w:u w:val="single"/>
        </w:rPr>
      </w:pPr>
      <w:r w:rsidRPr="00EF1BC7">
        <w:rPr>
          <w:rFonts w:eastAsia="Calibri"/>
          <w:b/>
        </w:rPr>
        <w:t>Program Administration</w:t>
      </w:r>
      <w:r w:rsidRPr="00EF1BC7">
        <w:rPr>
          <w:rFonts w:eastAsia="Calibri"/>
        </w:rPr>
        <w:t xml:space="preserve"> - Completes procedures, documents, forms, reports and/or budgets that are essential to the day-to-day operations of a group, project, or program.</w:t>
      </w:r>
    </w:p>
    <w:tbl>
      <w:tblPr>
        <w:tblW w:w="0" w:type="auto"/>
        <w:tblInd w:w="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178"/>
        <w:gridCol w:w="7398"/>
      </w:tblGrid>
      <w:tr w:rsidR="00650EA8" w:rsidRPr="00650EA8" w14:paraId="08F44F05" w14:textId="77777777" w:rsidTr="00B25B0E">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9792F42" w14:textId="77777777" w:rsidR="00650EA8" w:rsidRPr="00650EA8" w:rsidRDefault="00650EA8" w:rsidP="00650EA8">
            <w:pPr>
              <w:jc w:val="center"/>
              <w:rPr>
                <w:rFonts w:eastAsia="Calibri"/>
                <w:b/>
                <w:color w:val="FFFFFF" w:themeColor="background1"/>
                <w:szCs w:val="24"/>
              </w:rPr>
            </w:pPr>
            <w:r w:rsidRPr="00650EA8">
              <w:rPr>
                <w:rFonts w:eastAsia="Calibri"/>
                <w:b/>
                <w:color w:val="FFFFFF" w:themeColor="background1"/>
                <w:szCs w:val="24"/>
              </w:rPr>
              <w:lastRenderedPageBreak/>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916C0EE" w14:textId="77777777" w:rsidR="00650EA8" w:rsidRPr="00650EA8" w:rsidRDefault="00650EA8" w:rsidP="00650EA8">
            <w:pPr>
              <w:tabs>
                <w:tab w:val="num" w:pos="720"/>
              </w:tabs>
              <w:spacing w:before="100" w:beforeAutospacing="1" w:after="100" w:afterAutospacing="1" w:line="240" w:lineRule="auto"/>
              <w:ind w:left="720" w:hanging="360"/>
              <w:jc w:val="center"/>
              <w:rPr>
                <w:rFonts w:eastAsia="Calibri"/>
                <w:b/>
                <w:color w:val="FFFFFF" w:themeColor="background1"/>
                <w:szCs w:val="24"/>
              </w:rPr>
            </w:pPr>
            <w:r w:rsidRPr="00650EA8">
              <w:rPr>
                <w:rFonts w:eastAsia="Calibri"/>
                <w:b/>
                <w:color w:val="FFFFFF" w:themeColor="background1"/>
                <w:szCs w:val="24"/>
              </w:rPr>
              <w:t>Key Behaviors</w:t>
            </w:r>
          </w:p>
        </w:tc>
      </w:tr>
      <w:tr w:rsidR="007D0912" w:rsidRPr="00867A46" w14:paraId="604F22B9"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F881D27" w14:textId="77777777" w:rsidR="007D0912" w:rsidRPr="00867A46" w:rsidRDefault="00650EA8" w:rsidP="00B00AA0">
            <w:pPr>
              <w:rPr>
                <w:rFonts w:eastAsia="Calibri"/>
                <w:color w:val="FFFFFF" w:themeColor="background1"/>
                <w:szCs w:val="24"/>
              </w:rPr>
            </w:pPr>
            <w:r>
              <w:rPr>
                <w:rFonts w:eastAsia="Calibri"/>
                <w:color w:val="FFFFFF" w:themeColor="background1"/>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3D32CB2" w14:textId="77777777" w:rsidR="007D0912" w:rsidRPr="00867A46" w:rsidRDefault="007D0912" w:rsidP="008355AA">
            <w:pPr>
              <w:numPr>
                <w:ilvl w:val="0"/>
                <w:numId w:val="1"/>
              </w:numPr>
              <w:spacing w:before="100" w:beforeAutospacing="1" w:after="100" w:afterAutospacing="1" w:line="240" w:lineRule="auto"/>
              <w:rPr>
                <w:rFonts w:eastAsia="Calibri"/>
                <w:color w:val="FFFFFF" w:themeColor="background1"/>
                <w:szCs w:val="24"/>
              </w:rPr>
            </w:pPr>
            <w:r w:rsidRPr="00867A46">
              <w:rPr>
                <w:rFonts w:eastAsia="Calibri"/>
                <w:color w:val="FFFFFF" w:themeColor="background1"/>
                <w:szCs w:val="24"/>
              </w:rPr>
              <w:t>Completes project documents and tasks;</w:t>
            </w:r>
          </w:p>
          <w:p w14:paraId="1766861A" w14:textId="77777777" w:rsidR="007D0912" w:rsidRPr="00867A46" w:rsidRDefault="007D0912" w:rsidP="008355AA">
            <w:pPr>
              <w:numPr>
                <w:ilvl w:val="0"/>
                <w:numId w:val="1"/>
              </w:numPr>
              <w:spacing w:before="100" w:beforeAutospacing="1" w:after="100" w:afterAutospacing="1" w:line="240" w:lineRule="auto"/>
              <w:rPr>
                <w:rFonts w:eastAsia="Calibri"/>
                <w:color w:val="FFFFFF" w:themeColor="background1"/>
                <w:szCs w:val="24"/>
              </w:rPr>
            </w:pPr>
            <w:r w:rsidRPr="00867A46">
              <w:rPr>
                <w:rFonts w:eastAsia="Calibri"/>
                <w:color w:val="FFFFFF" w:themeColor="background1"/>
                <w:szCs w:val="24"/>
              </w:rPr>
              <w:t>Adheres to policies and procedures, including timeframes, for all milestones and requirements;</w:t>
            </w:r>
          </w:p>
          <w:p w14:paraId="53335A54" w14:textId="77777777" w:rsidR="007D0912" w:rsidRPr="00867A46" w:rsidRDefault="007D0912" w:rsidP="008355AA">
            <w:pPr>
              <w:numPr>
                <w:ilvl w:val="0"/>
                <w:numId w:val="1"/>
              </w:numPr>
              <w:spacing w:before="100" w:beforeAutospacing="1" w:after="100" w:afterAutospacing="1" w:line="240" w:lineRule="auto"/>
              <w:rPr>
                <w:rFonts w:eastAsia="Calibri"/>
                <w:color w:val="FFFFFF" w:themeColor="background1"/>
                <w:szCs w:val="24"/>
              </w:rPr>
            </w:pPr>
            <w:r w:rsidRPr="00867A46">
              <w:rPr>
                <w:rFonts w:eastAsia="Calibri"/>
                <w:color w:val="FFFFFF" w:themeColor="background1"/>
                <w:szCs w:val="24"/>
              </w:rPr>
              <w:t>Keeps managers aware of the status of projects being managed, including timeframes and document requirements, and key operational issues through formal and informal communications (e.g., status reports, e-mails, updates at meetings);</w:t>
            </w:r>
          </w:p>
          <w:p w14:paraId="741D1BE8" w14:textId="77777777" w:rsidR="007D0912" w:rsidRPr="00867A46" w:rsidRDefault="007D0912" w:rsidP="008355AA">
            <w:pPr>
              <w:numPr>
                <w:ilvl w:val="0"/>
                <w:numId w:val="1"/>
              </w:numPr>
              <w:spacing w:before="100" w:beforeAutospacing="1" w:after="100" w:afterAutospacing="1" w:line="240" w:lineRule="auto"/>
              <w:rPr>
                <w:rFonts w:eastAsia="Calibri"/>
                <w:color w:val="FFFFFF" w:themeColor="background1"/>
                <w:szCs w:val="24"/>
              </w:rPr>
            </w:pPr>
            <w:r w:rsidRPr="00867A46">
              <w:rPr>
                <w:rFonts w:eastAsia="Calibri"/>
                <w:color w:val="FFFFFF" w:themeColor="background1"/>
                <w:szCs w:val="24"/>
              </w:rPr>
              <w:t>Recommends changes to forms, documents, procedures, policies, etc., that will increase the effectiveness of the project area; and</w:t>
            </w:r>
          </w:p>
          <w:p w14:paraId="1BC499DB" w14:textId="77777777" w:rsidR="007D0912" w:rsidRPr="00867A46" w:rsidRDefault="007D0912" w:rsidP="008355AA">
            <w:pPr>
              <w:numPr>
                <w:ilvl w:val="0"/>
                <w:numId w:val="1"/>
              </w:numPr>
              <w:spacing w:before="100" w:beforeAutospacing="1" w:after="100" w:afterAutospacing="1" w:line="240" w:lineRule="auto"/>
              <w:rPr>
                <w:rFonts w:ascii="Times New Roman" w:hAnsi="Times New Roman"/>
                <w:color w:val="FFFFFF" w:themeColor="background1"/>
                <w:szCs w:val="24"/>
              </w:rPr>
            </w:pPr>
            <w:r w:rsidRPr="00867A46">
              <w:rPr>
                <w:rFonts w:eastAsia="Calibri"/>
                <w:color w:val="FFFFFF" w:themeColor="background1"/>
                <w:szCs w:val="24"/>
              </w:rPr>
              <w:t>Answers and/or researches project-related questions.</w:t>
            </w:r>
            <w:r w:rsidRPr="00867A46">
              <w:rPr>
                <w:rFonts w:ascii="Times New Roman" w:hAnsi="Times New Roman"/>
                <w:color w:val="FFFFFF" w:themeColor="background1"/>
                <w:szCs w:val="24"/>
              </w:rPr>
              <w:t xml:space="preserve"> </w:t>
            </w:r>
          </w:p>
        </w:tc>
      </w:tr>
      <w:tr w:rsidR="007D0912" w:rsidRPr="00867A46" w14:paraId="640F1D4C"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6F40DF0" w14:textId="77777777" w:rsidR="007D0912" w:rsidRPr="00867A46" w:rsidRDefault="007D0912" w:rsidP="00B00AA0">
            <w:pPr>
              <w:rPr>
                <w:rFonts w:eastAsia="Calibri"/>
                <w:color w:val="FFFFFF" w:themeColor="background1"/>
                <w:szCs w:val="24"/>
              </w:rPr>
            </w:pPr>
            <w:r w:rsidRPr="00867A46">
              <w:rPr>
                <w:rFonts w:eastAsia="Calibri"/>
                <w:color w:val="FFFFFF" w:themeColor="background1"/>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BC79E41" w14:textId="77777777" w:rsidR="007D0912" w:rsidRPr="00867A46" w:rsidRDefault="007D0912" w:rsidP="00B00AA0">
            <w:pPr>
              <w:rPr>
                <w:rFonts w:eastAsia="Calibri"/>
                <w:color w:val="FFFFFF" w:themeColor="background1"/>
                <w:szCs w:val="24"/>
              </w:rPr>
            </w:pPr>
            <w:r w:rsidRPr="00867A46">
              <w:rPr>
                <w:rFonts w:eastAsia="Calibri"/>
                <w:color w:val="FFFFFF" w:themeColor="background1"/>
                <w:szCs w:val="24"/>
              </w:rPr>
              <w:t xml:space="preserve">Occasionally is attentive to program administration responsibilities; may avoid or miss opportunities from time to time. </w:t>
            </w:r>
          </w:p>
        </w:tc>
      </w:tr>
      <w:tr w:rsidR="007D0912" w:rsidRPr="00867A46" w14:paraId="50C7F50A"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2E3C5DA" w14:textId="77777777" w:rsidR="007D0912" w:rsidRPr="00867A46" w:rsidRDefault="007D0912" w:rsidP="00B00AA0">
            <w:pPr>
              <w:rPr>
                <w:rFonts w:eastAsia="Calibri"/>
                <w:color w:val="FFFFFF" w:themeColor="background1"/>
                <w:szCs w:val="24"/>
              </w:rPr>
            </w:pPr>
            <w:r w:rsidRPr="00867A46">
              <w:rPr>
                <w:rFonts w:eastAsia="Calibri"/>
                <w:color w:val="FFFFFF" w:themeColor="background1"/>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729FC7B" w14:textId="77777777" w:rsidR="007D0912" w:rsidRPr="00867A46" w:rsidRDefault="007D0912" w:rsidP="00B00AA0">
            <w:pPr>
              <w:rPr>
                <w:rFonts w:eastAsia="Calibri"/>
                <w:color w:val="FFFFFF" w:themeColor="background1"/>
                <w:szCs w:val="24"/>
              </w:rPr>
            </w:pPr>
            <w:r w:rsidRPr="00867A46">
              <w:rPr>
                <w:rFonts w:eastAsia="Calibri"/>
                <w:color w:val="FFFFFF" w:themeColor="background1"/>
                <w:szCs w:val="24"/>
              </w:rPr>
              <w:t xml:space="preserve">Sometimes is mindful of program administration tasks. </w:t>
            </w:r>
          </w:p>
        </w:tc>
      </w:tr>
      <w:tr w:rsidR="007D0912" w:rsidRPr="00867A46" w14:paraId="11EF0A39"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210723A" w14:textId="77777777" w:rsidR="007D0912" w:rsidRPr="00867A46" w:rsidRDefault="007D0912" w:rsidP="00B00AA0">
            <w:pPr>
              <w:rPr>
                <w:rFonts w:eastAsia="Calibri"/>
                <w:color w:val="FFFFFF" w:themeColor="background1"/>
                <w:szCs w:val="24"/>
              </w:rPr>
            </w:pPr>
            <w:r w:rsidRPr="00867A46">
              <w:rPr>
                <w:rFonts w:eastAsia="Calibri"/>
                <w:color w:val="FFFFFF" w:themeColor="background1"/>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BFADCA1" w14:textId="77777777" w:rsidR="007D0912" w:rsidRPr="00867A46" w:rsidRDefault="007D0912" w:rsidP="00B00AA0">
            <w:pPr>
              <w:rPr>
                <w:rFonts w:eastAsia="Calibri"/>
                <w:color w:val="FFFFFF" w:themeColor="background1"/>
                <w:szCs w:val="24"/>
              </w:rPr>
            </w:pPr>
            <w:r w:rsidRPr="00867A46">
              <w:rPr>
                <w:rFonts w:eastAsia="Calibri"/>
                <w:color w:val="FFFFFF" w:themeColor="background1"/>
                <w:szCs w:val="24"/>
              </w:rPr>
              <w:t>Usually operates well with program administration.</w:t>
            </w:r>
          </w:p>
        </w:tc>
      </w:tr>
      <w:tr w:rsidR="007D0912" w:rsidRPr="00867A46" w14:paraId="235C4026"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A67D865" w14:textId="77777777" w:rsidR="007D0912" w:rsidRPr="00867A46" w:rsidRDefault="007D0912" w:rsidP="00B00AA0">
            <w:pPr>
              <w:rPr>
                <w:rFonts w:eastAsia="Calibri"/>
                <w:color w:val="FFFFFF" w:themeColor="background1"/>
                <w:szCs w:val="24"/>
              </w:rPr>
            </w:pPr>
            <w:r w:rsidRPr="00867A46">
              <w:rPr>
                <w:rFonts w:eastAsia="Calibri"/>
                <w:color w:val="FFFFFF" w:themeColor="background1"/>
                <w:szCs w:val="24"/>
              </w:rPr>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CE54A33" w14:textId="77777777" w:rsidR="007D0912" w:rsidRPr="00867A46" w:rsidRDefault="007D0912" w:rsidP="00B00AA0">
            <w:pPr>
              <w:rPr>
                <w:rFonts w:eastAsia="Calibri"/>
                <w:color w:val="FFFFFF" w:themeColor="background1"/>
                <w:szCs w:val="24"/>
              </w:rPr>
            </w:pPr>
            <w:r w:rsidRPr="00867A46">
              <w:rPr>
                <w:rFonts w:eastAsia="Calibri"/>
                <w:color w:val="FFFFFF" w:themeColor="background1"/>
                <w:szCs w:val="24"/>
              </w:rPr>
              <w:t xml:space="preserve">Usually ensures that program administration is prioritized. </w:t>
            </w:r>
          </w:p>
        </w:tc>
      </w:tr>
      <w:tr w:rsidR="007D0912" w:rsidRPr="00867A46" w14:paraId="7D8FD63E"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2515BF6F" w14:textId="77777777" w:rsidR="007D0912" w:rsidRPr="00867A46" w:rsidRDefault="007D0912" w:rsidP="00B00AA0">
            <w:pPr>
              <w:rPr>
                <w:rFonts w:eastAsia="Calibri"/>
                <w:color w:val="FFFFFF" w:themeColor="background1"/>
                <w:szCs w:val="24"/>
              </w:rPr>
            </w:pPr>
            <w:r w:rsidRPr="00867A46">
              <w:rPr>
                <w:rFonts w:eastAsia="Calibri"/>
                <w:color w:val="FFFFFF" w:themeColor="background1"/>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E5DBFB1" w14:textId="77777777" w:rsidR="007D0912" w:rsidRPr="00867A46" w:rsidRDefault="007D0912" w:rsidP="00B00AA0">
            <w:pPr>
              <w:rPr>
                <w:rFonts w:eastAsia="Calibri"/>
                <w:color w:val="FFFFFF" w:themeColor="background1"/>
                <w:szCs w:val="24"/>
              </w:rPr>
            </w:pPr>
            <w:r w:rsidRPr="00867A46">
              <w:rPr>
                <w:rFonts w:eastAsia="Calibri"/>
                <w:color w:val="FFFFFF" w:themeColor="background1"/>
                <w:szCs w:val="24"/>
              </w:rPr>
              <w:t xml:space="preserve">Models, leads, trains, and motivates multiple levels of personnel to be excellent in program administration. </w:t>
            </w:r>
          </w:p>
        </w:tc>
      </w:tr>
    </w:tbl>
    <w:p w14:paraId="121B0CC6" w14:textId="77777777" w:rsidR="00EF1BC7" w:rsidRPr="00EF1BC7" w:rsidRDefault="00EF1BC7" w:rsidP="00EF1BC7">
      <w:pPr>
        <w:pStyle w:val="Caption"/>
        <w:ind w:firstLine="270"/>
      </w:pPr>
      <w:r w:rsidRPr="007D130B">
        <w:t xml:space="preserve">Table </w:t>
      </w:r>
      <w:r>
        <w:t>1</w:t>
      </w:r>
      <w:r w:rsidR="008B2777">
        <w:t>9</w:t>
      </w:r>
      <w:r w:rsidRPr="007D130B">
        <w:t xml:space="preserve">: </w:t>
      </w:r>
      <w:r>
        <w:t xml:space="preserve"> Program Administration</w:t>
      </w:r>
    </w:p>
    <w:p w14:paraId="32C5D256" w14:textId="77777777" w:rsidR="00CE79E9" w:rsidRDefault="00CE79E9" w:rsidP="00E64CFA">
      <w:pPr>
        <w:spacing w:before="240" w:after="240" w:line="240" w:lineRule="auto"/>
        <w:ind w:left="270"/>
      </w:pPr>
      <w:r w:rsidRPr="007B6358">
        <w:rPr>
          <w:rFonts w:ascii="Calibri" w:hAnsi="Calibri" w:cs="Arial"/>
          <w:b/>
          <w:color w:val="1F497D" w:themeColor="text2"/>
          <w:szCs w:val="24"/>
        </w:rPr>
        <w:t>Proficiency Levels by Grade</w:t>
      </w:r>
    </w:p>
    <w:tbl>
      <w:tblPr>
        <w:tblW w:w="0" w:type="auto"/>
        <w:tblInd w:w="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2178"/>
        <w:gridCol w:w="1014"/>
        <w:gridCol w:w="1596"/>
        <w:gridCol w:w="1596"/>
        <w:gridCol w:w="1596"/>
        <w:gridCol w:w="1596"/>
      </w:tblGrid>
      <w:tr w:rsidR="00867A46" w:rsidRPr="00867A46" w14:paraId="1DBA5769" w14:textId="77777777" w:rsidTr="004736C2">
        <w:trPr>
          <w:cantSplit/>
          <w:tblHeader/>
        </w:trPr>
        <w:tc>
          <w:tcPr>
            <w:tcW w:w="2178" w:type="dxa"/>
            <w:shd w:val="clear" w:color="auto" w:fill="C6D9F1" w:themeFill="text2" w:themeFillTint="33"/>
            <w:hideMark/>
          </w:tcPr>
          <w:p w14:paraId="6A22EEE1" w14:textId="77777777" w:rsidR="00867A46" w:rsidRPr="00CE79E9" w:rsidRDefault="00867A46" w:rsidP="000C1757">
            <w:pPr>
              <w:rPr>
                <w:rFonts w:eastAsia="Calibri"/>
                <w:color w:val="1F497D" w:themeColor="text2"/>
                <w:szCs w:val="24"/>
              </w:rPr>
            </w:pPr>
            <w:r w:rsidRPr="00CE79E9">
              <w:rPr>
                <w:rFonts w:eastAsia="Calibri"/>
                <w:color w:val="1F497D" w:themeColor="text2"/>
                <w:szCs w:val="24"/>
              </w:rPr>
              <w:t>Grade Level</w:t>
            </w:r>
          </w:p>
        </w:tc>
        <w:tc>
          <w:tcPr>
            <w:tcW w:w="1014" w:type="dxa"/>
            <w:shd w:val="clear" w:color="auto" w:fill="C6D9F1" w:themeFill="text2" w:themeFillTint="33"/>
            <w:hideMark/>
          </w:tcPr>
          <w:p w14:paraId="59330C12" w14:textId="77777777" w:rsidR="00867A46" w:rsidRPr="00CE79E9" w:rsidRDefault="00867A46" w:rsidP="000C1757">
            <w:pPr>
              <w:jc w:val="center"/>
              <w:rPr>
                <w:rFonts w:eastAsia="Calibri"/>
                <w:color w:val="1F497D" w:themeColor="text2"/>
                <w:szCs w:val="24"/>
              </w:rPr>
            </w:pPr>
            <w:r w:rsidRPr="00CE79E9">
              <w:rPr>
                <w:rFonts w:eastAsia="Calibri"/>
                <w:color w:val="1F497D" w:themeColor="text2"/>
                <w:szCs w:val="24"/>
              </w:rPr>
              <w:t>GS-7</w:t>
            </w:r>
          </w:p>
        </w:tc>
        <w:tc>
          <w:tcPr>
            <w:tcW w:w="1596" w:type="dxa"/>
            <w:shd w:val="clear" w:color="auto" w:fill="C6D9F1" w:themeFill="text2" w:themeFillTint="33"/>
            <w:hideMark/>
          </w:tcPr>
          <w:p w14:paraId="166302AE" w14:textId="77777777" w:rsidR="00867A46" w:rsidRPr="00CE79E9" w:rsidRDefault="00867A46" w:rsidP="000C1757">
            <w:pPr>
              <w:jc w:val="center"/>
              <w:rPr>
                <w:rFonts w:eastAsia="Calibri"/>
                <w:color w:val="1F497D" w:themeColor="text2"/>
                <w:szCs w:val="24"/>
              </w:rPr>
            </w:pPr>
            <w:r w:rsidRPr="00CE79E9">
              <w:rPr>
                <w:rFonts w:eastAsia="Calibri"/>
                <w:color w:val="1F497D" w:themeColor="text2"/>
                <w:szCs w:val="24"/>
              </w:rPr>
              <w:t>GS-9</w:t>
            </w:r>
          </w:p>
        </w:tc>
        <w:tc>
          <w:tcPr>
            <w:tcW w:w="1596" w:type="dxa"/>
            <w:shd w:val="clear" w:color="auto" w:fill="C6D9F1" w:themeFill="text2" w:themeFillTint="33"/>
            <w:hideMark/>
          </w:tcPr>
          <w:p w14:paraId="6F6A9584" w14:textId="77777777" w:rsidR="00867A46" w:rsidRPr="00CE79E9" w:rsidRDefault="00867A46" w:rsidP="000C1757">
            <w:pPr>
              <w:jc w:val="center"/>
              <w:rPr>
                <w:rFonts w:eastAsia="Calibri"/>
                <w:color w:val="1F497D" w:themeColor="text2"/>
                <w:szCs w:val="24"/>
              </w:rPr>
            </w:pPr>
            <w:r w:rsidRPr="00CE79E9">
              <w:rPr>
                <w:rFonts w:eastAsia="Calibri"/>
                <w:color w:val="1F497D" w:themeColor="text2"/>
                <w:szCs w:val="24"/>
              </w:rPr>
              <w:t>GS-11</w:t>
            </w:r>
          </w:p>
        </w:tc>
        <w:tc>
          <w:tcPr>
            <w:tcW w:w="1596" w:type="dxa"/>
            <w:shd w:val="clear" w:color="auto" w:fill="C6D9F1" w:themeFill="text2" w:themeFillTint="33"/>
            <w:hideMark/>
          </w:tcPr>
          <w:p w14:paraId="66F6CDA8" w14:textId="77777777" w:rsidR="00867A46" w:rsidRPr="00CE79E9" w:rsidRDefault="00867A46" w:rsidP="000C1757">
            <w:pPr>
              <w:jc w:val="center"/>
              <w:rPr>
                <w:rFonts w:eastAsia="Calibri"/>
                <w:color w:val="1F497D" w:themeColor="text2"/>
                <w:szCs w:val="24"/>
              </w:rPr>
            </w:pPr>
            <w:r w:rsidRPr="00CE79E9">
              <w:rPr>
                <w:rFonts w:eastAsia="Calibri"/>
                <w:color w:val="1F497D" w:themeColor="text2"/>
                <w:szCs w:val="24"/>
              </w:rPr>
              <w:t>GS-12</w:t>
            </w:r>
          </w:p>
        </w:tc>
        <w:tc>
          <w:tcPr>
            <w:tcW w:w="1596" w:type="dxa"/>
            <w:shd w:val="clear" w:color="auto" w:fill="C6D9F1" w:themeFill="text2" w:themeFillTint="33"/>
            <w:hideMark/>
          </w:tcPr>
          <w:p w14:paraId="253C84AB" w14:textId="77777777" w:rsidR="00867A46" w:rsidRPr="00CE79E9" w:rsidRDefault="00867A46" w:rsidP="000C1757">
            <w:pPr>
              <w:jc w:val="center"/>
              <w:rPr>
                <w:rFonts w:eastAsia="Calibri"/>
                <w:color w:val="1F497D" w:themeColor="text2"/>
                <w:szCs w:val="24"/>
              </w:rPr>
            </w:pPr>
            <w:r w:rsidRPr="00CE79E9">
              <w:rPr>
                <w:rFonts w:eastAsia="Calibri"/>
                <w:color w:val="1F497D" w:themeColor="text2"/>
                <w:szCs w:val="24"/>
              </w:rPr>
              <w:t>GS-13</w:t>
            </w:r>
          </w:p>
        </w:tc>
      </w:tr>
      <w:tr w:rsidR="00867A46" w:rsidRPr="00867A46" w14:paraId="268B35BE" w14:textId="77777777" w:rsidTr="003916A2">
        <w:trPr>
          <w:cantSplit/>
          <w:trHeight w:val="60"/>
        </w:trPr>
        <w:tc>
          <w:tcPr>
            <w:tcW w:w="2178" w:type="dxa"/>
            <w:shd w:val="clear" w:color="auto" w:fill="C6D9F1" w:themeFill="text2" w:themeFillTint="33"/>
            <w:hideMark/>
          </w:tcPr>
          <w:p w14:paraId="10B80EF8" w14:textId="77777777" w:rsidR="00867A46" w:rsidRPr="00CE79E9" w:rsidRDefault="00867A46" w:rsidP="000C1757">
            <w:pPr>
              <w:rPr>
                <w:rFonts w:eastAsia="Calibri"/>
                <w:color w:val="1F497D" w:themeColor="text2"/>
                <w:szCs w:val="24"/>
              </w:rPr>
            </w:pPr>
            <w:r w:rsidRPr="00CE79E9">
              <w:rPr>
                <w:rFonts w:eastAsia="Calibri"/>
                <w:color w:val="1F497D" w:themeColor="text2"/>
                <w:szCs w:val="24"/>
              </w:rPr>
              <w:t>Proficiency Scale</w:t>
            </w:r>
          </w:p>
        </w:tc>
        <w:tc>
          <w:tcPr>
            <w:tcW w:w="1014" w:type="dxa"/>
            <w:shd w:val="clear" w:color="auto" w:fill="C6D9F1" w:themeFill="text2" w:themeFillTint="33"/>
            <w:hideMark/>
          </w:tcPr>
          <w:p w14:paraId="0022FFF0" w14:textId="77777777" w:rsidR="00867A46" w:rsidRPr="00CE79E9" w:rsidRDefault="00867A46" w:rsidP="000C1757">
            <w:pPr>
              <w:jc w:val="center"/>
              <w:rPr>
                <w:rFonts w:eastAsia="Calibri"/>
                <w:color w:val="1F497D" w:themeColor="text2"/>
                <w:szCs w:val="24"/>
              </w:rPr>
            </w:pPr>
            <w:r w:rsidRPr="00CE79E9">
              <w:rPr>
                <w:rFonts w:eastAsia="Calibri"/>
                <w:color w:val="1F497D" w:themeColor="text2"/>
                <w:szCs w:val="24"/>
              </w:rPr>
              <w:t>1-2</w:t>
            </w:r>
          </w:p>
        </w:tc>
        <w:tc>
          <w:tcPr>
            <w:tcW w:w="1596" w:type="dxa"/>
            <w:shd w:val="clear" w:color="auto" w:fill="C6D9F1" w:themeFill="text2" w:themeFillTint="33"/>
            <w:hideMark/>
          </w:tcPr>
          <w:p w14:paraId="59C1445F" w14:textId="77777777" w:rsidR="00867A46" w:rsidRPr="00CE79E9" w:rsidRDefault="00867A46" w:rsidP="000C1757">
            <w:pPr>
              <w:jc w:val="center"/>
              <w:rPr>
                <w:rFonts w:eastAsia="Calibri"/>
                <w:color w:val="1F497D" w:themeColor="text2"/>
                <w:szCs w:val="24"/>
              </w:rPr>
            </w:pPr>
            <w:r w:rsidRPr="00CE79E9">
              <w:rPr>
                <w:rFonts w:eastAsia="Calibri"/>
                <w:color w:val="1F497D" w:themeColor="text2"/>
                <w:szCs w:val="24"/>
              </w:rPr>
              <w:t>2-3</w:t>
            </w:r>
          </w:p>
        </w:tc>
        <w:tc>
          <w:tcPr>
            <w:tcW w:w="1596" w:type="dxa"/>
            <w:shd w:val="clear" w:color="auto" w:fill="C6D9F1" w:themeFill="text2" w:themeFillTint="33"/>
            <w:hideMark/>
          </w:tcPr>
          <w:p w14:paraId="6668D477" w14:textId="77777777" w:rsidR="00867A46" w:rsidRPr="00CE79E9" w:rsidRDefault="00867A46" w:rsidP="000C1757">
            <w:pPr>
              <w:jc w:val="center"/>
              <w:rPr>
                <w:rFonts w:eastAsia="Calibri"/>
                <w:color w:val="1F497D" w:themeColor="text2"/>
                <w:szCs w:val="24"/>
              </w:rPr>
            </w:pPr>
            <w:r w:rsidRPr="00CE79E9">
              <w:rPr>
                <w:rFonts w:eastAsia="Calibri"/>
                <w:color w:val="1F497D" w:themeColor="text2"/>
                <w:szCs w:val="24"/>
              </w:rPr>
              <w:t>3</w:t>
            </w:r>
          </w:p>
        </w:tc>
        <w:tc>
          <w:tcPr>
            <w:tcW w:w="1596" w:type="dxa"/>
            <w:shd w:val="clear" w:color="auto" w:fill="C6D9F1" w:themeFill="text2" w:themeFillTint="33"/>
            <w:hideMark/>
          </w:tcPr>
          <w:p w14:paraId="5EABCD4B" w14:textId="77777777" w:rsidR="00867A46" w:rsidRPr="00CE79E9" w:rsidRDefault="00867A46" w:rsidP="000C1757">
            <w:pPr>
              <w:jc w:val="center"/>
              <w:rPr>
                <w:rFonts w:eastAsia="Calibri"/>
                <w:color w:val="1F497D" w:themeColor="text2"/>
                <w:szCs w:val="24"/>
              </w:rPr>
            </w:pPr>
            <w:r w:rsidRPr="00CE79E9">
              <w:rPr>
                <w:rFonts w:eastAsia="Calibri"/>
                <w:color w:val="1F497D" w:themeColor="text2"/>
                <w:szCs w:val="24"/>
              </w:rPr>
              <w:t>4</w:t>
            </w:r>
          </w:p>
        </w:tc>
        <w:tc>
          <w:tcPr>
            <w:tcW w:w="1596" w:type="dxa"/>
            <w:shd w:val="clear" w:color="auto" w:fill="C6D9F1" w:themeFill="text2" w:themeFillTint="33"/>
            <w:hideMark/>
          </w:tcPr>
          <w:p w14:paraId="7FEF9DF1" w14:textId="77777777" w:rsidR="00867A46" w:rsidRPr="00CE79E9" w:rsidRDefault="00867A46" w:rsidP="000C1757">
            <w:pPr>
              <w:jc w:val="center"/>
              <w:rPr>
                <w:rFonts w:eastAsia="Calibri"/>
                <w:color w:val="1F497D" w:themeColor="text2"/>
                <w:szCs w:val="24"/>
              </w:rPr>
            </w:pPr>
            <w:r w:rsidRPr="00CE79E9">
              <w:rPr>
                <w:rFonts w:eastAsia="Calibri"/>
                <w:color w:val="1F497D" w:themeColor="text2"/>
                <w:szCs w:val="24"/>
              </w:rPr>
              <w:t>5</w:t>
            </w:r>
          </w:p>
        </w:tc>
      </w:tr>
    </w:tbl>
    <w:p w14:paraId="459971FF" w14:textId="77777777" w:rsidR="008B2777" w:rsidRDefault="008B2777" w:rsidP="009D0DE5">
      <w:pPr>
        <w:pStyle w:val="Caption"/>
        <w:ind w:firstLine="360"/>
      </w:pPr>
      <w:r>
        <w:t xml:space="preserve">Table 20: </w:t>
      </w:r>
      <w:r w:rsidRPr="00B03902">
        <w:t>Proficiency Levels by Grade</w:t>
      </w:r>
    </w:p>
    <w:p w14:paraId="2AB7116A" w14:textId="77777777" w:rsidR="003916A2" w:rsidRDefault="003916A2" w:rsidP="003916A2"/>
    <w:p w14:paraId="4C23D7D0" w14:textId="77777777" w:rsidR="003916A2" w:rsidRDefault="003916A2" w:rsidP="003916A2"/>
    <w:p w14:paraId="161B2B45" w14:textId="77777777" w:rsidR="003916A2" w:rsidRDefault="003916A2" w:rsidP="003916A2"/>
    <w:p w14:paraId="2B57AE57" w14:textId="77777777" w:rsidR="003916A2" w:rsidRDefault="003916A2" w:rsidP="003916A2"/>
    <w:p w14:paraId="5DC802E4" w14:textId="77777777" w:rsidR="003916A2" w:rsidRDefault="003916A2" w:rsidP="003916A2"/>
    <w:p w14:paraId="5D23C303" w14:textId="77777777" w:rsidR="003916A2" w:rsidRPr="003916A2" w:rsidRDefault="003916A2" w:rsidP="003916A2"/>
    <w:p w14:paraId="3FFD304B" w14:textId="77777777" w:rsidR="007D0912" w:rsidRPr="00EF1BC7" w:rsidRDefault="008559C8" w:rsidP="002B2C56">
      <w:pPr>
        <w:pStyle w:val="Listfortable"/>
        <w:ind w:left="720"/>
        <w:rPr>
          <w:bCs/>
          <w:u w:val="single"/>
        </w:rPr>
      </w:pPr>
      <w:r w:rsidRPr="00EF1BC7">
        <w:rPr>
          <w:b/>
        </w:rPr>
        <w:lastRenderedPageBreak/>
        <w:t>Decision Making</w:t>
      </w:r>
      <w:r w:rsidRPr="00EF1BC7">
        <w:t xml:space="preserve"> – Makes sound decisions in a timely manner.</w:t>
      </w:r>
    </w:p>
    <w:tbl>
      <w:tblPr>
        <w:tblW w:w="0" w:type="auto"/>
        <w:tblInd w:w="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1F497D" w:themeFill="text2"/>
        <w:tblLook w:val="04A0" w:firstRow="1" w:lastRow="0" w:firstColumn="1" w:lastColumn="0" w:noHBand="0" w:noVBand="1"/>
      </w:tblPr>
      <w:tblGrid>
        <w:gridCol w:w="2178"/>
        <w:gridCol w:w="7398"/>
      </w:tblGrid>
      <w:tr w:rsidR="00EC3A6F" w:rsidRPr="00EC3A6F" w14:paraId="3F8A90DB" w14:textId="77777777" w:rsidTr="00B25B0E">
        <w:trPr>
          <w:cantSplit/>
          <w:tblHeader/>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F327DCB" w14:textId="77777777" w:rsidR="00EC3A6F" w:rsidRPr="00EC3A6F" w:rsidRDefault="00EC3A6F" w:rsidP="00EC3A6F">
            <w:pPr>
              <w:jc w:val="center"/>
              <w:rPr>
                <w:rFonts w:eastAsia="Calibri"/>
                <w:b/>
                <w:color w:val="FFFFFF" w:themeColor="background1"/>
                <w:szCs w:val="24"/>
              </w:rPr>
            </w:pPr>
            <w:r w:rsidRPr="00EC3A6F">
              <w:rPr>
                <w:rFonts w:eastAsia="Calibri"/>
                <w:b/>
                <w:color w:val="FFFFFF" w:themeColor="background1"/>
                <w:szCs w:val="24"/>
              </w:rPr>
              <w:t>Professional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F10B8B2" w14:textId="77777777" w:rsidR="00EC3A6F" w:rsidRPr="00EC3A6F" w:rsidRDefault="00EC3A6F" w:rsidP="00EC3A6F">
            <w:pPr>
              <w:widowControl w:val="0"/>
              <w:tabs>
                <w:tab w:val="num" w:pos="720"/>
              </w:tabs>
              <w:autoSpaceDE w:val="0"/>
              <w:autoSpaceDN w:val="0"/>
              <w:adjustRightInd w:val="0"/>
              <w:spacing w:after="58" w:line="240" w:lineRule="auto"/>
              <w:ind w:left="720" w:hanging="360"/>
              <w:jc w:val="center"/>
              <w:rPr>
                <w:rFonts w:eastAsia="Calibri"/>
                <w:b/>
                <w:color w:val="FFFFFF" w:themeColor="background1"/>
                <w:szCs w:val="24"/>
              </w:rPr>
            </w:pPr>
            <w:r w:rsidRPr="00EC3A6F">
              <w:rPr>
                <w:rFonts w:eastAsia="Calibri"/>
                <w:b/>
                <w:color w:val="FFFFFF" w:themeColor="background1"/>
                <w:szCs w:val="24"/>
              </w:rPr>
              <w:t>Key Behaviors</w:t>
            </w:r>
          </w:p>
        </w:tc>
      </w:tr>
      <w:tr w:rsidR="007D0912" w:rsidRPr="008559C8" w14:paraId="2255F15A"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1E3F5B4" w14:textId="77777777" w:rsidR="007D0912" w:rsidRPr="008559C8" w:rsidRDefault="00EC3A6F" w:rsidP="00B00AA0">
            <w:pPr>
              <w:rPr>
                <w:rFonts w:eastAsia="Calibri"/>
                <w:color w:val="FFFFFF" w:themeColor="background1"/>
                <w:szCs w:val="24"/>
              </w:rPr>
            </w:pPr>
            <w:r>
              <w:rPr>
                <w:rFonts w:eastAsia="Calibri"/>
                <w:color w:val="FFFFFF" w:themeColor="background1"/>
                <w:szCs w:val="24"/>
              </w:rPr>
              <w:t>All Levels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155D38E" w14:textId="77777777" w:rsidR="007D0912" w:rsidRPr="008559C8" w:rsidRDefault="007D0912" w:rsidP="008355AA">
            <w:pPr>
              <w:widowControl w:val="0"/>
              <w:numPr>
                <w:ilvl w:val="0"/>
                <w:numId w:val="6"/>
              </w:numPr>
              <w:autoSpaceDE w:val="0"/>
              <w:autoSpaceDN w:val="0"/>
              <w:adjustRightInd w:val="0"/>
              <w:spacing w:after="58" w:line="240" w:lineRule="auto"/>
              <w:rPr>
                <w:rFonts w:eastAsia="Calibri"/>
                <w:color w:val="FFFFFF" w:themeColor="background1"/>
                <w:szCs w:val="24"/>
              </w:rPr>
            </w:pPr>
            <w:r w:rsidRPr="008559C8">
              <w:rPr>
                <w:rFonts w:eastAsia="Calibri"/>
                <w:color w:val="FFFFFF" w:themeColor="background1"/>
                <w:szCs w:val="24"/>
              </w:rPr>
              <w:t xml:space="preserve">Bases decisions on an analysis of short-range consequences or simple options, including people’s reactions and potential problems; </w:t>
            </w:r>
          </w:p>
          <w:p w14:paraId="34A1CE45" w14:textId="77777777" w:rsidR="007D0912" w:rsidRPr="008559C8" w:rsidRDefault="007D0912" w:rsidP="008355AA">
            <w:pPr>
              <w:widowControl w:val="0"/>
              <w:numPr>
                <w:ilvl w:val="0"/>
                <w:numId w:val="6"/>
              </w:numPr>
              <w:autoSpaceDE w:val="0"/>
              <w:autoSpaceDN w:val="0"/>
              <w:adjustRightInd w:val="0"/>
              <w:spacing w:after="58" w:line="240" w:lineRule="auto"/>
              <w:rPr>
                <w:rFonts w:eastAsia="Calibri"/>
                <w:color w:val="FFFFFF" w:themeColor="background1"/>
                <w:szCs w:val="24"/>
              </w:rPr>
            </w:pPr>
            <w:r w:rsidRPr="008559C8">
              <w:rPr>
                <w:rFonts w:eastAsia="Calibri"/>
                <w:color w:val="FFFFFF" w:themeColor="background1"/>
                <w:szCs w:val="24"/>
              </w:rPr>
              <w:t xml:space="preserve">Makes decisions in a timely manner when the options are clear and there is little pressure or risk; </w:t>
            </w:r>
          </w:p>
          <w:p w14:paraId="3E73052F" w14:textId="77777777" w:rsidR="007D0912" w:rsidRPr="008559C8" w:rsidRDefault="007D0912" w:rsidP="008355AA">
            <w:pPr>
              <w:widowControl w:val="0"/>
              <w:numPr>
                <w:ilvl w:val="0"/>
                <w:numId w:val="6"/>
              </w:numPr>
              <w:autoSpaceDE w:val="0"/>
              <w:autoSpaceDN w:val="0"/>
              <w:adjustRightInd w:val="0"/>
              <w:spacing w:after="58" w:line="240" w:lineRule="auto"/>
              <w:rPr>
                <w:rFonts w:eastAsia="Calibri"/>
                <w:color w:val="FFFFFF" w:themeColor="background1"/>
                <w:szCs w:val="24"/>
              </w:rPr>
            </w:pPr>
            <w:r w:rsidRPr="008559C8">
              <w:rPr>
                <w:rFonts w:eastAsia="Calibri"/>
                <w:color w:val="FFFFFF" w:themeColor="background1"/>
                <w:szCs w:val="24"/>
              </w:rPr>
              <w:t>Solicits the input of the appropriate people to improve the quality and timing of a decision;</w:t>
            </w:r>
          </w:p>
          <w:p w14:paraId="5D9AA6ED" w14:textId="77777777" w:rsidR="007D0912" w:rsidRPr="008559C8" w:rsidRDefault="007D0912" w:rsidP="008355AA">
            <w:pPr>
              <w:widowControl w:val="0"/>
              <w:numPr>
                <w:ilvl w:val="0"/>
                <w:numId w:val="6"/>
              </w:numPr>
              <w:autoSpaceDE w:val="0"/>
              <w:autoSpaceDN w:val="0"/>
              <w:adjustRightInd w:val="0"/>
              <w:spacing w:after="58" w:line="240" w:lineRule="auto"/>
              <w:rPr>
                <w:rFonts w:eastAsia="Calibri"/>
                <w:color w:val="FFFFFF" w:themeColor="background1"/>
                <w:szCs w:val="24"/>
              </w:rPr>
            </w:pPr>
            <w:r w:rsidRPr="008559C8">
              <w:rPr>
                <w:rFonts w:eastAsia="Calibri"/>
                <w:color w:val="FFFFFF" w:themeColor="background1"/>
                <w:szCs w:val="24"/>
              </w:rPr>
              <w:t>Gathers sufficient information to identify gaps and variances before making a decision;</w:t>
            </w:r>
          </w:p>
          <w:p w14:paraId="1102BD8C" w14:textId="77777777" w:rsidR="007D0912" w:rsidRPr="008559C8" w:rsidRDefault="007D0912" w:rsidP="008355AA">
            <w:pPr>
              <w:widowControl w:val="0"/>
              <w:numPr>
                <w:ilvl w:val="0"/>
                <w:numId w:val="6"/>
              </w:numPr>
              <w:autoSpaceDE w:val="0"/>
              <w:autoSpaceDN w:val="0"/>
              <w:adjustRightInd w:val="0"/>
              <w:spacing w:after="58" w:line="240" w:lineRule="auto"/>
              <w:rPr>
                <w:rFonts w:eastAsia="Calibri"/>
                <w:color w:val="FFFFFF" w:themeColor="background1"/>
                <w:szCs w:val="24"/>
              </w:rPr>
            </w:pPr>
            <w:r w:rsidRPr="008559C8">
              <w:rPr>
                <w:rFonts w:eastAsia="Calibri"/>
                <w:color w:val="FFFFFF" w:themeColor="background1"/>
                <w:szCs w:val="24"/>
              </w:rPr>
              <w:t>Focuses on objectives and results when considering the various alternatives to a decision;</w:t>
            </w:r>
          </w:p>
          <w:p w14:paraId="312E6978" w14:textId="77777777" w:rsidR="007D0912" w:rsidRPr="008559C8" w:rsidRDefault="007D0912" w:rsidP="008355AA">
            <w:pPr>
              <w:widowControl w:val="0"/>
              <w:numPr>
                <w:ilvl w:val="0"/>
                <w:numId w:val="6"/>
              </w:numPr>
              <w:autoSpaceDE w:val="0"/>
              <w:autoSpaceDN w:val="0"/>
              <w:adjustRightInd w:val="0"/>
              <w:spacing w:after="58" w:line="240" w:lineRule="auto"/>
              <w:rPr>
                <w:rFonts w:eastAsia="Calibri"/>
                <w:color w:val="FFFFFF" w:themeColor="background1"/>
                <w:szCs w:val="24"/>
              </w:rPr>
            </w:pPr>
            <w:r w:rsidRPr="008559C8">
              <w:rPr>
                <w:rFonts w:eastAsia="Calibri"/>
                <w:color w:val="FFFFFF" w:themeColor="background1"/>
                <w:szCs w:val="24"/>
              </w:rPr>
              <w:t>Foresees the long-range consequences or implications of different options;</w:t>
            </w:r>
          </w:p>
          <w:p w14:paraId="5C90F09E" w14:textId="77777777" w:rsidR="007D0912" w:rsidRPr="008559C8" w:rsidRDefault="007D0912" w:rsidP="008355AA">
            <w:pPr>
              <w:widowControl w:val="0"/>
              <w:numPr>
                <w:ilvl w:val="0"/>
                <w:numId w:val="6"/>
              </w:numPr>
              <w:autoSpaceDE w:val="0"/>
              <w:autoSpaceDN w:val="0"/>
              <w:adjustRightInd w:val="0"/>
              <w:spacing w:after="58" w:line="240" w:lineRule="auto"/>
              <w:rPr>
                <w:rFonts w:eastAsia="Calibri"/>
                <w:color w:val="FFFFFF" w:themeColor="background1"/>
                <w:szCs w:val="24"/>
              </w:rPr>
            </w:pPr>
            <w:r w:rsidRPr="008559C8">
              <w:rPr>
                <w:rFonts w:eastAsia="Calibri"/>
                <w:color w:val="FFFFFF" w:themeColor="background1"/>
                <w:szCs w:val="24"/>
              </w:rPr>
              <w:t>Takes charge of a group when it is necessary to facilitate either an action or a decision; and</w:t>
            </w:r>
          </w:p>
          <w:p w14:paraId="3F6BB6F0" w14:textId="77777777" w:rsidR="007D0912" w:rsidRPr="008559C8" w:rsidRDefault="007D0912" w:rsidP="008355AA">
            <w:pPr>
              <w:widowControl w:val="0"/>
              <w:numPr>
                <w:ilvl w:val="0"/>
                <w:numId w:val="6"/>
              </w:numPr>
              <w:autoSpaceDE w:val="0"/>
              <w:autoSpaceDN w:val="0"/>
              <w:adjustRightInd w:val="0"/>
              <w:spacing w:after="58" w:line="240" w:lineRule="auto"/>
              <w:rPr>
                <w:rFonts w:eastAsia="Calibri"/>
                <w:color w:val="FFFFFF" w:themeColor="background1"/>
                <w:szCs w:val="24"/>
              </w:rPr>
            </w:pPr>
            <w:r w:rsidRPr="008559C8">
              <w:rPr>
                <w:rFonts w:eastAsia="Calibri"/>
                <w:color w:val="FFFFFF" w:themeColor="background1"/>
                <w:szCs w:val="24"/>
              </w:rPr>
              <w:t>Makes decisions at the right time when there is ambiguity or considerable personal or organizational risk.</w:t>
            </w:r>
          </w:p>
        </w:tc>
      </w:tr>
      <w:tr w:rsidR="007D0912" w:rsidRPr="008559C8" w14:paraId="619B1505"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618CD34" w14:textId="77777777" w:rsidR="007D0912" w:rsidRPr="008559C8" w:rsidRDefault="007D0912" w:rsidP="00B00AA0">
            <w:pPr>
              <w:rPr>
                <w:rFonts w:eastAsia="Calibri"/>
                <w:color w:val="FFFFFF" w:themeColor="background1"/>
                <w:szCs w:val="24"/>
              </w:rPr>
            </w:pPr>
            <w:r w:rsidRPr="008559C8">
              <w:rPr>
                <w:rFonts w:eastAsia="Calibri"/>
                <w:color w:val="FFFFFF" w:themeColor="background1"/>
                <w:szCs w:val="24"/>
              </w:rPr>
              <w:t>1=Awareness</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08536FC" w14:textId="77777777" w:rsidR="007D0912" w:rsidRPr="008559C8" w:rsidRDefault="007D0912" w:rsidP="00B00AA0">
            <w:pPr>
              <w:rPr>
                <w:rFonts w:eastAsia="Calibri"/>
                <w:color w:val="FFFFFF" w:themeColor="background1"/>
                <w:szCs w:val="24"/>
              </w:rPr>
            </w:pPr>
            <w:r w:rsidRPr="008559C8">
              <w:rPr>
                <w:rFonts w:eastAsia="Calibri"/>
                <w:color w:val="FFFFFF" w:themeColor="background1"/>
                <w:szCs w:val="24"/>
              </w:rPr>
              <w:t>Occasionally makes decisions, but may avoid or miss opportunities to make sound decisions in a timely manner.</w:t>
            </w:r>
          </w:p>
        </w:tc>
      </w:tr>
      <w:tr w:rsidR="007D0912" w:rsidRPr="008559C8" w14:paraId="029354B9"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158258DB" w14:textId="77777777" w:rsidR="007D0912" w:rsidRPr="008559C8" w:rsidRDefault="007D0912" w:rsidP="00B00AA0">
            <w:pPr>
              <w:rPr>
                <w:rFonts w:eastAsia="Calibri"/>
                <w:color w:val="FFFFFF" w:themeColor="background1"/>
                <w:szCs w:val="24"/>
              </w:rPr>
            </w:pPr>
            <w:r w:rsidRPr="008559C8">
              <w:rPr>
                <w:rFonts w:eastAsia="Calibri"/>
                <w:color w:val="FFFFFF" w:themeColor="background1"/>
                <w:szCs w:val="24"/>
              </w:rPr>
              <w:t>2=Basic</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4977C96" w14:textId="77777777" w:rsidR="007D0912" w:rsidRPr="008559C8" w:rsidRDefault="007D0912" w:rsidP="00B00AA0">
            <w:pPr>
              <w:rPr>
                <w:rFonts w:eastAsia="Calibri"/>
                <w:color w:val="FFFFFF" w:themeColor="background1"/>
                <w:szCs w:val="24"/>
              </w:rPr>
            </w:pPr>
            <w:r w:rsidRPr="008559C8">
              <w:rPr>
                <w:rFonts w:eastAsia="Calibri"/>
                <w:color w:val="FFFFFF" w:themeColor="background1"/>
                <w:szCs w:val="24"/>
              </w:rPr>
              <w:t>Sometimes bases decisions on an analysis of short-range consequences, makes decisions in a timely manner when the options are clear and there is little risk, solicits the input of others to improve the quality and timing of a decision, and gathers information to identify gaps before making a decision.</w:t>
            </w:r>
          </w:p>
        </w:tc>
      </w:tr>
      <w:tr w:rsidR="007D0912" w:rsidRPr="008559C8" w14:paraId="692B0CD5"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925E298" w14:textId="77777777" w:rsidR="007D0912" w:rsidRPr="008559C8" w:rsidRDefault="007D0912" w:rsidP="00B00AA0">
            <w:pPr>
              <w:rPr>
                <w:rFonts w:eastAsia="Calibri"/>
                <w:color w:val="FFFFFF" w:themeColor="background1"/>
                <w:szCs w:val="24"/>
              </w:rPr>
            </w:pPr>
            <w:r w:rsidRPr="008559C8">
              <w:rPr>
                <w:rFonts w:eastAsia="Calibri"/>
                <w:color w:val="FFFFFF" w:themeColor="background1"/>
                <w:szCs w:val="24"/>
              </w:rPr>
              <w:t>3=Intermediate</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6D72D38F" w14:textId="77777777" w:rsidR="007D0912" w:rsidRPr="008559C8" w:rsidRDefault="007D0912" w:rsidP="00B00AA0">
            <w:pPr>
              <w:rPr>
                <w:rFonts w:eastAsia="Calibri"/>
                <w:color w:val="FFFFFF" w:themeColor="background1"/>
                <w:szCs w:val="24"/>
              </w:rPr>
            </w:pPr>
            <w:r w:rsidRPr="008559C8">
              <w:rPr>
                <w:rFonts w:eastAsia="Calibri"/>
                <w:color w:val="FFFFFF" w:themeColor="background1"/>
                <w:szCs w:val="24"/>
              </w:rPr>
              <w:t>Usually focuses on objectives and results when considering the alternatives to a decision, foresees the long-range consequences or implications of different options, takes charge of a group when it is necessary to facilitate a decision, and makes decisions at the right time when there is ambiguity or considerable risk.</w:t>
            </w:r>
          </w:p>
        </w:tc>
      </w:tr>
      <w:tr w:rsidR="007D0912" w:rsidRPr="008559C8" w14:paraId="619956DA"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33983932" w14:textId="77777777" w:rsidR="007D0912" w:rsidRPr="008559C8" w:rsidRDefault="007D0912" w:rsidP="00B00AA0">
            <w:pPr>
              <w:rPr>
                <w:rFonts w:eastAsia="Calibri"/>
                <w:color w:val="FFFFFF" w:themeColor="background1"/>
                <w:szCs w:val="24"/>
              </w:rPr>
            </w:pPr>
            <w:r w:rsidRPr="008559C8">
              <w:rPr>
                <w:rFonts w:eastAsia="Calibri"/>
                <w:color w:val="FFFFFF" w:themeColor="background1"/>
                <w:szCs w:val="24"/>
              </w:rPr>
              <w:lastRenderedPageBreak/>
              <w:t>4=Advanced</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71D709A1" w14:textId="77777777" w:rsidR="007D0912" w:rsidRPr="008559C8" w:rsidRDefault="007D0912" w:rsidP="00B00AA0">
            <w:pPr>
              <w:rPr>
                <w:rFonts w:eastAsia="Calibri"/>
                <w:color w:val="FFFFFF" w:themeColor="background1"/>
                <w:szCs w:val="24"/>
              </w:rPr>
            </w:pPr>
            <w:r w:rsidRPr="008559C8">
              <w:rPr>
                <w:rFonts w:eastAsia="Calibri"/>
                <w:color w:val="FFFFFF" w:themeColor="background1"/>
                <w:szCs w:val="24"/>
              </w:rPr>
              <w:t>Even in the most difficult or complex situations, focuses on results when considering the alternatives to a decision, foresees the long-range consequences or implications of different options, takes charge of a group when it is necessary to facilitate a decision, and makes decisions at the right time when there is ambiguity or considerable risk.</w:t>
            </w:r>
          </w:p>
        </w:tc>
      </w:tr>
      <w:tr w:rsidR="007D0912" w:rsidRPr="008559C8" w14:paraId="13C1E1CE" w14:textId="77777777" w:rsidTr="003916A2">
        <w:trPr>
          <w:cantSplit/>
        </w:trPr>
        <w:tc>
          <w:tcPr>
            <w:tcW w:w="217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52A5E2A7" w14:textId="77777777" w:rsidR="007D0912" w:rsidRPr="008559C8" w:rsidRDefault="007D0912" w:rsidP="00B00AA0">
            <w:pPr>
              <w:rPr>
                <w:rFonts w:eastAsia="Calibri"/>
                <w:color w:val="FFFFFF" w:themeColor="background1"/>
                <w:szCs w:val="24"/>
              </w:rPr>
            </w:pPr>
            <w:r w:rsidRPr="008559C8">
              <w:rPr>
                <w:rFonts w:eastAsia="Calibri"/>
                <w:color w:val="FFFFFF" w:themeColor="background1"/>
                <w:szCs w:val="24"/>
              </w:rPr>
              <w:t>5=Expert</w:t>
            </w:r>
          </w:p>
        </w:tc>
        <w:tc>
          <w:tcPr>
            <w:tcW w:w="7398" w:type="dxa"/>
            <w:tcBorders>
              <w:top w:val="single" w:sz="8" w:space="0" w:color="000000"/>
              <w:left w:val="single" w:sz="8" w:space="0" w:color="000000"/>
              <w:bottom w:val="single" w:sz="8" w:space="0" w:color="000000"/>
              <w:right w:val="single" w:sz="8" w:space="0" w:color="000000"/>
            </w:tcBorders>
            <w:shd w:val="clear" w:color="auto" w:fill="1F497D" w:themeFill="text2"/>
            <w:hideMark/>
          </w:tcPr>
          <w:p w14:paraId="40F50B5E" w14:textId="77777777" w:rsidR="007D0912" w:rsidRPr="008559C8" w:rsidRDefault="007D0912" w:rsidP="00B00AA0">
            <w:pPr>
              <w:rPr>
                <w:rFonts w:eastAsia="Calibri"/>
                <w:color w:val="FFFFFF" w:themeColor="background1"/>
                <w:szCs w:val="24"/>
              </w:rPr>
            </w:pPr>
            <w:r w:rsidRPr="008559C8">
              <w:rPr>
                <w:rFonts w:eastAsia="Calibri"/>
                <w:color w:val="FFFFFF" w:themeColor="background1"/>
                <w:szCs w:val="24"/>
              </w:rPr>
              <w:t>Models, leads, trains, and motivates multiple levels of personnel to be excellent in decision making.</w:t>
            </w:r>
          </w:p>
        </w:tc>
      </w:tr>
    </w:tbl>
    <w:p w14:paraId="10004859" w14:textId="77777777" w:rsidR="00EF1BC7" w:rsidRPr="00EF1BC7" w:rsidRDefault="00EF1BC7" w:rsidP="00EF1BC7">
      <w:pPr>
        <w:pStyle w:val="Caption"/>
        <w:ind w:firstLine="270"/>
      </w:pPr>
      <w:r w:rsidRPr="007D130B">
        <w:t xml:space="preserve">Table </w:t>
      </w:r>
      <w:r w:rsidR="008B2777">
        <w:t>21</w:t>
      </w:r>
      <w:r w:rsidRPr="007D130B">
        <w:t xml:space="preserve">: </w:t>
      </w:r>
      <w:r>
        <w:t xml:space="preserve"> Decision Making</w:t>
      </w:r>
    </w:p>
    <w:p w14:paraId="75E42DC2" w14:textId="77777777" w:rsidR="00CE79E9" w:rsidRDefault="00CE79E9" w:rsidP="00E64CFA">
      <w:pPr>
        <w:spacing w:before="240" w:after="240" w:line="240" w:lineRule="auto"/>
        <w:ind w:left="270"/>
      </w:pPr>
      <w:r w:rsidRPr="007B6358">
        <w:rPr>
          <w:rFonts w:ascii="Calibri" w:hAnsi="Calibri" w:cs="Arial"/>
          <w:b/>
          <w:color w:val="1F497D" w:themeColor="text2"/>
          <w:szCs w:val="24"/>
        </w:rPr>
        <w:t>Proficiency Levels by Grade</w:t>
      </w:r>
    </w:p>
    <w:tbl>
      <w:tblPr>
        <w:tblW w:w="0" w:type="auto"/>
        <w:tblInd w:w="3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hemeFill="text2" w:themeFillTint="33"/>
        <w:tblLook w:val="04A0" w:firstRow="1" w:lastRow="0" w:firstColumn="1" w:lastColumn="0" w:noHBand="0" w:noVBand="1"/>
      </w:tblPr>
      <w:tblGrid>
        <w:gridCol w:w="2178"/>
        <w:gridCol w:w="1014"/>
        <w:gridCol w:w="1596"/>
        <w:gridCol w:w="1596"/>
        <w:gridCol w:w="1596"/>
        <w:gridCol w:w="1596"/>
      </w:tblGrid>
      <w:tr w:rsidR="008559C8" w:rsidRPr="008559C8" w14:paraId="187F146F" w14:textId="77777777" w:rsidTr="004736C2">
        <w:trPr>
          <w:cantSplit/>
          <w:tblHeader/>
        </w:trPr>
        <w:tc>
          <w:tcPr>
            <w:tcW w:w="2178" w:type="dxa"/>
            <w:shd w:val="clear" w:color="auto" w:fill="C6D9F1" w:themeFill="text2" w:themeFillTint="33"/>
            <w:hideMark/>
          </w:tcPr>
          <w:p w14:paraId="4DBC6ADB" w14:textId="77777777" w:rsidR="008559C8" w:rsidRPr="00CE79E9" w:rsidRDefault="008559C8" w:rsidP="000C1757">
            <w:pPr>
              <w:rPr>
                <w:rFonts w:eastAsia="Calibri"/>
                <w:color w:val="1F497D" w:themeColor="text2"/>
                <w:szCs w:val="24"/>
              </w:rPr>
            </w:pPr>
            <w:r w:rsidRPr="00CE79E9">
              <w:rPr>
                <w:rFonts w:eastAsia="Calibri"/>
                <w:color w:val="1F497D" w:themeColor="text2"/>
                <w:szCs w:val="24"/>
              </w:rPr>
              <w:t>Grade Level</w:t>
            </w:r>
          </w:p>
        </w:tc>
        <w:tc>
          <w:tcPr>
            <w:tcW w:w="1014" w:type="dxa"/>
            <w:shd w:val="clear" w:color="auto" w:fill="C6D9F1" w:themeFill="text2" w:themeFillTint="33"/>
            <w:hideMark/>
          </w:tcPr>
          <w:p w14:paraId="505C254E" w14:textId="77777777" w:rsidR="008559C8" w:rsidRPr="00CE79E9" w:rsidRDefault="008559C8" w:rsidP="000C1757">
            <w:pPr>
              <w:jc w:val="center"/>
              <w:rPr>
                <w:rFonts w:eastAsia="Calibri"/>
                <w:color w:val="1F497D" w:themeColor="text2"/>
                <w:szCs w:val="24"/>
              </w:rPr>
            </w:pPr>
            <w:r w:rsidRPr="00CE79E9">
              <w:rPr>
                <w:rFonts w:eastAsia="Calibri"/>
                <w:color w:val="1F497D" w:themeColor="text2"/>
                <w:szCs w:val="24"/>
              </w:rPr>
              <w:t>GS-7</w:t>
            </w:r>
          </w:p>
        </w:tc>
        <w:tc>
          <w:tcPr>
            <w:tcW w:w="1596" w:type="dxa"/>
            <w:shd w:val="clear" w:color="auto" w:fill="C6D9F1" w:themeFill="text2" w:themeFillTint="33"/>
            <w:hideMark/>
          </w:tcPr>
          <w:p w14:paraId="7A1001B1" w14:textId="77777777" w:rsidR="008559C8" w:rsidRPr="00CE79E9" w:rsidRDefault="008559C8" w:rsidP="000C1757">
            <w:pPr>
              <w:jc w:val="center"/>
              <w:rPr>
                <w:rFonts w:eastAsia="Calibri"/>
                <w:color w:val="1F497D" w:themeColor="text2"/>
                <w:szCs w:val="24"/>
              </w:rPr>
            </w:pPr>
            <w:r w:rsidRPr="00CE79E9">
              <w:rPr>
                <w:rFonts w:eastAsia="Calibri"/>
                <w:color w:val="1F497D" w:themeColor="text2"/>
                <w:szCs w:val="24"/>
              </w:rPr>
              <w:t>GS-9</w:t>
            </w:r>
          </w:p>
        </w:tc>
        <w:tc>
          <w:tcPr>
            <w:tcW w:w="1596" w:type="dxa"/>
            <w:shd w:val="clear" w:color="auto" w:fill="C6D9F1" w:themeFill="text2" w:themeFillTint="33"/>
            <w:hideMark/>
          </w:tcPr>
          <w:p w14:paraId="531DD3C4" w14:textId="77777777" w:rsidR="008559C8" w:rsidRPr="00CE79E9" w:rsidRDefault="008559C8" w:rsidP="000C1757">
            <w:pPr>
              <w:jc w:val="center"/>
              <w:rPr>
                <w:rFonts w:eastAsia="Calibri"/>
                <w:color w:val="1F497D" w:themeColor="text2"/>
                <w:szCs w:val="24"/>
              </w:rPr>
            </w:pPr>
            <w:r w:rsidRPr="00CE79E9">
              <w:rPr>
                <w:rFonts w:eastAsia="Calibri"/>
                <w:color w:val="1F497D" w:themeColor="text2"/>
                <w:szCs w:val="24"/>
              </w:rPr>
              <w:t>GS-11</w:t>
            </w:r>
          </w:p>
        </w:tc>
        <w:tc>
          <w:tcPr>
            <w:tcW w:w="1596" w:type="dxa"/>
            <w:shd w:val="clear" w:color="auto" w:fill="C6D9F1" w:themeFill="text2" w:themeFillTint="33"/>
            <w:hideMark/>
          </w:tcPr>
          <w:p w14:paraId="3A51F8C5" w14:textId="77777777" w:rsidR="008559C8" w:rsidRPr="00CE79E9" w:rsidRDefault="008559C8" w:rsidP="000C1757">
            <w:pPr>
              <w:jc w:val="center"/>
              <w:rPr>
                <w:rFonts w:eastAsia="Calibri"/>
                <w:color w:val="1F497D" w:themeColor="text2"/>
                <w:szCs w:val="24"/>
              </w:rPr>
            </w:pPr>
            <w:r w:rsidRPr="00CE79E9">
              <w:rPr>
                <w:rFonts w:eastAsia="Calibri"/>
                <w:color w:val="1F497D" w:themeColor="text2"/>
                <w:szCs w:val="24"/>
              </w:rPr>
              <w:t>GS-12</w:t>
            </w:r>
          </w:p>
        </w:tc>
        <w:tc>
          <w:tcPr>
            <w:tcW w:w="1596" w:type="dxa"/>
            <w:shd w:val="clear" w:color="auto" w:fill="C6D9F1" w:themeFill="text2" w:themeFillTint="33"/>
            <w:hideMark/>
          </w:tcPr>
          <w:p w14:paraId="75C16CFD" w14:textId="77777777" w:rsidR="008559C8" w:rsidRPr="00CE79E9" w:rsidRDefault="008559C8" w:rsidP="000C1757">
            <w:pPr>
              <w:jc w:val="center"/>
              <w:rPr>
                <w:rFonts w:eastAsia="Calibri"/>
                <w:color w:val="1F497D" w:themeColor="text2"/>
                <w:szCs w:val="24"/>
              </w:rPr>
            </w:pPr>
            <w:r w:rsidRPr="00CE79E9">
              <w:rPr>
                <w:rFonts w:eastAsia="Calibri"/>
                <w:color w:val="1F497D" w:themeColor="text2"/>
                <w:szCs w:val="24"/>
              </w:rPr>
              <w:t>GS-13</w:t>
            </w:r>
          </w:p>
        </w:tc>
      </w:tr>
      <w:tr w:rsidR="008559C8" w:rsidRPr="008559C8" w14:paraId="1542973D" w14:textId="77777777" w:rsidTr="003916A2">
        <w:trPr>
          <w:cantSplit/>
          <w:trHeight w:val="60"/>
        </w:trPr>
        <w:tc>
          <w:tcPr>
            <w:tcW w:w="2178" w:type="dxa"/>
            <w:shd w:val="clear" w:color="auto" w:fill="C6D9F1" w:themeFill="text2" w:themeFillTint="33"/>
            <w:hideMark/>
          </w:tcPr>
          <w:p w14:paraId="5E3F96CD" w14:textId="77777777" w:rsidR="008559C8" w:rsidRPr="00CE79E9" w:rsidRDefault="008559C8" w:rsidP="000C1757">
            <w:pPr>
              <w:rPr>
                <w:rFonts w:eastAsia="Calibri"/>
                <w:color w:val="1F497D" w:themeColor="text2"/>
                <w:szCs w:val="24"/>
              </w:rPr>
            </w:pPr>
            <w:r w:rsidRPr="00CE79E9">
              <w:rPr>
                <w:rFonts w:eastAsia="Calibri"/>
                <w:color w:val="1F497D" w:themeColor="text2"/>
                <w:szCs w:val="24"/>
              </w:rPr>
              <w:t>Proficiency Scale</w:t>
            </w:r>
          </w:p>
        </w:tc>
        <w:tc>
          <w:tcPr>
            <w:tcW w:w="1014" w:type="dxa"/>
            <w:shd w:val="clear" w:color="auto" w:fill="C6D9F1" w:themeFill="text2" w:themeFillTint="33"/>
            <w:hideMark/>
          </w:tcPr>
          <w:p w14:paraId="48892451" w14:textId="77777777" w:rsidR="008559C8" w:rsidRPr="00CE79E9" w:rsidRDefault="008559C8" w:rsidP="000C1757">
            <w:pPr>
              <w:jc w:val="center"/>
              <w:rPr>
                <w:rFonts w:eastAsia="Calibri"/>
                <w:color w:val="1F497D" w:themeColor="text2"/>
                <w:szCs w:val="24"/>
              </w:rPr>
            </w:pPr>
            <w:r w:rsidRPr="00CE79E9">
              <w:rPr>
                <w:rFonts w:eastAsia="Calibri"/>
                <w:color w:val="1F497D" w:themeColor="text2"/>
                <w:szCs w:val="24"/>
              </w:rPr>
              <w:t>1-2</w:t>
            </w:r>
          </w:p>
        </w:tc>
        <w:tc>
          <w:tcPr>
            <w:tcW w:w="1596" w:type="dxa"/>
            <w:shd w:val="clear" w:color="auto" w:fill="C6D9F1" w:themeFill="text2" w:themeFillTint="33"/>
            <w:hideMark/>
          </w:tcPr>
          <w:p w14:paraId="50431C34" w14:textId="77777777" w:rsidR="008559C8" w:rsidRPr="00CE79E9" w:rsidRDefault="008559C8" w:rsidP="000C1757">
            <w:pPr>
              <w:jc w:val="center"/>
              <w:rPr>
                <w:rFonts w:eastAsia="Calibri"/>
                <w:color w:val="1F497D" w:themeColor="text2"/>
                <w:szCs w:val="24"/>
              </w:rPr>
            </w:pPr>
            <w:r w:rsidRPr="00CE79E9">
              <w:rPr>
                <w:rFonts w:eastAsia="Calibri"/>
                <w:color w:val="1F497D" w:themeColor="text2"/>
                <w:szCs w:val="24"/>
              </w:rPr>
              <w:t>2-3</w:t>
            </w:r>
          </w:p>
        </w:tc>
        <w:tc>
          <w:tcPr>
            <w:tcW w:w="1596" w:type="dxa"/>
            <w:shd w:val="clear" w:color="auto" w:fill="C6D9F1" w:themeFill="text2" w:themeFillTint="33"/>
            <w:hideMark/>
          </w:tcPr>
          <w:p w14:paraId="399DDC7E" w14:textId="77777777" w:rsidR="008559C8" w:rsidRPr="00CE79E9" w:rsidRDefault="008559C8" w:rsidP="000C1757">
            <w:pPr>
              <w:jc w:val="center"/>
              <w:rPr>
                <w:rFonts w:eastAsia="Calibri"/>
                <w:color w:val="1F497D" w:themeColor="text2"/>
                <w:szCs w:val="24"/>
              </w:rPr>
            </w:pPr>
            <w:r w:rsidRPr="00CE79E9">
              <w:rPr>
                <w:rFonts w:eastAsia="Calibri"/>
                <w:color w:val="1F497D" w:themeColor="text2"/>
                <w:szCs w:val="24"/>
              </w:rPr>
              <w:t>3</w:t>
            </w:r>
          </w:p>
        </w:tc>
        <w:tc>
          <w:tcPr>
            <w:tcW w:w="1596" w:type="dxa"/>
            <w:shd w:val="clear" w:color="auto" w:fill="C6D9F1" w:themeFill="text2" w:themeFillTint="33"/>
            <w:hideMark/>
          </w:tcPr>
          <w:p w14:paraId="7820B34C" w14:textId="77777777" w:rsidR="008559C8" w:rsidRPr="00CE79E9" w:rsidRDefault="008559C8" w:rsidP="000C1757">
            <w:pPr>
              <w:jc w:val="center"/>
              <w:rPr>
                <w:rFonts w:eastAsia="Calibri"/>
                <w:color w:val="1F497D" w:themeColor="text2"/>
                <w:szCs w:val="24"/>
              </w:rPr>
            </w:pPr>
            <w:r w:rsidRPr="00CE79E9">
              <w:rPr>
                <w:rFonts w:eastAsia="Calibri"/>
                <w:color w:val="1F497D" w:themeColor="text2"/>
                <w:szCs w:val="24"/>
              </w:rPr>
              <w:t>4</w:t>
            </w:r>
          </w:p>
        </w:tc>
        <w:tc>
          <w:tcPr>
            <w:tcW w:w="1596" w:type="dxa"/>
            <w:shd w:val="clear" w:color="auto" w:fill="C6D9F1" w:themeFill="text2" w:themeFillTint="33"/>
            <w:hideMark/>
          </w:tcPr>
          <w:p w14:paraId="198B6F89" w14:textId="77777777" w:rsidR="008559C8" w:rsidRPr="00CE79E9" w:rsidRDefault="008559C8" w:rsidP="000C1757">
            <w:pPr>
              <w:jc w:val="center"/>
              <w:rPr>
                <w:rFonts w:eastAsia="Calibri"/>
                <w:color w:val="1F497D" w:themeColor="text2"/>
                <w:szCs w:val="24"/>
              </w:rPr>
            </w:pPr>
            <w:r w:rsidRPr="00CE79E9">
              <w:rPr>
                <w:rFonts w:eastAsia="Calibri"/>
                <w:color w:val="1F497D" w:themeColor="text2"/>
                <w:szCs w:val="24"/>
              </w:rPr>
              <w:t>5</w:t>
            </w:r>
          </w:p>
        </w:tc>
      </w:tr>
    </w:tbl>
    <w:p w14:paraId="36B0C90A" w14:textId="77777777" w:rsidR="008559C8" w:rsidRDefault="008B2777" w:rsidP="009D0DE5">
      <w:pPr>
        <w:pStyle w:val="Caption"/>
        <w:ind w:firstLine="360"/>
      </w:pPr>
      <w:r>
        <w:t xml:space="preserve">Table 22: </w:t>
      </w:r>
      <w:r w:rsidRPr="00B03902">
        <w:t>Proficiency Levels by Grade</w:t>
      </w:r>
    </w:p>
    <w:p w14:paraId="371D6238" w14:textId="77777777" w:rsidR="007D0912" w:rsidRPr="000C1757" w:rsidRDefault="000C1757" w:rsidP="002B2C56">
      <w:pPr>
        <w:pStyle w:val="Heading2"/>
        <w:ind w:left="360" w:hanging="360"/>
      </w:pPr>
      <w:r>
        <w:t xml:space="preserve">BASELINE JOB REQUIREMENTS, AND PROFICIENCY DEMONSTRATIONS, BY GRADE LEVEL </w:t>
      </w:r>
    </w:p>
    <w:p w14:paraId="7D4DD329" w14:textId="77777777" w:rsidR="000C1757" w:rsidRPr="00435127" w:rsidRDefault="000C1757" w:rsidP="00476E8C">
      <w:pPr>
        <w:pStyle w:val="Heading3"/>
        <w:ind w:left="360"/>
      </w:pPr>
      <w:r>
        <w:t>GS-0301-07</w:t>
      </w:r>
      <w:r w:rsidRPr="00BA7A13">
        <w:t xml:space="preserve">, </w:t>
      </w:r>
      <w:r>
        <w:t>Miscellaneous Administration and Program</w:t>
      </w:r>
    </w:p>
    <w:p w14:paraId="2DAABD6A" w14:textId="77777777" w:rsidR="007D0912" w:rsidRDefault="007D0912" w:rsidP="009F4E6D">
      <w:pPr>
        <w:pStyle w:val="Heading4"/>
        <w:ind w:left="1080" w:hanging="360"/>
      </w:pPr>
      <w:r w:rsidRPr="001B422B">
        <w:t>Baseline Job Requirements</w:t>
      </w:r>
    </w:p>
    <w:p w14:paraId="0A31462E" w14:textId="77777777" w:rsidR="00CE79E9" w:rsidRPr="009F4E6D" w:rsidRDefault="00CE79E9" w:rsidP="00834210">
      <w:pPr>
        <w:pStyle w:val="ListParagraph"/>
        <w:ind w:left="1080"/>
      </w:pPr>
      <w:r w:rsidRPr="009F4E6D">
        <w:t>Performs office automation duties which include the preparation of ad hoc and reoccurring reports, forms, correspondence, and presentation materials which may include complex graphs,</w:t>
      </w:r>
      <w:r w:rsidR="009F4E6D" w:rsidRPr="009F4E6D">
        <w:t xml:space="preserve"> charts, and tabular material. </w:t>
      </w:r>
    </w:p>
    <w:p w14:paraId="1F5E0ECE" w14:textId="77777777" w:rsidR="00CE79E9" w:rsidRPr="009F4E6D" w:rsidRDefault="00CE79E9" w:rsidP="00834210">
      <w:pPr>
        <w:pStyle w:val="ListParagraph"/>
        <w:ind w:left="1080"/>
      </w:pPr>
      <w:r w:rsidRPr="009F4E6D">
        <w:t>Manages the appointment and meeting schedule for the Director of the organizational unit served, and those of other senior staff members as directed.  Serves as point-of-contact for scheduling meetings for conference rooms.</w:t>
      </w:r>
    </w:p>
    <w:p w14:paraId="766AC23C" w14:textId="77777777" w:rsidR="00CE79E9" w:rsidRPr="009F4E6D" w:rsidRDefault="00CE79E9" w:rsidP="00834210">
      <w:pPr>
        <w:pStyle w:val="ListParagraph"/>
        <w:ind w:left="1080"/>
      </w:pPr>
      <w:r w:rsidRPr="009F4E6D">
        <w:t xml:space="preserve">Receives, refers, and interacts with persons within and outside the immediate organizational unit including staff of other Federal organizations, private industry, and the general public.  </w:t>
      </w:r>
    </w:p>
    <w:p w14:paraId="78AA69FC" w14:textId="77777777" w:rsidR="007D0912" w:rsidRPr="001B422B" w:rsidRDefault="007D0912" w:rsidP="009F4E6D">
      <w:pPr>
        <w:pStyle w:val="Heading4"/>
        <w:ind w:left="1080" w:hanging="360"/>
      </w:pPr>
      <w:r w:rsidRPr="001B422B">
        <w:t>Proficiency Demonstrations</w:t>
      </w:r>
    </w:p>
    <w:p w14:paraId="3CB0E1DB" w14:textId="77777777" w:rsidR="007D0912" w:rsidRDefault="000C1757" w:rsidP="009F4E6D">
      <w:pPr>
        <w:pStyle w:val="Normal3"/>
        <w:ind w:left="720"/>
        <w:rPr>
          <w:snapToGrid w:val="0"/>
        </w:rPr>
      </w:pPr>
      <w:r>
        <w:rPr>
          <w:snapToGrid w:val="0"/>
        </w:rPr>
        <w:t xml:space="preserve">The employee uses judgment in interpreting and adapting guidelines such as agency policies, regulations, precedents, and work directions for application to specific cases or problems. </w:t>
      </w:r>
      <w:r>
        <w:rPr>
          <w:color w:val="000000"/>
        </w:rPr>
        <w:t xml:space="preserve">Employees also exercise initiative and judgment in deviating from existing instructions or practices to resolve operating problems or to develop more efficient processing procedures. </w:t>
      </w:r>
      <w:r>
        <w:rPr>
          <w:color w:val="000000"/>
        </w:rPr>
        <w:lastRenderedPageBreak/>
        <w:t xml:space="preserve">Frequently the methods developed become guidelines for other employees in the unit.  </w:t>
      </w:r>
      <w:r>
        <w:rPr>
          <w:snapToGrid w:val="0"/>
        </w:rPr>
        <w:t>The employee analyzes results and recommends changes.</w:t>
      </w:r>
    </w:p>
    <w:p w14:paraId="68D56B65" w14:textId="77777777" w:rsidR="000C1757" w:rsidRDefault="000C1757" w:rsidP="00476E8C">
      <w:pPr>
        <w:spacing w:after="0" w:line="240" w:lineRule="auto"/>
        <w:ind w:left="360"/>
        <w:rPr>
          <w:b/>
          <w:sz w:val="28"/>
          <w:szCs w:val="28"/>
          <w:u w:val="single"/>
        </w:rPr>
      </w:pPr>
    </w:p>
    <w:p w14:paraId="5E85DD8D" w14:textId="77777777" w:rsidR="000C1757" w:rsidRDefault="000C1757" w:rsidP="009F4E6D">
      <w:pPr>
        <w:pStyle w:val="Normal3"/>
        <w:ind w:left="720"/>
      </w:pPr>
      <w:r>
        <w:t xml:space="preserve">In performing the work, the employee applies judgment in considering and selecting from among many options in light of the range and peculiarities of the unit's mission, capabilities and requirements. The employee regularly develops methods and procedures for office tasks, and identifies and solves problems in existing methods or procedures. </w:t>
      </w:r>
    </w:p>
    <w:p w14:paraId="50915E96" w14:textId="77777777" w:rsidR="000C1757" w:rsidRPr="00435127" w:rsidRDefault="000C1757" w:rsidP="00476E8C">
      <w:pPr>
        <w:pStyle w:val="Heading3"/>
        <w:ind w:left="360"/>
      </w:pPr>
      <w:r>
        <w:t>GS-0301-09</w:t>
      </w:r>
      <w:r w:rsidRPr="00BA7A13">
        <w:t xml:space="preserve">, </w:t>
      </w:r>
      <w:r>
        <w:t>Miscellaneous Administration and Program</w:t>
      </w:r>
    </w:p>
    <w:p w14:paraId="73E67DB3" w14:textId="77777777" w:rsidR="007D0912" w:rsidRDefault="007D0912" w:rsidP="009F4E6D">
      <w:pPr>
        <w:pStyle w:val="Heading4"/>
        <w:ind w:left="1080" w:hanging="360"/>
      </w:pPr>
      <w:r w:rsidRPr="001B422B">
        <w:t>Baseline Job Requirements</w:t>
      </w:r>
    </w:p>
    <w:p w14:paraId="6C713ABB" w14:textId="77777777" w:rsidR="00CE79E9" w:rsidRPr="00CE79E9" w:rsidRDefault="00CE79E9" w:rsidP="000B52C9">
      <w:pPr>
        <w:pStyle w:val="bulletsforh4"/>
        <w:ind w:left="1440"/>
      </w:pPr>
      <w:r w:rsidRPr="00CE79E9">
        <w:t>Please refer to the 0343 Management and Program Analyst Series</w:t>
      </w:r>
    </w:p>
    <w:p w14:paraId="4EE6F7C4" w14:textId="77777777" w:rsidR="007D0912" w:rsidRPr="001B422B" w:rsidRDefault="007D0912" w:rsidP="009F4E6D">
      <w:pPr>
        <w:pStyle w:val="Heading4"/>
        <w:ind w:left="1080" w:hanging="360"/>
      </w:pPr>
      <w:r w:rsidRPr="001B422B">
        <w:t>Proficiency Demonstrations</w:t>
      </w:r>
    </w:p>
    <w:p w14:paraId="0DBC0055" w14:textId="77777777" w:rsidR="00CE79E9" w:rsidRPr="00CE79E9" w:rsidRDefault="00CE79E9" w:rsidP="000B52C9">
      <w:pPr>
        <w:pStyle w:val="bulletsforh4"/>
        <w:ind w:left="1440"/>
      </w:pPr>
      <w:r w:rsidRPr="00CE79E9">
        <w:t>Please refer to the 0343 Management and Program Analyst Series</w:t>
      </w:r>
    </w:p>
    <w:p w14:paraId="00658676" w14:textId="77777777" w:rsidR="000C1757" w:rsidRPr="00435127" w:rsidRDefault="000C1757" w:rsidP="00476E8C">
      <w:pPr>
        <w:pStyle w:val="Heading3"/>
        <w:ind w:left="360"/>
      </w:pPr>
      <w:r>
        <w:t>GS-0301-11</w:t>
      </w:r>
      <w:r w:rsidRPr="00BA7A13">
        <w:t xml:space="preserve">, </w:t>
      </w:r>
      <w:r>
        <w:t>Miscellaneous Administration and Program</w:t>
      </w:r>
    </w:p>
    <w:p w14:paraId="51E41E94" w14:textId="77777777" w:rsidR="007D0912" w:rsidRDefault="007D0912" w:rsidP="009F4E6D">
      <w:pPr>
        <w:pStyle w:val="Heading4"/>
        <w:ind w:left="1080" w:hanging="360"/>
      </w:pPr>
      <w:r w:rsidRPr="001B422B">
        <w:t>Baseline Job Requirements</w:t>
      </w:r>
    </w:p>
    <w:p w14:paraId="3775F912" w14:textId="77777777" w:rsidR="00CE79E9" w:rsidRPr="00CE79E9" w:rsidRDefault="00CE79E9" w:rsidP="000B52C9">
      <w:pPr>
        <w:pStyle w:val="bulletsforh4"/>
        <w:ind w:left="1440"/>
      </w:pPr>
      <w:r w:rsidRPr="00CE79E9">
        <w:t>Please refer to the 0343 Management and Program Analyst Series</w:t>
      </w:r>
    </w:p>
    <w:p w14:paraId="43E0FF94" w14:textId="77777777" w:rsidR="007D0912" w:rsidRPr="001B422B" w:rsidRDefault="007D0912" w:rsidP="009F4E6D">
      <w:pPr>
        <w:pStyle w:val="Heading4"/>
        <w:ind w:left="1080" w:hanging="360"/>
      </w:pPr>
      <w:r w:rsidRPr="001B422B">
        <w:t>Proficiency Demonstrations</w:t>
      </w:r>
    </w:p>
    <w:p w14:paraId="29B9BB04" w14:textId="77777777" w:rsidR="00CE79E9" w:rsidRPr="00CE79E9" w:rsidRDefault="00CE79E9" w:rsidP="000B52C9">
      <w:pPr>
        <w:pStyle w:val="bulletsforh4"/>
        <w:ind w:left="1440"/>
      </w:pPr>
      <w:r w:rsidRPr="00CE79E9">
        <w:t>Please refer to the 0343 Management and Program Analyst Series</w:t>
      </w:r>
    </w:p>
    <w:p w14:paraId="554851A8" w14:textId="77777777" w:rsidR="000C1757" w:rsidRPr="00435127" w:rsidRDefault="000C1757" w:rsidP="00476E8C">
      <w:pPr>
        <w:pStyle w:val="Heading3"/>
        <w:ind w:left="360"/>
      </w:pPr>
      <w:r>
        <w:t>GS-0301-12</w:t>
      </w:r>
      <w:r w:rsidRPr="00BA7A13">
        <w:t xml:space="preserve"> </w:t>
      </w:r>
      <w:r>
        <w:t>Miscellaneous Administration and Program</w:t>
      </w:r>
    </w:p>
    <w:p w14:paraId="527185A1" w14:textId="77777777" w:rsidR="007D0912" w:rsidRDefault="007D0912" w:rsidP="009F4E6D">
      <w:pPr>
        <w:pStyle w:val="Heading4"/>
        <w:ind w:left="1080" w:hanging="360"/>
      </w:pPr>
      <w:r w:rsidRPr="001B422B">
        <w:t>Baseline Job Requirements</w:t>
      </w:r>
    </w:p>
    <w:p w14:paraId="68204508" w14:textId="77777777" w:rsidR="00CE79E9" w:rsidRPr="00484595" w:rsidRDefault="00CE79E9" w:rsidP="000B52C9">
      <w:pPr>
        <w:pStyle w:val="bulletsforh4"/>
        <w:ind w:left="1440"/>
      </w:pPr>
      <w:r w:rsidRPr="00484595">
        <w:t>Please refer to the 0343 Management and Program Analyst Series</w:t>
      </w:r>
    </w:p>
    <w:p w14:paraId="3905320D" w14:textId="77777777" w:rsidR="007D0912" w:rsidRPr="001B422B" w:rsidRDefault="007D0912" w:rsidP="009F4E6D">
      <w:pPr>
        <w:pStyle w:val="Heading4"/>
        <w:ind w:left="1080" w:hanging="360"/>
      </w:pPr>
      <w:r w:rsidRPr="001B422B">
        <w:t>Proficiency Demonstrations</w:t>
      </w:r>
    </w:p>
    <w:p w14:paraId="175DF704" w14:textId="77777777" w:rsidR="00CE79E9" w:rsidRPr="00CE79E9" w:rsidRDefault="00CE79E9" w:rsidP="000B52C9">
      <w:pPr>
        <w:pStyle w:val="bulletsforh4"/>
        <w:ind w:left="1440"/>
      </w:pPr>
      <w:r w:rsidRPr="00CE79E9">
        <w:t>Please refer to the 0343 Management and Program Analyst Series</w:t>
      </w:r>
    </w:p>
    <w:p w14:paraId="0ADA0336" w14:textId="77777777" w:rsidR="000C1757" w:rsidRPr="00435127" w:rsidRDefault="000C1757" w:rsidP="009C1497">
      <w:pPr>
        <w:pStyle w:val="Heading3"/>
        <w:ind w:left="360"/>
      </w:pPr>
      <w:r>
        <w:t>GS-0301-13</w:t>
      </w:r>
      <w:r w:rsidRPr="00BA7A13">
        <w:t xml:space="preserve">, </w:t>
      </w:r>
      <w:r>
        <w:t>Miscellaneous Administration and Program</w:t>
      </w:r>
    </w:p>
    <w:p w14:paraId="68B9EF47" w14:textId="77777777" w:rsidR="007D0912" w:rsidRDefault="007D0912" w:rsidP="009F4E6D">
      <w:pPr>
        <w:pStyle w:val="Heading4"/>
        <w:ind w:left="1080" w:hanging="360"/>
      </w:pPr>
      <w:r w:rsidRPr="001B422B">
        <w:t>Baseline Job Requirements</w:t>
      </w:r>
    </w:p>
    <w:p w14:paraId="401D6DA1" w14:textId="77777777" w:rsidR="00CE79E9" w:rsidRPr="00484595" w:rsidRDefault="00CE79E9" w:rsidP="000B52C9">
      <w:pPr>
        <w:pStyle w:val="bulletsforh4"/>
        <w:ind w:left="1440"/>
      </w:pPr>
      <w:r w:rsidRPr="00484595">
        <w:t>Please refer to the 0343 Management and Program Analyst Series</w:t>
      </w:r>
    </w:p>
    <w:p w14:paraId="44039679" w14:textId="77777777" w:rsidR="007D0912" w:rsidRPr="001B422B" w:rsidRDefault="007D0912" w:rsidP="009F4E6D">
      <w:pPr>
        <w:pStyle w:val="Heading4"/>
        <w:ind w:left="1080" w:hanging="360"/>
      </w:pPr>
      <w:r w:rsidRPr="001B422B">
        <w:t>Proficiency Demonstrations</w:t>
      </w:r>
    </w:p>
    <w:p w14:paraId="58B089C1" w14:textId="77777777" w:rsidR="00CE79E9" w:rsidRPr="00CE79E9" w:rsidRDefault="00CE79E9" w:rsidP="000B52C9">
      <w:pPr>
        <w:pStyle w:val="bulletsforh4"/>
        <w:ind w:left="1440"/>
      </w:pPr>
      <w:r w:rsidRPr="00CE79E9">
        <w:t>Please refer to the 0343 Management and Program Analyst Series</w:t>
      </w:r>
    </w:p>
    <w:p w14:paraId="07A19D3D" w14:textId="77777777" w:rsidR="000C1757" w:rsidRPr="00AC5C68" w:rsidRDefault="000C1757" w:rsidP="002B2C56">
      <w:pPr>
        <w:pStyle w:val="Heading2"/>
        <w:ind w:left="360" w:hanging="360"/>
      </w:pPr>
      <w:r w:rsidRPr="00AC5C68">
        <w:lastRenderedPageBreak/>
        <w:t>RECOMMENDED TRAINING FOR QUALITATIVE / QUANTITATIVE ANALYSIS</w:t>
      </w:r>
    </w:p>
    <w:tbl>
      <w:tblPr>
        <w:tblStyle w:val="TableGrid"/>
        <w:tblW w:w="10296" w:type="dxa"/>
        <w:tblInd w:w="108" w:type="dxa"/>
        <w:shd w:val="clear" w:color="auto" w:fill="1F497D" w:themeFill="text2"/>
        <w:tblLook w:val="04A0" w:firstRow="1" w:lastRow="0" w:firstColumn="1" w:lastColumn="0" w:noHBand="0" w:noVBand="1"/>
        <w:tblDescription w:val="RECOMMENDED TRAINING FOR QUALITATIVE / QUANTITATIVE ANALYSIS"/>
      </w:tblPr>
      <w:tblGrid>
        <w:gridCol w:w="3412"/>
        <w:gridCol w:w="3468"/>
        <w:gridCol w:w="3416"/>
      </w:tblGrid>
      <w:tr w:rsidR="000C1757" w:rsidRPr="004F103F" w14:paraId="63EC31EF" w14:textId="77777777" w:rsidTr="00B25B0E">
        <w:trPr>
          <w:cantSplit/>
          <w:tblHeader/>
        </w:trPr>
        <w:tc>
          <w:tcPr>
            <w:tcW w:w="3412" w:type="dxa"/>
            <w:shd w:val="clear" w:color="auto" w:fill="1F497D" w:themeFill="text2"/>
            <w:vAlign w:val="center"/>
          </w:tcPr>
          <w:p w14:paraId="5E19E4C1" w14:textId="77777777" w:rsidR="000C1757" w:rsidRDefault="000C1757" w:rsidP="000C1757">
            <w:pPr>
              <w:spacing w:before="100" w:beforeAutospacing="1" w:after="100" w:afterAutospacing="1"/>
              <w:jc w:val="center"/>
              <w:rPr>
                <w:b/>
                <w:bCs/>
                <w:color w:val="FFFFFF" w:themeColor="background1"/>
                <w:szCs w:val="24"/>
              </w:rPr>
            </w:pPr>
            <w:r w:rsidRPr="004F09DB">
              <w:rPr>
                <w:b/>
                <w:color w:val="FFFFFF" w:themeColor="background1"/>
                <w:szCs w:val="24"/>
              </w:rPr>
              <w:t>Proficiency Levels</w:t>
            </w:r>
          </w:p>
        </w:tc>
        <w:tc>
          <w:tcPr>
            <w:tcW w:w="3468" w:type="dxa"/>
            <w:shd w:val="clear" w:color="auto" w:fill="1F497D" w:themeFill="text2"/>
            <w:vAlign w:val="center"/>
          </w:tcPr>
          <w:p w14:paraId="2269B7C7" w14:textId="77777777" w:rsidR="000C1757" w:rsidRDefault="000C1757" w:rsidP="000C1757">
            <w:pPr>
              <w:spacing w:before="100" w:beforeAutospacing="1" w:after="100" w:afterAutospacing="1"/>
              <w:jc w:val="center"/>
              <w:rPr>
                <w:b/>
                <w:bCs/>
                <w:color w:val="FFFFFF" w:themeColor="background1"/>
                <w:szCs w:val="24"/>
              </w:rPr>
            </w:pPr>
            <w:r w:rsidRPr="004F09DB">
              <w:rPr>
                <w:b/>
                <w:bCs/>
                <w:color w:val="FFFFFF" w:themeColor="background1"/>
                <w:szCs w:val="24"/>
              </w:rPr>
              <w:t>Recommended Training</w:t>
            </w:r>
          </w:p>
        </w:tc>
        <w:tc>
          <w:tcPr>
            <w:tcW w:w="3416" w:type="dxa"/>
            <w:shd w:val="clear" w:color="auto" w:fill="1F497D" w:themeFill="text2"/>
            <w:vAlign w:val="center"/>
          </w:tcPr>
          <w:p w14:paraId="4CBC03D7" w14:textId="77777777" w:rsidR="000C1757" w:rsidRDefault="000C1757" w:rsidP="000C1757">
            <w:pPr>
              <w:spacing w:before="100" w:beforeAutospacing="1" w:after="100" w:afterAutospacing="1"/>
              <w:jc w:val="center"/>
              <w:rPr>
                <w:b/>
                <w:bCs/>
                <w:color w:val="FFFFFF" w:themeColor="background1"/>
                <w:szCs w:val="24"/>
              </w:rPr>
            </w:pPr>
            <w:r w:rsidRPr="004F09DB">
              <w:rPr>
                <w:b/>
                <w:bCs/>
                <w:color w:val="FFFFFF" w:themeColor="background1"/>
                <w:szCs w:val="24"/>
              </w:rPr>
              <w:t>Potential Vendor(s)</w:t>
            </w:r>
          </w:p>
        </w:tc>
      </w:tr>
      <w:tr w:rsidR="000C1757" w:rsidRPr="004F103F" w14:paraId="186E7AB5" w14:textId="77777777" w:rsidTr="003916A2">
        <w:trPr>
          <w:cantSplit/>
        </w:trPr>
        <w:tc>
          <w:tcPr>
            <w:tcW w:w="3412" w:type="dxa"/>
            <w:shd w:val="clear" w:color="auto" w:fill="1F497D" w:themeFill="text2"/>
            <w:vAlign w:val="center"/>
          </w:tcPr>
          <w:p w14:paraId="77448E10" w14:textId="77777777" w:rsidR="000C1757" w:rsidRPr="004F103F" w:rsidRDefault="000C1757" w:rsidP="000C1757">
            <w:pPr>
              <w:spacing w:before="100" w:beforeAutospacing="1" w:after="100" w:afterAutospacing="1" w:line="276" w:lineRule="auto"/>
              <w:rPr>
                <w:b/>
                <w:bCs/>
                <w:color w:val="FFFFFF" w:themeColor="background1"/>
                <w:szCs w:val="24"/>
              </w:rPr>
            </w:pPr>
            <w:r w:rsidRPr="004F09DB">
              <w:rPr>
                <w:color w:val="FFFFFF" w:themeColor="background1"/>
                <w:szCs w:val="24"/>
              </w:rPr>
              <w:t>Entry (1) or Intermediate (2)</w:t>
            </w:r>
          </w:p>
        </w:tc>
        <w:tc>
          <w:tcPr>
            <w:tcW w:w="3468" w:type="dxa"/>
            <w:shd w:val="clear" w:color="auto" w:fill="1F497D" w:themeFill="text2"/>
            <w:vAlign w:val="center"/>
          </w:tcPr>
          <w:p w14:paraId="1C0AFFC4" w14:textId="77777777" w:rsidR="000C1757" w:rsidRPr="007B6358" w:rsidRDefault="000C1757" w:rsidP="00F8374C">
            <w:pPr>
              <w:spacing w:before="100" w:beforeAutospacing="1" w:after="100" w:afterAutospacing="1" w:line="276" w:lineRule="auto"/>
              <w:jc w:val="center"/>
              <w:rPr>
                <w:color w:val="FFFFFF" w:themeColor="background1"/>
                <w:szCs w:val="24"/>
              </w:rPr>
            </w:pPr>
            <w:r w:rsidRPr="007B6358">
              <w:rPr>
                <w:color w:val="FFFFFF" w:themeColor="background1"/>
                <w:szCs w:val="24"/>
              </w:rPr>
              <w:t xml:space="preserve">Basic Mathematics </w:t>
            </w:r>
          </w:p>
          <w:p w14:paraId="6D02B0BB" w14:textId="77777777" w:rsidR="000C1757" w:rsidRPr="007B6358" w:rsidRDefault="000C1757" w:rsidP="000C1757">
            <w:pPr>
              <w:spacing w:before="100" w:beforeAutospacing="1" w:after="100" w:afterAutospacing="1" w:line="276" w:lineRule="auto"/>
              <w:jc w:val="center"/>
              <w:rPr>
                <w:color w:val="FFFFFF" w:themeColor="background1"/>
                <w:szCs w:val="24"/>
              </w:rPr>
            </w:pPr>
            <w:r w:rsidRPr="007B6358">
              <w:rPr>
                <w:color w:val="FFFFFF" w:themeColor="background1"/>
                <w:szCs w:val="24"/>
              </w:rPr>
              <w:t>Practical Statistics</w:t>
            </w:r>
          </w:p>
          <w:p w14:paraId="1B42EE6C" w14:textId="77777777" w:rsidR="000C1757" w:rsidRPr="004F103F" w:rsidRDefault="000C1757" w:rsidP="000C1757">
            <w:pPr>
              <w:spacing w:before="100" w:beforeAutospacing="1" w:after="100" w:afterAutospacing="1" w:line="276" w:lineRule="auto"/>
              <w:jc w:val="center"/>
              <w:rPr>
                <w:color w:val="FFFFFF" w:themeColor="background1"/>
                <w:szCs w:val="24"/>
              </w:rPr>
            </w:pPr>
            <w:r w:rsidRPr="004F09DB">
              <w:rPr>
                <w:color w:val="FFFFFF" w:themeColor="background1"/>
                <w:szCs w:val="24"/>
              </w:rPr>
              <w:t>Customer Service</w:t>
            </w:r>
          </w:p>
          <w:p w14:paraId="71C15BB4" w14:textId="77777777" w:rsidR="000C1757" w:rsidRPr="004F103F" w:rsidRDefault="000C1757" w:rsidP="000C1757">
            <w:pPr>
              <w:spacing w:before="100" w:beforeAutospacing="1" w:after="100" w:afterAutospacing="1" w:line="276" w:lineRule="auto"/>
              <w:jc w:val="center"/>
              <w:rPr>
                <w:color w:val="FFFFFF" w:themeColor="background1"/>
                <w:szCs w:val="24"/>
              </w:rPr>
            </w:pPr>
            <w:r w:rsidRPr="004F09DB">
              <w:rPr>
                <w:color w:val="FFFFFF" w:themeColor="background1"/>
                <w:szCs w:val="24"/>
              </w:rPr>
              <w:t>Communication and Listening Skills</w:t>
            </w:r>
          </w:p>
          <w:p w14:paraId="21E80A9E" w14:textId="77777777" w:rsidR="000C1757" w:rsidRPr="004F103F" w:rsidRDefault="000C1757" w:rsidP="000C1757">
            <w:pPr>
              <w:spacing w:before="100" w:beforeAutospacing="1" w:after="100" w:afterAutospacing="1" w:line="276" w:lineRule="auto"/>
              <w:jc w:val="center"/>
              <w:rPr>
                <w:color w:val="FFFFFF" w:themeColor="background1"/>
                <w:szCs w:val="24"/>
              </w:rPr>
            </w:pPr>
            <w:r w:rsidRPr="004F09DB">
              <w:rPr>
                <w:color w:val="FFFFFF" w:themeColor="background1"/>
                <w:szCs w:val="24"/>
              </w:rPr>
              <w:t>Group Processes and Teamwork</w:t>
            </w:r>
          </w:p>
          <w:p w14:paraId="5DEC1D8C" w14:textId="77777777" w:rsidR="000C1757" w:rsidRPr="004F103F" w:rsidRDefault="000C1757" w:rsidP="000C1757">
            <w:pPr>
              <w:spacing w:before="100" w:beforeAutospacing="1" w:after="100" w:afterAutospacing="1" w:line="276" w:lineRule="auto"/>
              <w:jc w:val="center"/>
              <w:rPr>
                <w:color w:val="FFFFFF" w:themeColor="background1"/>
                <w:szCs w:val="24"/>
              </w:rPr>
            </w:pPr>
            <w:r w:rsidRPr="004F09DB">
              <w:rPr>
                <w:color w:val="FFFFFF" w:themeColor="background1"/>
                <w:szCs w:val="24"/>
              </w:rPr>
              <w:t>Microsoft Office Training</w:t>
            </w:r>
          </w:p>
          <w:p w14:paraId="46366F02" w14:textId="77777777" w:rsidR="000C1757" w:rsidRPr="004F103F" w:rsidRDefault="000C1757" w:rsidP="000C1757">
            <w:pPr>
              <w:spacing w:before="100" w:beforeAutospacing="1" w:after="100" w:afterAutospacing="1" w:line="276" w:lineRule="auto"/>
              <w:jc w:val="center"/>
              <w:rPr>
                <w:color w:val="FFFFFF" w:themeColor="background1"/>
                <w:szCs w:val="24"/>
              </w:rPr>
            </w:pPr>
            <w:r w:rsidRPr="004F09DB">
              <w:rPr>
                <w:color w:val="FFFFFF" w:themeColor="background1"/>
                <w:szCs w:val="24"/>
              </w:rPr>
              <w:t>Presentations and Briefings</w:t>
            </w:r>
          </w:p>
          <w:p w14:paraId="314D6FD3" w14:textId="77777777" w:rsidR="000C1757" w:rsidRPr="004F103F" w:rsidRDefault="000C1757" w:rsidP="000C1757">
            <w:pPr>
              <w:spacing w:before="100" w:beforeAutospacing="1" w:after="100" w:afterAutospacing="1" w:line="276" w:lineRule="auto"/>
              <w:jc w:val="center"/>
              <w:rPr>
                <w:color w:val="FFFFFF" w:themeColor="background1"/>
                <w:szCs w:val="24"/>
              </w:rPr>
            </w:pPr>
          </w:p>
          <w:p w14:paraId="02C7D22A" w14:textId="77777777" w:rsidR="000C1757" w:rsidRPr="004F103F" w:rsidRDefault="000C1757" w:rsidP="000C1757">
            <w:pPr>
              <w:spacing w:before="100" w:beforeAutospacing="1" w:after="100" w:afterAutospacing="1" w:line="276" w:lineRule="auto"/>
              <w:rPr>
                <w:b/>
                <w:bCs/>
                <w:color w:val="FFFFFF" w:themeColor="background1"/>
                <w:szCs w:val="24"/>
              </w:rPr>
            </w:pPr>
          </w:p>
        </w:tc>
        <w:tc>
          <w:tcPr>
            <w:tcW w:w="3416" w:type="dxa"/>
            <w:shd w:val="clear" w:color="auto" w:fill="1F497D" w:themeFill="text2"/>
            <w:vAlign w:val="center"/>
          </w:tcPr>
          <w:p w14:paraId="46D646EF" w14:textId="77777777" w:rsidR="000C1757" w:rsidRPr="007B6358" w:rsidRDefault="000C1757" w:rsidP="000C1757">
            <w:pPr>
              <w:spacing w:before="100" w:beforeAutospacing="1" w:after="100" w:afterAutospacing="1" w:line="276" w:lineRule="auto"/>
              <w:jc w:val="center"/>
              <w:rPr>
                <w:color w:val="FFFFFF" w:themeColor="background1"/>
                <w:szCs w:val="24"/>
              </w:rPr>
            </w:pPr>
            <w:r w:rsidRPr="007B6358">
              <w:rPr>
                <w:color w:val="FFFFFF" w:themeColor="background1"/>
                <w:szCs w:val="24"/>
              </w:rPr>
              <w:t>USDA Grad School</w:t>
            </w:r>
          </w:p>
          <w:p w14:paraId="256C2914" w14:textId="77777777" w:rsidR="000C1757" w:rsidRPr="004F103F" w:rsidRDefault="000C1757" w:rsidP="000C1757">
            <w:pPr>
              <w:spacing w:before="100" w:beforeAutospacing="1" w:after="100" w:afterAutospacing="1" w:line="276" w:lineRule="auto"/>
              <w:jc w:val="center"/>
              <w:rPr>
                <w:color w:val="FFFFFF" w:themeColor="background1"/>
                <w:szCs w:val="24"/>
              </w:rPr>
            </w:pPr>
          </w:p>
          <w:p w14:paraId="41709E1C" w14:textId="77777777" w:rsidR="000C1757" w:rsidRPr="004F103F" w:rsidRDefault="000C1757" w:rsidP="000C1757">
            <w:pPr>
              <w:spacing w:before="100" w:beforeAutospacing="1" w:after="100" w:afterAutospacing="1" w:line="276" w:lineRule="auto"/>
              <w:jc w:val="center"/>
              <w:rPr>
                <w:b/>
                <w:bCs/>
                <w:color w:val="FFFFFF" w:themeColor="background1"/>
                <w:szCs w:val="24"/>
              </w:rPr>
            </w:pPr>
            <w:r w:rsidRPr="004F09DB">
              <w:rPr>
                <w:color w:val="FFFFFF" w:themeColor="background1"/>
                <w:szCs w:val="24"/>
              </w:rPr>
              <w:t>HHS Learning Portal</w:t>
            </w:r>
          </w:p>
        </w:tc>
      </w:tr>
      <w:tr w:rsidR="000C1757" w:rsidRPr="004F103F" w14:paraId="38153063" w14:textId="77777777" w:rsidTr="003916A2">
        <w:trPr>
          <w:cantSplit/>
        </w:trPr>
        <w:tc>
          <w:tcPr>
            <w:tcW w:w="3412" w:type="dxa"/>
            <w:shd w:val="clear" w:color="auto" w:fill="1F497D" w:themeFill="text2"/>
          </w:tcPr>
          <w:p w14:paraId="61661FC2" w14:textId="77777777" w:rsidR="000C1757" w:rsidRPr="004F103F" w:rsidRDefault="000C1757" w:rsidP="000C1757">
            <w:pPr>
              <w:spacing w:before="100" w:beforeAutospacing="1" w:after="100" w:afterAutospacing="1" w:line="276" w:lineRule="auto"/>
              <w:rPr>
                <w:b/>
                <w:bCs/>
                <w:color w:val="FFFFFF" w:themeColor="background1"/>
                <w:szCs w:val="24"/>
              </w:rPr>
            </w:pPr>
            <w:r w:rsidRPr="004F09DB">
              <w:rPr>
                <w:color w:val="FFFFFF" w:themeColor="background1"/>
                <w:szCs w:val="24"/>
              </w:rPr>
              <w:t>Intermediate (2) or Intermediate to Advanced (3)</w:t>
            </w:r>
          </w:p>
        </w:tc>
        <w:tc>
          <w:tcPr>
            <w:tcW w:w="3468" w:type="dxa"/>
            <w:shd w:val="clear" w:color="auto" w:fill="1F497D" w:themeFill="text2"/>
          </w:tcPr>
          <w:p w14:paraId="25DD438C" w14:textId="77777777" w:rsidR="000C1757" w:rsidRPr="004F103F" w:rsidRDefault="000C1757" w:rsidP="000C1757">
            <w:pPr>
              <w:spacing w:before="100" w:beforeAutospacing="1" w:after="100" w:afterAutospacing="1" w:line="276" w:lineRule="auto"/>
              <w:jc w:val="center"/>
              <w:rPr>
                <w:color w:val="FFFFFF" w:themeColor="background1"/>
                <w:szCs w:val="24"/>
              </w:rPr>
            </w:pPr>
            <w:r w:rsidRPr="004F09DB">
              <w:rPr>
                <w:color w:val="FFFFFF" w:themeColor="background1"/>
                <w:szCs w:val="24"/>
              </w:rPr>
              <w:t>Team Building</w:t>
            </w:r>
          </w:p>
          <w:p w14:paraId="3475252E" w14:textId="77777777" w:rsidR="000C1757" w:rsidRPr="004F103F" w:rsidRDefault="000C1757" w:rsidP="000C1757">
            <w:pPr>
              <w:spacing w:before="100" w:beforeAutospacing="1" w:after="100" w:afterAutospacing="1" w:line="276" w:lineRule="auto"/>
              <w:jc w:val="center"/>
              <w:rPr>
                <w:color w:val="FFFFFF" w:themeColor="background1"/>
                <w:szCs w:val="24"/>
              </w:rPr>
            </w:pPr>
            <w:r w:rsidRPr="004F09DB">
              <w:rPr>
                <w:color w:val="FFFFFF" w:themeColor="background1"/>
                <w:szCs w:val="24"/>
              </w:rPr>
              <w:t>Technical Writing</w:t>
            </w:r>
          </w:p>
          <w:p w14:paraId="0D202EF4" w14:textId="77777777" w:rsidR="000C1757" w:rsidRPr="004F103F" w:rsidRDefault="000C1757" w:rsidP="000C1757">
            <w:pPr>
              <w:spacing w:before="100" w:beforeAutospacing="1" w:after="100" w:afterAutospacing="1" w:line="276" w:lineRule="auto"/>
              <w:jc w:val="center"/>
              <w:rPr>
                <w:color w:val="FFFFFF" w:themeColor="background1"/>
                <w:szCs w:val="24"/>
              </w:rPr>
            </w:pPr>
            <w:r w:rsidRPr="004F09DB">
              <w:rPr>
                <w:color w:val="FFFFFF" w:themeColor="background1"/>
                <w:szCs w:val="24"/>
              </w:rPr>
              <w:t>Project Management</w:t>
            </w:r>
          </w:p>
          <w:p w14:paraId="26B606EE" w14:textId="77777777" w:rsidR="000C1757" w:rsidRPr="004F103F" w:rsidRDefault="000C1757" w:rsidP="000C1757">
            <w:pPr>
              <w:spacing w:before="100" w:beforeAutospacing="1" w:after="100" w:afterAutospacing="1" w:line="276" w:lineRule="auto"/>
              <w:jc w:val="center"/>
              <w:rPr>
                <w:color w:val="FFFFFF" w:themeColor="background1"/>
                <w:szCs w:val="24"/>
              </w:rPr>
            </w:pPr>
            <w:r w:rsidRPr="004F09DB">
              <w:rPr>
                <w:color w:val="FFFFFF" w:themeColor="background1"/>
                <w:szCs w:val="24"/>
              </w:rPr>
              <w:t>Management Theories and Practices (TQM, Six Sigma, Balance Scorecard)</w:t>
            </w:r>
          </w:p>
          <w:p w14:paraId="3034AC75" w14:textId="77777777" w:rsidR="000C1757" w:rsidRPr="004F103F" w:rsidRDefault="000C1757" w:rsidP="000C1757">
            <w:pPr>
              <w:spacing w:before="100" w:beforeAutospacing="1" w:after="100" w:afterAutospacing="1" w:line="276" w:lineRule="auto"/>
              <w:jc w:val="center"/>
              <w:rPr>
                <w:color w:val="FFFFFF" w:themeColor="background1"/>
                <w:szCs w:val="24"/>
              </w:rPr>
            </w:pPr>
            <w:r w:rsidRPr="004F09DB">
              <w:rPr>
                <w:color w:val="FFFFFF" w:themeColor="background1"/>
                <w:szCs w:val="24"/>
              </w:rPr>
              <w:t>Introduction to MS Project 2003</w:t>
            </w:r>
          </w:p>
          <w:p w14:paraId="6FC8CFBB" w14:textId="77777777" w:rsidR="000C1757" w:rsidRPr="007B6358" w:rsidRDefault="000C1757" w:rsidP="000C1757">
            <w:pPr>
              <w:spacing w:before="100" w:beforeAutospacing="1" w:after="100" w:afterAutospacing="1" w:line="276" w:lineRule="auto"/>
              <w:jc w:val="center"/>
              <w:rPr>
                <w:color w:val="FFFFFF" w:themeColor="background1"/>
                <w:szCs w:val="24"/>
              </w:rPr>
            </w:pPr>
            <w:r w:rsidRPr="007B6358">
              <w:rPr>
                <w:color w:val="FFFFFF" w:themeColor="background1"/>
                <w:szCs w:val="24"/>
              </w:rPr>
              <w:t>Cost Benefit Analysis Workshop</w:t>
            </w:r>
          </w:p>
          <w:p w14:paraId="05D620DD" w14:textId="77777777" w:rsidR="000C1757" w:rsidRPr="004F103F" w:rsidRDefault="000C1757" w:rsidP="000C1757">
            <w:pPr>
              <w:spacing w:before="100" w:beforeAutospacing="1" w:after="100" w:afterAutospacing="1" w:line="276" w:lineRule="auto"/>
              <w:rPr>
                <w:b/>
                <w:bCs/>
                <w:color w:val="FFFFFF" w:themeColor="background1"/>
                <w:szCs w:val="24"/>
              </w:rPr>
            </w:pPr>
          </w:p>
        </w:tc>
        <w:tc>
          <w:tcPr>
            <w:tcW w:w="3416" w:type="dxa"/>
            <w:shd w:val="clear" w:color="auto" w:fill="1F497D" w:themeFill="text2"/>
          </w:tcPr>
          <w:p w14:paraId="02B76F5E" w14:textId="77777777" w:rsidR="000C1757" w:rsidRPr="004F103F" w:rsidRDefault="000C1757" w:rsidP="000C1757">
            <w:pPr>
              <w:spacing w:before="100" w:beforeAutospacing="1" w:after="100" w:afterAutospacing="1" w:line="276" w:lineRule="auto"/>
              <w:rPr>
                <w:color w:val="FFFFFF" w:themeColor="background1"/>
                <w:szCs w:val="24"/>
              </w:rPr>
            </w:pPr>
          </w:p>
          <w:p w14:paraId="52381BA6" w14:textId="77777777" w:rsidR="000C1757" w:rsidRPr="004F103F" w:rsidRDefault="000C1757" w:rsidP="000C1757">
            <w:pPr>
              <w:spacing w:before="100" w:beforeAutospacing="1" w:after="100" w:afterAutospacing="1" w:line="276" w:lineRule="auto"/>
              <w:jc w:val="center"/>
              <w:rPr>
                <w:color w:val="FFFFFF" w:themeColor="background1"/>
                <w:szCs w:val="24"/>
              </w:rPr>
            </w:pPr>
            <w:r w:rsidRPr="004F09DB">
              <w:rPr>
                <w:color w:val="FFFFFF" w:themeColor="background1"/>
                <w:szCs w:val="24"/>
              </w:rPr>
              <w:t>HHS Learning Portal</w:t>
            </w:r>
          </w:p>
          <w:p w14:paraId="4D89997B" w14:textId="77777777" w:rsidR="000C1757" w:rsidRPr="004F103F" w:rsidRDefault="000C1757" w:rsidP="000C1757">
            <w:pPr>
              <w:spacing w:before="100" w:beforeAutospacing="1" w:after="100" w:afterAutospacing="1" w:line="276" w:lineRule="auto"/>
              <w:jc w:val="center"/>
              <w:rPr>
                <w:color w:val="FFFFFF" w:themeColor="background1"/>
                <w:szCs w:val="24"/>
              </w:rPr>
            </w:pPr>
            <w:r w:rsidRPr="004F09DB">
              <w:rPr>
                <w:color w:val="FFFFFF" w:themeColor="background1"/>
                <w:szCs w:val="24"/>
              </w:rPr>
              <w:t>OPDIV Training Center</w:t>
            </w:r>
          </w:p>
          <w:p w14:paraId="32D1DCED" w14:textId="77777777" w:rsidR="000C1757" w:rsidRPr="007B6358" w:rsidRDefault="000C1757" w:rsidP="000C1757">
            <w:pPr>
              <w:spacing w:before="100" w:beforeAutospacing="1" w:after="100" w:afterAutospacing="1" w:line="276" w:lineRule="auto"/>
              <w:jc w:val="center"/>
              <w:rPr>
                <w:b/>
                <w:bCs/>
                <w:color w:val="FFFFFF" w:themeColor="background1"/>
                <w:szCs w:val="24"/>
              </w:rPr>
            </w:pPr>
            <w:r w:rsidRPr="007B6358">
              <w:rPr>
                <w:color w:val="FFFFFF" w:themeColor="background1"/>
                <w:szCs w:val="24"/>
              </w:rPr>
              <w:t>USDA Grad School</w:t>
            </w:r>
          </w:p>
        </w:tc>
      </w:tr>
      <w:tr w:rsidR="000C1757" w:rsidRPr="004F103F" w14:paraId="70CFBC61" w14:textId="77777777" w:rsidTr="003916A2">
        <w:trPr>
          <w:cantSplit/>
        </w:trPr>
        <w:tc>
          <w:tcPr>
            <w:tcW w:w="3412" w:type="dxa"/>
            <w:shd w:val="clear" w:color="auto" w:fill="1F497D" w:themeFill="text2"/>
          </w:tcPr>
          <w:p w14:paraId="1FEE19F6" w14:textId="77777777" w:rsidR="000C1757" w:rsidRPr="004F103F" w:rsidRDefault="000C1757" w:rsidP="000C1757">
            <w:pPr>
              <w:spacing w:before="100" w:beforeAutospacing="1" w:after="100" w:afterAutospacing="1" w:line="276" w:lineRule="auto"/>
              <w:rPr>
                <w:color w:val="FFFFFF" w:themeColor="background1"/>
                <w:szCs w:val="24"/>
              </w:rPr>
            </w:pPr>
          </w:p>
          <w:p w14:paraId="0C66BD99" w14:textId="77777777" w:rsidR="000C1757" w:rsidRPr="004F103F" w:rsidRDefault="000C1757" w:rsidP="000C1757">
            <w:pPr>
              <w:spacing w:before="100" w:beforeAutospacing="1" w:after="100" w:afterAutospacing="1" w:line="276" w:lineRule="auto"/>
              <w:jc w:val="center"/>
              <w:rPr>
                <w:color w:val="FFFFFF" w:themeColor="background1"/>
                <w:szCs w:val="24"/>
              </w:rPr>
            </w:pPr>
          </w:p>
          <w:p w14:paraId="5C845825" w14:textId="77777777" w:rsidR="000C1757" w:rsidRPr="004F103F" w:rsidRDefault="000C1757" w:rsidP="000C1757">
            <w:pPr>
              <w:spacing w:before="100" w:beforeAutospacing="1" w:after="100" w:afterAutospacing="1" w:line="276" w:lineRule="auto"/>
              <w:jc w:val="center"/>
              <w:rPr>
                <w:b/>
                <w:bCs/>
                <w:color w:val="FFFFFF" w:themeColor="background1"/>
                <w:szCs w:val="24"/>
              </w:rPr>
            </w:pPr>
            <w:r w:rsidRPr="004F09DB">
              <w:rPr>
                <w:color w:val="FFFFFF" w:themeColor="background1"/>
                <w:szCs w:val="24"/>
              </w:rPr>
              <w:t>Intermediate to Advanced (3)</w:t>
            </w:r>
          </w:p>
        </w:tc>
        <w:tc>
          <w:tcPr>
            <w:tcW w:w="3468" w:type="dxa"/>
            <w:shd w:val="clear" w:color="auto" w:fill="1F497D" w:themeFill="text2"/>
          </w:tcPr>
          <w:p w14:paraId="5C365ACE" w14:textId="77777777" w:rsidR="000C1757" w:rsidRPr="004F103F" w:rsidRDefault="000C1757" w:rsidP="000C1757">
            <w:pPr>
              <w:spacing w:before="100" w:beforeAutospacing="1" w:after="100" w:afterAutospacing="1" w:line="276" w:lineRule="auto"/>
              <w:jc w:val="center"/>
              <w:rPr>
                <w:color w:val="FFFFFF" w:themeColor="background1"/>
                <w:szCs w:val="24"/>
              </w:rPr>
            </w:pPr>
            <w:r w:rsidRPr="004F09DB">
              <w:rPr>
                <w:color w:val="FFFFFF" w:themeColor="background1"/>
                <w:szCs w:val="24"/>
              </w:rPr>
              <w:t>Evaluation under OMB Program Assessment Rating Tool (PART): An Introduction</w:t>
            </w:r>
          </w:p>
          <w:p w14:paraId="2C468919" w14:textId="77777777" w:rsidR="000C1757" w:rsidRPr="004F103F" w:rsidRDefault="000C1757" w:rsidP="000C1757">
            <w:pPr>
              <w:spacing w:before="100" w:beforeAutospacing="1" w:after="100" w:afterAutospacing="1" w:line="276" w:lineRule="auto"/>
              <w:jc w:val="center"/>
              <w:rPr>
                <w:color w:val="FFFFFF" w:themeColor="background1"/>
                <w:szCs w:val="24"/>
              </w:rPr>
            </w:pPr>
            <w:r w:rsidRPr="004F09DB">
              <w:rPr>
                <w:color w:val="FFFFFF" w:themeColor="background1"/>
                <w:szCs w:val="24"/>
              </w:rPr>
              <w:t>Survey Design and Collection</w:t>
            </w:r>
          </w:p>
          <w:p w14:paraId="29064C04" w14:textId="77777777" w:rsidR="000C1757" w:rsidRPr="004F103F" w:rsidRDefault="000C1757" w:rsidP="000C1757">
            <w:pPr>
              <w:spacing w:before="100" w:beforeAutospacing="1" w:after="100" w:afterAutospacing="1" w:line="276" w:lineRule="auto"/>
              <w:jc w:val="center"/>
              <w:rPr>
                <w:color w:val="FFFFFF" w:themeColor="background1"/>
                <w:szCs w:val="24"/>
              </w:rPr>
            </w:pPr>
            <w:r w:rsidRPr="004F09DB">
              <w:rPr>
                <w:color w:val="FFFFFF" w:themeColor="background1"/>
                <w:szCs w:val="24"/>
              </w:rPr>
              <w:t>COTR Training</w:t>
            </w:r>
          </w:p>
          <w:p w14:paraId="719EF750" w14:textId="77777777" w:rsidR="000C1757" w:rsidRPr="004F103F" w:rsidRDefault="000C1757" w:rsidP="000C1757">
            <w:pPr>
              <w:spacing w:before="100" w:beforeAutospacing="1" w:after="100" w:afterAutospacing="1" w:line="276" w:lineRule="auto"/>
              <w:jc w:val="center"/>
              <w:rPr>
                <w:color w:val="FFFFFF" w:themeColor="background1"/>
                <w:szCs w:val="24"/>
              </w:rPr>
            </w:pPr>
            <w:r w:rsidRPr="004F09DB">
              <w:rPr>
                <w:color w:val="FFFFFF" w:themeColor="background1"/>
                <w:szCs w:val="24"/>
              </w:rPr>
              <w:t>Regulatory Training</w:t>
            </w:r>
          </w:p>
          <w:p w14:paraId="7A82AB4D" w14:textId="77777777" w:rsidR="000C1757" w:rsidRPr="004F103F" w:rsidRDefault="000C1757" w:rsidP="000C1757">
            <w:pPr>
              <w:spacing w:before="100" w:beforeAutospacing="1" w:after="100" w:afterAutospacing="1"/>
              <w:jc w:val="center"/>
              <w:rPr>
                <w:b/>
                <w:bCs/>
                <w:color w:val="FFFFFF" w:themeColor="background1"/>
                <w:szCs w:val="24"/>
              </w:rPr>
            </w:pPr>
          </w:p>
        </w:tc>
        <w:tc>
          <w:tcPr>
            <w:tcW w:w="3416" w:type="dxa"/>
            <w:shd w:val="clear" w:color="auto" w:fill="1F497D" w:themeFill="text2"/>
          </w:tcPr>
          <w:p w14:paraId="01F290E7" w14:textId="77777777" w:rsidR="000C1757" w:rsidRPr="004F103F" w:rsidRDefault="000C1757" w:rsidP="000C1757">
            <w:pPr>
              <w:spacing w:before="100" w:beforeAutospacing="1" w:after="100" w:afterAutospacing="1" w:line="276" w:lineRule="auto"/>
              <w:jc w:val="center"/>
              <w:rPr>
                <w:color w:val="FFFFFF" w:themeColor="background1"/>
                <w:szCs w:val="24"/>
              </w:rPr>
            </w:pPr>
          </w:p>
          <w:p w14:paraId="51AD9EFF" w14:textId="77777777" w:rsidR="000C1757" w:rsidRPr="004F103F" w:rsidRDefault="000C1757" w:rsidP="000C1757">
            <w:pPr>
              <w:spacing w:before="100" w:beforeAutospacing="1" w:after="100" w:afterAutospacing="1" w:line="276" w:lineRule="auto"/>
              <w:jc w:val="center"/>
              <w:rPr>
                <w:color w:val="FFFFFF" w:themeColor="background1"/>
                <w:szCs w:val="24"/>
              </w:rPr>
            </w:pPr>
            <w:r w:rsidRPr="004F09DB">
              <w:rPr>
                <w:color w:val="FFFFFF" w:themeColor="background1"/>
                <w:szCs w:val="24"/>
              </w:rPr>
              <w:t>HHS Learning Portal</w:t>
            </w:r>
          </w:p>
          <w:p w14:paraId="0CB97582" w14:textId="77777777" w:rsidR="000C1757" w:rsidRPr="004F103F" w:rsidRDefault="000C1757" w:rsidP="000C1757">
            <w:pPr>
              <w:spacing w:before="100" w:beforeAutospacing="1" w:after="100" w:afterAutospacing="1" w:line="276" w:lineRule="auto"/>
              <w:jc w:val="center"/>
              <w:rPr>
                <w:color w:val="FFFFFF" w:themeColor="background1"/>
                <w:szCs w:val="24"/>
              </w:rPr>
            </w:pPr>
            <w:r w:rsidRPr="004F09DB">
              <w:rPr>
                <w:color w:val="FFFFFF" w:themeColor="background1"/>
                <w:szCs w:val="24"/>
              </w:rPr>
              <w:t>OPDIV Training Center</w:t>
            </w:r>
          </w:p>
          <w:p w14:paraId="41DDB0AD" w14:textId="77777777" w:rsidR="000C1757" w:rsidRPr="007B6358" w:rsidRDefault="000C1757" w:rsidP="000C1757">
            <w:pPr>
              <w:spacing w:before="100" w:beforeAutospacing="1" w:after="100" w:afterAutospacing="1" w:line="276" w:lineRule="auto"/>
              <w:jc w:val="center"/>
              <w:rPr>
                <w:b/>
                <w:bCs/>
                <w:color w:val="FFFFFF" w:themeColor="background1"/>
                <w:szCs w:val="24"/>
              </w:rPr>
            </w:pPr>
            <w:r w:rsidRPr="007B6358">
              <w:rPr>
                <w:color w:val="FFFFFF" w:themeColor="background1"/>
                <w:szCs w:val="24"/>
              </w:rPr>
              <w:t>USDA Grad School</w:t>
            </w:r>
          </w:p>
        </w:tc>
      </w:tr>
      <w:tr w:rsidR="000C1757" w:rsidRPr="004F103F" w14:paraId="5EA166FE" w14:textId="77777777" w:rsidTr="003916A2">
        <w:trPr>
          <w:cantSplit/>
        </w:trPr>
        <w:tc>
          <w:tcPr>
            <w:tcW w:w="3412" w:type="dxa"/>
            <w:shd w:val="clear" w:color="auto" w:fill="1F497D" w:themeFill="text2"/>
          </w:tcPr>
          <w:p w14:paraId="6C7AC5C7" w14:textId="77777777" w:rsidR="000C1757" w:rsidRPr="004F103F" w:rsidRDefault="000C1757" w:rsidP="000C1757">
            <w:pPr>
              <w:spacing w:before="100" w:beforeAutospacing="1" w:after="100" w:afterAutospacing="1" w:line="276" w:lineRule="auto"/>
              <w:jc w:val="center"/>
              <w:rPr>
                <w:b/>
                <w:bCs/>
                <w:color w:val="FFFFFF" w:themeColor="background1"/>
                <w:szCs w:val="24"/>
              </w:rPr>
            </w:pPr>
            <w:r w:rsidRPr="004F09DB">
              <w:rPr>
                <w:color w:val="FFFFFF" w:themeColor="background1"/>
                <w:szCs w:val="24"/>
              </w:rPr>
              <w:t>Intermediate to Advanced(3) or Advanced (4)</w:t>
            </w:r>
          </w:p>
        </w:tc>
        <w:tc>
          <w:tcPr>
            <w:tcW w:w="3468" w:type="dxa"/>
            <w:shd w:val="clear" w:color="auto" w:fill="1F497D" w:themeFill="text2"/>
          </w:tcPr>
          <w:p w14:paraId="3D025CE7" w14:textId="77777777" w:rsidR="000C1757" w:rsidRPr="007B6358" w:rsidRDefault="000C1757" w:rsidP="000C1757">
            <w:pPr>
              <w:spacing w:before="100" w:beforeAutospacing="1" w:after="100" w:afterAutospacing="1" w:line="276" w:lineRule="auto"/>
              <w:jc w:val="center"/>
              <w:rPr>
                <w:color w:val="FFFFFF" w:themeColor="background1"/>
                <w:szCs w:val="24"/>
              </w:rPr>
            </w:pPr>
            <w:r w:rsidRPr="007B6358">
              <w:rPr>
                <w:color w:val="FFFFFF" w:themeColor="background1"/>
                <w:szCs w:val="24"/>
              </w:rPr>
              <w:t xml:space="preserve">Introductory Statistics II </w:t>
            </w:r>
          </w:p>
          <w:p w14:paraId="1EB2DC44" w14:textId="77777777" w:rsidR="000C1757" w:rsidRPr="007B6358" w:rsidRDefault="000C1757" w:rsidP="000C1757">
            <w:pPr>
              <w:spacing w:before="100" w:beforeAutospacing="1" w:after="100" w:afterAutospacing="1" w:line="276" w:lineRule="auto"/>
              <w:jc w:val="center"/>
              <w:rPr>
                <w:color w:val="FFFFFF" w:themeColor="background1"/>
                <w:szCs w:val="24"/>
              </w:rPr>
            </w:pPr>
            <w:r w:rsidRPr="007B6358">
              <w:rPr>
                <w:color w:val="FFFFFF" w:themeColor="background1"/>
                <w:szCs w:val="24"/>
              </w:rPr>
              <w:t>Decision Support: Building New Analytical Skills</w:t>
            </w:r>
          </w:p>
          <w:p w14:paraId="4EB8E815" w14:textId="77777777" w:rsidR="000C1757" w:rsidRPr="004F103F" w:rsidRDefault="000C1757" w:rsidP="000C1757">
            <w:pPr>
              <w:spacing w:before="100" w:beforeAutospacing="1" w:after="100" w:afterAutospacing="1" w:line="276" w:lineRule="auto"/>
              <w:jc w:val="center"/>
              <w:rPr>
                <w:color w:val="FFFFFF" w:themeColor="background1"/>
                <w:szCs w:val="24"/>
              </w:rPr>
            </w:pPr>
            <w:r w:rsidRPr="004F09DB">
              <w:rPr>
                <w:color w:val="FFFFFF" w:themeColor="background1"/>
                <w:szCs w:val="24"/>
              </w:rPr>
              <w:t>Communicating Analysis Results</w:t>
            </w:r>
          </w:p>
          <w:p w14:paraId="26AC3D21" w14:textId="77777777" w:rsidR="000C1757" w:rsidRPr="007B6358" w:rsidRDefault="000C1757" w:rsidP="000C1757">
            <w:pPr>
              <w:spacing w:before="100" w:beforeAutospacing="1" w:after="100" w:afterAutospacing="1" w:line="276" w:lineRule="auto"/>
              <w:jc w:val="center"/>
              <w:rPr>
                <w:color w:val="FFFFFF" w:themeColor="background1"/>
                <w:szCs w:val="24"/>
              </w:rPr>
            </w:pPr>
            <w:r w:rsidRPr="007B6358">
              <w:rPr>
                <w:color w:val="FFFFFF" w:themeColor="background1"/>
                <w:szCs w:val="24"/>
              </w:rPr>
              <w:t>Cost-Benefit Analysis</w:t>
            </w:r>
          </w:p>
          <w:p w14:paraId="38B1EA1D" w14:textId="77777777" w:rsidR="000C1757" w:rsidRPr="007B6358" w:rsidRDefault="000C1757" w:rsidP="000C1757">
            <w:pPr>
              <w:spacing w:before="100" w:beforeAutospacing="1" w:after="100" w:afterAutospacing="1" w:line="276" w:lineRule="auto"/>
              <w:jc w:val="center"/>
              <w:rPr>
                <w:color w:val="FFFFFF" w:themeColor="background1"/>
                <w:szCs w:val="24"/>
              </w:rPr>
            </w:pPr>
            <w:r w:rsidRPr="007B6358">
              <w:rPr>
                <w:color w:val="FFFFFF" w:themeColor="background1"/>
                <w:szCs w:val="24"/>
              </w:rPr>
              <w:t>Data Collection and Analysis</w:t>
            </w:r>
          </w:p>
          <w:p w14:paraId="1C6F2D2F" w14:textId="77777777" w:rsidR="000C1757" w:rsidRPr="004F103F" w:rsidRDefault="000C1757" w:rsidP="000C1757">
            <w:pPr>
              <w:spacing w:before="100" w:beforeAutospacing="1" w:after="100" w:afterAutospacing="1" w:line="276" w:lineRule="auto"/>
              <w:jc w:val="center"/>
              <w:rPr>
                <w:color w:val="FFFFFF" w:themeColor="background1"/>
                <w:szCs w:val="24"/>
              </w:rPr>
            </w:pPr>
            <w:r w:rsidRPr="004F09DB">
              <w:rPr>
                <w:color w:val="FFFFFF" w:themeColor="background1"/>
                <w:szCs w:val="24"/>
              </w:rPr>
              <w:t>Intermediate MS Excel 2003</w:t>
            </w:r>
          </w:p>
          <w:p w14:paraId="702524F6" w14:textId="77777777" w:rsidR="000C1757" w:rsidRPr="004F103F" w:rsidRDefault="000C1757" w:rsidP="000C1757">
            <w:pPr>
              <w:spacing w:before="100" w:beforeAutospacing="1" w:after="100" w:afterAutospacing="1" w:line="276" w:lineRule="auto"/>
              <w:jc w:val="center"/>
              <w:rPr>
                <w:b/>
                <w:bCs/>
                <w:color w:val="FFFFFF" w:themeColor="background1"/>
                <w:szCs w:val="24"/>
              </w:rPr>
            </w:pPr>
          </w:p>
        </w:tc>
        <w:tc>
          <w:tcPr>
            <w:tcW w:w="3416" w:type="dxa"/>
            <w:shd w:val="clear" w:color="auto" w:fill="1F497D" w:themeFill="text2"/>
          </w:tcPr>
          <w:p w14:paraId="5C07D6BE" w14:textId="77777777" w:rsidR="000C1757" w:rsidRPr="007B6358" w:rsidRDefault="000C1757" w:rsidP="000C1757">
            <w:pPr>
              <w:spacing w:before="100" w:beforeAutospacing="1" w:after="100" w:afterAutospacing="1" w:line="276" w:lineRule="auto"/>
              <w:jc w:val="center"/>
              <w:rPr>
                <w:color w:val="FFFFFF" w:themeColor="background1"/>
                <w:szCs w:val="24"/>
              </w:rPr>
            </w:pPr>
            <w:r w:rsidRPr="007B6358">
              <w:rPr>
                <w:color w:val="FFFFFF" w:themeColor="background1"/>
                <w:szCs w:val="24"/>
              </w:rPr>
              <w:t>Management Concepts</w:t>
            </w:r>
          </w:p>
          <w:p w14:paraId="33C62E16" w14:textId="77777777" w:rsidR="000C1757" w:rsidRPr="007B6358" w:rsidRDefault="000C1757" w:rsidP="000C1757">
            <w:pPr>
              <w:spacing w:before="100" w:beforeAutospacing="1" w:after="100" w:afterAutospacing="1" w:line="276" w:lineRule="auto"/>
              <w:jc w:val="center"/>
              <w:rPr>
                <w:color w:val="FFFFFF" w:themeColor="background1"/>
                <w:szCs w:val="24"/>
              </w:rPr>
            </w:pPr>
            <w:r w:rsidRPr="007B6358">
              <w:rPr>
                <w:color w:val="FFFFFF" w:themeColor="background1"/>
                <w:szCs w:val="24"/>
              </w:rPr>
              <w:t>USDA Grad School</w:t>
            </w:r>
          </w:p>
          <w:p w14:paraId="54E2CD85" w14:textId="77777777" w:rsidR="000C1757" w:rsidRPr="004F103F" w:rsidRDefault="000C1757" w:rsidP="000C1757">
            <w:pPr>
              <w:spacing w:before="100" w:beforeAutospacing="1" w:after="100" w:afterAutospacing="1" w:line="276" w:lineRule="auto"/>
              <w:jc w:val="center"/>
              <w:rPr>
                <w:color w:val="FFFFFF" w:themeColor="background1"/>
                <w:szCs w:val="24"/>
              </w:rPr>
            </w:pPr>
            <w:r w:rsidRPr="004F09DB">
              <w:rPr>
                <w:color w:val="FFFFFF" w:themeColor="background1"/>
                <w:szCs w:val="24"/>
              </w:rPr>
              <w:t>OPDIV Universities</w:t>
            </w:r>
          </w:p>
          <w:p w14:paraId="1BF344C1" w14:textId="77777777" w:rsidR="000C1757" w:rsidRPr="004F103F" w:rsidRDefault="000C1757" w:rsidP="000C1757">
            <w:pPr>
              <w:spacing w:before="100" w:beforeAutospacing="1" w:after="100" w:afterAutospacing="1" w:line="276" w:lineRule="auto"/>
              <w:jc w:val="center"/>
              <w:rPr>
                <w:b/>
                <w:bCs/>
                <w:color w:val="FFFFFF" w:themeColor="background1"/>
                <w:szCs w:val="24"/>
              </w:rPr>
            </w:pPr>
            <w:r w:rsidRPr="004F09DB">
              <w:rPr>
                <w:color w:val="FFFFFF" w:themeColor="background1"/>
                <w:szCs w:val="24"/>
              </w:rPr>
              <w:t>HHS Learning Portal</w:t>
            </w:r>
          </w:p>
        </w:tc>
      </w:tr>
      <w:tr w:rsidR="000C1757" w:rsidRPr="004F103F" w14:paraId="4DEEB259" w14:textId="77777777" w:rsidTr="003916A2">
        <w:trPr>
          <w:cantSplit/>
        </w:trPr>
        <w:tc>
          <w:tcPr>
            <w:tcW w:w="3412" w:type="dxa"/>
            <w:shd w:val="clear" w:color="auto" w:fill="1F497D" w:themeFill="text2"/>
          </w:tcPr>
          <w:p w14:paraId="70F91807" w14:textId="77777777" w:rsidR="000C1757" w:rsidRPr="004F103F" w:rsidRDefault="000C1757" w:rsidP="000C1757">
            <w:pPr>
              <w:spacing w:before="100" w:beforeAutospacing="1" w:after="100" w:afterAutospacing="1" w:line="276" w:lineRule="auto"/>
              <w:rPr>
                <w:b/>
                <w:bCs/>
                <w:color w:val="FFFFFF" w:themeColor="background1"/>
                <w:szCs w:val="24"/>
              </w:rPr>
            </w:pPr>
          </w:p>
          <w:p w14:paraId="1F1BCB1E" w14:textId="77777777" w:rsidR="000C1757" w:rsidRPr="004F103F" w:rsidRDefault="000C1757" w:rsidP="000C1757">
            <w:pPr>
              <w:spacing w:before="100" w:beforeAutospacing="1" w:after="100" w:afterAutospacing="1" w:line="276" w:lineRule="auto"/>
              <w:jc w:val="center"/>
              <w:rPr>
                <w:bCs/>
                <w:color w:val="FFFFFF" w:themeColor="background1"/>
                <w:szCs w:val="24"/>
              </w:rPr>
            </w:pPr>
            <w:r w:rsidRPr="004F09DB">
              <w:rPr>
                <w:bCs/>
                <w:color w:val="FFFFFF" w:themeColor="background1"/>
                <w:szCs w:val="24"/>
              </w:rPr>
              <w:t>Advanced (4)</w:t>
            </w:r>
          </w:p>
        </w:tc>
        <w:tc>
          <w:tcPr>
            <w:tcW w:w="3468" w:type="dxa"/>
            <w:shd w:val="clear" w:color="auto" w:fill="1F497D" w:themeFill="text2"/>
          </w:tcPr>
          <w:p w14:paraId="084BFA12" w14:textId="77777777" w:rsidR="000C1757" w:rsidRPr="004F103F" w:rsidRDefault="000C1757" w:rsidP="000C1757">
            <w:pPr>
              <w:spacing w:before="100" w:beforeAutospacing="1" w:after="100" w:afterAutospacing="1" w:line="276" w:lineRule="auto"/>
              <w:ind w:left="360"/>
              <w:jc w:val="center"/>
              <w:rPr>
                <w:color w:val="FFFFFF" w:themeColor="background1"/>
                <w:szCs w:val="24"/>
              </w:rPr>
            </w:pPr>
            <w:r w:rsidRPr="004F09DB">
              <w:rPr>
                <w:color w:val="FFFFFF" w:themeColor="background1"/>
                <w:szCs w:val="24"/>
              </w:rPr>
              <w:t>Advanced Data Analysis Techniques and Strategies</w:t>
            </w:r>
          </w:p>
          <w:p w14:paraId="65C5328B" w14:textId="77777777" w:rsidR="000C1757" w:rsidRPr="004F103F" w:rsidRDefault="000C1757" w:rsidP="000C1757">
            <w:pPr>
              <w:pStyle w:val="CommentText"/>
              <w:spacing w:after="200"/>
              <w:ind w:left="360"/>
              <w:jc w:val="center"/>
              <w:rPr>
                <w:color w:val="FFFFFF" w:themeColor="background1"/>
                <w:sz w:val="24"/>
                <w:szCs w:val="24"/>
              </w:rPr>
            </w:pPr>
            <w:r w:rsidRPr="004F09DB">
              <w:rPr>
                <w:color w:val="FFFFFF" w:themeColor="background1"/>
                <w:sz w:val="24"/>
                <w:szCs w:val="24"/>
              </w:rPr>
              <w:t>Analytic Techniques – Advanced</w:t>
            </w:r>
          </w:p>
          <w:p w14:paraId="5930EC91" w14:textId="77777777" w:rsidR="000C1757" w:rsidRPr="004F103F" w:rsidRDefault="000C1757" w:rsidP="000C1757">
            <w:pPr>
              <w:pStyle w:val="CommentText"/>
              <w:spacing w:after="200"/>
              <w:ind w:left="360"/>
              <w:jc w:val="center"/>
              <w:rPr>
                <w:color w:val="FFFFFF" w:themeColor="background1"/>
                <w:sz w:val="24"/>
                <w:szCs w:val="24"/>
              </w:rPr>
            </w:pPr>
            <w:r w:rsidRPr="004F09DB">
              <w:rPr>
                <w:color w:val="FFFFFF" w:themeColor="background1"/>
                <w:sz w:val="24"/>
                <w:szCs w:val="24"/>
              </w:rPr>
              <w:t>Budget Fundamentals</w:t>
            </w:r>
          </w:p>
          <w:p w14:paraId="44F049FF" w14:textId="77777777" w:rsidR="000C1757" w:rsidRPr="004F103F" w:rsidRDefault="000C1757" w:rsidP="000C1757">
            <w:pPr>
              <w:spacing w:before="100" w:beforeAutospacing="1" w:after="100" w:afterAutospacing="1" w:line="276" w:lineRule="auto"/>
              <w:jc w:val="center"/>
              <w:rPr>
                <w:b/>
                <w:bCs/>
                <w:color w:val="FFFFFF" w:themeColor="background1"/>
                <w:szCs w:val="24"/>
              </w:rPr>
            </w:pPr>
            <w:r w:rsidRPr="004F09DB">
              <w:rPr>
                <w:color w:val="FFFFFF" w:themeColor="background1"/>
                <w:szCs w:val="24"/>
              </w:rPr>
              <w:t>Business Systems</w:t>
            </w:r>
          </w:p>
        </w:tc>
        <w:tc>
          <w:tcPr>
            <w:tcW w:w="3416" w:type="dxa"/>
            <w:shd w:val="clear" w:color="auto" w:fill="1F497D" w:themeFill="text2"/>
          </w:tcPr>
          <w:p w14:paraId="515394E0" w14:textId="77777777" w:rsidR="000C1757" w:rsidRPr="004F103F" w:rsidRDefault="000C1757" w:rsidP="000C1757">
            <w:pPr>
              <w:spacing w:before="100" w:beforeAutospacing="1" w:after="100" w:afterAutospacing="1" w:line="276" w:lineRule="auto"/>
              <w:jc w:val="center"/>
              <w:rPr>
                <w:color w:val="FFFFFF" w:themeColor="background1"/>
                <w:szCs w:val="24"/>
              </w:rPr>
            </w:pPr>
          </w:p>
          <w:p w14:paraId="0E833C08" w14:textId="77777777" w:rsidR="000C1757" w:rsidRPr="007B6358" w:rsidRDefault="000C1757" w:rsidP="000C1757">
            <w:pPr>
              <w:spacing w:before="100" w:beforeAutospacing="1" w:after="100" w:afterAutospacing="1" w:line="276" w:lineRule="auto"/>
              <w:jc w:val="center"/>
              <w:rPr>
                <w:color w:val="FFFFFF" w:themeColor="background1"/>
                <w:szCs w:val="24"/>
              </w:rPr>
            </w:pPr>
            <w:r w:rsidRPr="007B6358">
              <w:rPr>
                <w:color w:val="FFFFFF" w:themeColor="background1"/>
                <w:szCs w:val="24"/>
              </w:rPr>
              <w:t>Management Concepts</w:t>
            </w:r>
          </w:p>
          <w:p w14:paraId="5BA2AC89" w14:textId="77777777" w:rsidR="000C1757" w:rsidRPr="004F103F" w:rsidRDefault="000C1757" w:rsidP="000C1757">
            <w:pPr>
              <w:spacing w:before="100" w:beforeAutospacing="1" w:after="100" w:afterAutospacing="1" w:line="276" w:lineRule="auto"/>
              <w:jc w:val="center"/>
              <w:rPr>
                <w:color w:val="FFFFFF" w:themeColor="background1"/>
                <w:szCs w:val="24"/>
              </w:rPr>
            </w:pPr>
            <w:r w:rsidRPr="004F09DB">
              <w:rPr>
                <w:color w:val="FFFFFF" w:themeColor="background1"/>
                <w:szCs w:val="24"/>
              </w:rPr>
              <w:t>OPDIV Universities</w:t>
            </w:r>
          </w:p>
          <w:p w14:paraId="0AC1F55D" w14:textId="77777777" w:rsidR="000C1757" w:rsidRPr="004F103F" w:rsidRDefault="000C1757" w:rsidP="000C1757">
            <w:pPr>
              <w:spacing w:before="100" w:beforeAutospacing="1" w:after="100" w:afterAutospacing="1" w:line="276" w:lineRule="auto"/>
              <w:jc w:val="center"/>
              <w:rPr>
                <w:b/>
                <w:bCs/>
                <w:color w:val="FFFFFF" w:themeColor="background1"/>
                <w:szCs w:val="24"/>
              </w:rPr>
            </w:pPr>
            <w:r w:rsidRPr="004F09DB">
              <w:rPr>
                <w:color w:val="FFFFFF" w:themeColor="background1"/>
                <w:szCs w:val="24"/>
              </w:rPr>
              <w:t>HHS Learning Portal</w:t>
            </w:r>
          </w:p>
        </w:tc>
      </w:tr>
    </w:tbl>
    <w:p w14:paraId="593CD7B2" w14:textId="77777777" w:rsidR="00CC26C2" w:rsidRDefault="00CC26C2" w:rsidP="00CC26C2">
      <w:pPr>
        <w:pStyle w:val="Caption"/>
      </w:pPr>
      <w:r>
        <w:t xml:space="preserve"> </w:t>
      </w:r>
      <w:r w:rsidRPr="007D130B">
        <w:t xml:space="preserve">Table </w:t>
      </w:r>
      <w:r w:rsidR="008B2777">
        <w:t>23</w:t>
      </w:r>
      <w:r w:rsidRPr="007D130B">
        <w:t xml:space="preserve">: </w:t>
      </w:r>
      <w:r>
        <w:t xml:space="preserve"> Recommended Training for Qualitative/Quantitative Analysis</w:t>
      </w:r>
    </w:p>
    <w:p w14:paraId="0E2BBFED" w14:textId="77777777" w:rsidR="003916A2" w:rsidRDefault="003916A2" w:rsidP="003916A2"/>
    <w:p w14:paraId="3F6EAF07" w14:textId="77777777" w:rsidR="003916A2" w:rsidRPr="003916A2" w:rsidRDefault="003916A2" w:rsidP="003916A2"/>
    <w:p w14:paraId="143D87C5" w14:textId="77777777" w:rsidR="000C1757" w:rsidRPr="00AC5C68" w:rsidRDefault="000C1757" w:rsidP="002B2C56">
      <w:pPr>
        <w:pStyle w:val="Heading2"/>
        <w:ind w:left="360" w:hanging="360"/>
      </w:pPr>
      <w:r w:rsidRPr="00AC5C68">
        <w:lastRenderedPageBreak/>
        <w:t>DEVELOPMENTAL ACTIVITIES</w:t>
      </w:r>
    </w:p>
    <w:p w14:paraId="178E5D72" w14:textId="77777777" w:rsidR="000C1757" w:rsidRPr="00C45847" w:rsidRDefault="000C1757" w:rsidP="00806361">
      <w:pPr>
        <w:spacing w:before="240" w:after="240"/>
        <w:ind w:left="360"/>
        <w:rPr>
          <w:szCs w:val="24"/>
        </w:rPr>
      </w:pPr>
      <w:r w:rsidRPr="00C45847">
        <w:rPr>
          <w:szCs w:val="24"/>
        </w:rPr>
        <w:t>Training is only one option, other developmental ideas include:</w:t>
      </w:r>
    </w:p>
    <w:p w14:paraId="4BA39FD3" w14:textId="77777777" w:rsidR="000C1757" w:rsidRPr="00484595" w:rsidRDefault="000C1757" w:rsidP="00834210">
      <w:pPr>
        <w:pStyle w:val="ListParagraph"/>
        <w:tabs>
          <w:tab w:val="clear" w:pos="360"/>
        </w:tabs>
        <w:ind w:left="1080"/>
        <w:rPr>
          <w:rStyle w:val="BookTitle"/>
          <w:rFonts w:asciiTheme="minorHAnsi" w:eastAsiaTheme="minorEastAsia" w:hAnsiTheme="minorHAnsi"/>
          <w:b w:val="0"/>
          <w:i w:val="0"/>
          <w:szCs w:val="22"/>
        </w:rPr>
      </w:pPr>
      <w:r w:rsidRPr="00484595">
        <w:rPr>
          <w:rStyle w:val="BookTitle"/>
          <w:rFonts w:asciiTheme="minorHAnsi" w:eastAsiaTheme="minorEastAsia" w:hAnsiTheme="minorHAnsi"/>
          <w:b w:val="0"/>
          <w:i w:val="0"/>
          <w:szCs w:val="22"/>
        </w:rPr>
        <w:t>Reading/Studying</w:t>
      </w:r>
    </w:p>
    <w:p w14:paraId="5F375172" w14:textId="77777777" w:rsidR="000C1757" w:rsidRPr="00484595" w:rsidRDefault="000C1757" w:rsidP="00834210">
      <w:pPr>
        <w:pStyle w:val="ListParagraph"/>
        <w:tabs>
          <w:tab w:val="clear" w:pos="360"/>
        </w:tabs>
        <w:ind w:left="1080"/>
        <w:rPr>
          <w:rStyle w:val="BookTitle"/>
          <w:rFonts w:asciiTheme="minorHAnsi" w:eastAsiaTheme="minorEastAsia" w:hAnsiTheme="minorHAnsi"/>
          <w:b w:val="0"/>
          <w:i w:val="0"/>
          <w:szCs w:val="22"/>
        </w:rPr>
      </w:pPr>
      <w:r w:rsidRPr="00484595">
        <w:rPr>
          <w:rStyle w:val="BookTitle"/>
          <w:rFonts w:asciiTheme="minorHAnsi" w:eastAsiaTheme="minorEastAsia" w:hAnsiTheme="minorHAnsi"/>
          <w:b w:val="0"/>
          <w:i w:val="0"/>
          <w:szCs w:val="22"/>
        </w:rPr>
        <w:t>Developing SOPs</w:t>
      </w:r>
    </w:p>
    <w:p w14:paraId="683C5C8D" w14:textId="77777777" w:rsidR="000C1757" w:rsidRPr="00484595" w:rsidRDefault="000C1757" w:rsidP="00834210">
      <w:pPr>
        <w:pStyle w:val="ListParagraph"/>
        <w:tabs>
          <w:tab w:val="clear" w:pos="360"/>
        </w:tabs>
        <w:ind w:left="1080"/>
        <w:rPr>
          <w:rStyle w:val="BookTitle"/>
          <w:rFonts w:asciiTheme="minorHAnsi" w:eastAsiaTheme="minorEastAsia" w:hAnsiTheme="minorHAnsi"/>
          <w:b w:val="0"/>
          <w:i w:val="0"/>
          <w:szCs w:val="22"/>
        </w:rPr>
      </w:pPr>
      <w:r w:rsidRPr="00484595">
        <w:rPr>
          <w:rStyle w:val="BookTitle"/>
          <w:rFonts w:asciiTheme="minorHAnsi" w:eastAsiaTheme="minorEastAsia" w:hAnsiTheme="minorHAnsi"/>
          <w:b w:val="0"/>
          <w:i w:val="0"/>
          <w:szCs w:val="22"/>
        </w:rPr>
        <w:t>Specific assignments/On the job training</w:t>
      </w:r>
    </w:p>
    <w:p w14:paraId="6EB77AC4" w14:textId="77777777" w:rsidR="000C1757" w:rsidRPr="00484595" w:rsidRDefault="000C1757" w:rsidP="00834210">
      <w:pPr>
        <w:pStyle w:val="ListParagraph"/>
        <w:tabs>
          <w:tab w:val="clear" w:pos="360"/>
        </w:tabs>
        <w:ind w:left="1080"/>
        <w:rPr>
          <w:rStyle w:val="BookTitle"/>
          <w:rFonts w:asciiTheme="minorHAnsi" w:eastAsiaTheme="minorEastAsia" w:hAnsiTheme="minorHAnsi"/>
          <w:b w:val="0"/>
          <w:i w:val="0"/>
          <w:szCs w:val="22"/>
        </w:rPr>
      </w:pPr>
      <w:r w:rsidRPr="00484595">
        <w:rPr>
          <w:rStyle w:val="BookTitle"/>
          <w:rFonts w:asciiTheme="minorHAnsi" w:eastAsiaTheme="minorEastAsia" w:hAnsiTheme="minorHAnsi"/>
          <w:b w:val="0"/>
          <w:i w:val="0"/>
          <w:szCs w:val="22"/>
        </w:rPr>
        <w:t>Rotations with customers</w:t>
      </w:r>
    </w:p>
    <w:p w14:paraId="0FEDA07A" w14:textId="77777777" w:rsidR="000C1757" w:rsidRPr="00484595" w:rsidRDefault="000C1757" w:rsidP="00834210">
      <w:pPr>
        <w:pStyle w:val="ListParagraph"/>
        <w:tabs>
          <w:tab w:val="clear" w:pos="360"/>
        </w:tabs>
        <w:ind w:left="1080"/>
        <w:rPr>
          <w:rStyle w:val="BookTitle"/>
          <w:rFonts w:asciiTheme="minorHAnsi" w:eastAsiaTheme="minorEastAsia" w:hAnsiTheme="minorHAnsi"/>
          <w:b w:val="0"/>
          <w:i w:val="0"/>
          <w:szCs w:val="22"/>
        </w:rPr>
      </w:pPr>
      <w:r w:rsidRPr="00484595">
        <w:rPr>
          <w:rStyle w:val="BookTitle"/>
          <w:rFonts w:asciiTheme="minorHAnsi" w:eastAsiaTheme="minorEastAsia" w:hAnsiTheme="minorHAnsi"/>
          <w:b w:val="0"/>
          <w:i w:val="0"/>
          <w:szCs w:val="22"/>
        </w:rPr>
        <w:t>Completing/Leading special project(s)</w:t>
      </w:r>
    </w:p>
    <w:p w14:paraId="2A3211C2" w14:textId="77777777" w:rsidR="000C1757" w:rsidRPr="00484595" w:rsidRDefault="000C1757" w:rsidP="00834210">
      <w:pPr>
        <w:pStyle w:val="ListParagraph"/>
        <w:tabs>
          <w:tab w:val="clear" w:pos="360"/>
        </w:tabs>
        <w:ind w:left="1080"/>
        <w:rPr>
          <w:rStyle w:val="BookTitle"/>
          <w:rFonts w:asciiTheme="minorHAnsi" w:eastAsiaTheme="minorEastAsia" w:hAnsiTheme="minorHAnsi"/>
          <w:b w:val="0"/>
          <w:i w:val="0"/>
          <w:szCs w:val="22"/>
        </w:rPr>
      </w:pPr>
      <w:r w:rsidRPr="00484595">
        <w:rPr>
          <w:rStyle w:val="BookTitle"/>
          <w:rFonts w:asciiTheme="minorHAnsi" w:eastAsiaTheme="minorEastAsia" w:hAnsiTheme="minorHAnsi"/>
          <w:b w:val="0"/>
          <w:i w:val="0"/>
          <w:szCs w:val="22"/>
        </w:rPr>
        <w:t>Membership in professional organizations</w:t>
      </w:r>
    </w:p>
    <w:p w14:paraId="5DE0041C" w14:textId="77777777" w:rsidR="000C1757" w:rsidRPr="00484595" w:rsidRDefault="000C1757" w:rsidP="00834210">
      <w:pPr>
        <w:pStyle w:val="ListParagraph"/>
        <w:tabs>
          <w:tab w:val="clear" w:pos="360"/>
        </w:tabs>
        <w:ind w:left="1080"/>
        <w:rPr>
          <w:rStyle w:val="BookTitle"/>
          <w:rFonts w:asciiTheme="minorHAnsi" w:eastAsiaTheme="minorEastAsia" w:hAnsiTheme="minorHAnsi"/>
          <w:b w:val="0"/>
          <w:i w:val="0"/>
          <w:szCs w:val="22"/>
        </w:rPr>
      </w:pPr>
      <w:r w:rsidRPr="00484595">
        <w:rPr>
          <w:rStyle w:val="BookTitle"/>
          <w:rFonts w:asciiTheme="minorHAnsi" w:eastAsiaTheme="minorEastAsia" w:hAnsiTheme="minorHAnsi"/>
          <w:b w:val="0"/>
          <w:i w:val="0"/>
          <w:szCs w:val="22"/>
        </w:rPr>
        <w:t>Participating in committees</w:t>
      </w:r>
    </w:p>
    <w:p w14:paraId="760A8EB2" w14:textId="77777777" w:rsidR="000C1757" w:rsidRPr="00484595" w:rsidRDefault="000C1757" w:rsidP="00834210">
      <w:pPr>
        <w:pStyle w:val="ListParagraph"/>
        <w:tabs>
          <w:tab w:val="clear" w:pos="360"/>
        </w:tabs>
        <w:ind w:left="1080"/>
        <w:rPr>
          <w:rStyle w:val="BookTitle"/>
          <w:rFonts w:asciiTheme="minorHAnsi" w:eastAsiaTheme="minorEastAsia" w:hAnsiTheme="minorHAnsi"/>
          <w:b w:val="0"/>
          <w:i w:val="0"/>
          <w:szCs w:val="22"/>
        </w:rPr>
      </w:pPr>
      <w:r w:rsidRPr="00484595">
        <w:rPr>
          <w:rStyle w:val="BookTitle"/>
          <w:rFonts w:asciiTheme="minorHAnsi" w:eastAsiaTheme="minorEastAsia" w:hAnsiTheme="minorHAnsi"/>
          <w:b w:val="0"/>
          <w:i w:val="0"/>
          <w:szCs w:val="22"/>
        </w:rPr>
        <w:t>Shadowing</w:t>
      </w:r>
    </w:p>
    <w:p w14:paraId="0E112B6B" w14:textId="77777777" w:rsidR="000C1757" w:rsidRPr="00484595" w:rsidRDefault="000C1757" w:rsidP="00834210">
      <w:pPr>
        <w:pStyle w:val="ListParagraph"/>
        <w:tabs>
          <w:tab w:val="clear" w:pos="360"/>
        </w:tabs>
        <w:ind w:left="1080"/>
        <w:rPr>
          <w:rStyle w:val="BookTitle"/>
          <w:rFonts w:asciiTheme="minorHAnsi" w:eastAsiaTheme="minorEastAsia" w:hAnsiTheme="minorHAnsi"/>
          <w:b w:val="0"/>
          <w:i w:val="0"/>
          <w:szCs w:val="22"/>
        </w:rPr>
      </w:pPr>
      <w:r w:rsidRPr="00484595">
        <w:rPr>
          <w:rStyle w:val="BookTitle"/>
          <w:rFonts w:asciiTheme="minorHAnsi" w:eastAsiaTheme="minorEastAsia" w:hAnsiTheme="minorHAnsi"/>
          <w:b w:val="0"/>
          <w:i w:val="0"/>
          <w:szCs w:val="22"/>
        </w:rPr>
        <w:t>Mentoring (Become a mentor!)</w:t>
      </w:r>
    </w:p>
    <w:p w14:paraId="43BB58F3" w14:textId="77777777" w:rsidR="000C1757" w:rsidRPr="00484595" w:rsidRDefault="000C1757" w:rsidP="00834210">
      <w:pPr>
        <w:pStyle w:val="ListParagraph"/>
        <w:tabs>
          <w:tab w:val="clear" w:pos="360"/>
        </w:tabs>
        <w:ind w:left="1080"/>
        <w:rPr>
          <w:rStyle w:val="BookTitle"/>
          <w:rFonts w:asciiTheme="minorHAnsi" w:eastAsiaTheme="minorEastAsia" w:hAnsiTheme="minorHAnsi"/>
          <w:b w:val="0"/>
          <w:i w:val="0"/>
          <w:szCs w:val="22"/>
        </w:rPr>
      </w:pPr>
      <w:r w:rsidRPr="00484595">
        <w:rPr>
          <w:rStyle w:val="BookTitle"/>
          <w:rFonts w:asciiTheme="minorHAnsi" w:eastAsiaTheme="minorEastAsia" w:hAnsiTheme="minorHAnsi"/>
          <w:b w:val="0"/>
          <w:i w:val="0"/>
          <w:szCs w:val="22"/>
        </w:rPr>
        <w:t>Volunteering</w:t>
      </w:r>
    </w:p>
    <w:p w14:paraId="05503B25" w14:textId="77777777" w:rsidR="000C1757" w:rsidRPr="00484595" w:rsidRDefault="000C1757" w:rsidP="00834210">
      <w:pPr>
        <w:pStyle w:val="ListParagraph"/>
        <w:tabs>
          <w:tab w:val="clear" w:pos="360"/>
        </w:tabs>
        <w:ind w:left="1080"/>
        <w:rPr>
          <w:rStyle w:val="BookTitle"/>
          <w:rFonts w:asciiTheme="minorHAnsi" w:eastAsiaTheme="minorEastAsia" w:hAnsiTheme="minorHAnsi"/>
          <w:b w:val="0"/>
          <w:i w:val="0"/>
          <w:szCs w:val="22"/>
        </w:rPr>
      </w:pPr>
      <w:r w:rsidRPr="00484595">
        <w:rPr>
          <w:rStyle w:val="BookTitle"/>
          <w:rFonts w:asciiTheme="minorHAnsi" w:eastAsiaTheme="minorEastAsia" w:hAnsiTheme="minorHAnsi"/>
          <w:b w:val="0"/>
          <w:i w:val="0"/>
          <w:szCs w:val="22"/>
        </w:rPr>
        <w:t>Peer coaching</w:t>
      </w:r>
    </w:p>
    <w:p w14:paraId="71F9BE40" w14:textId="77777777" w:rsidR="000C1757" w:rsidRPr="00484595" w:rsidRDefault="000C1757" w:rsidP="00834210">
      <w:pPr>
        <w:pStyle w:val="ListParagraph"/>
        <w:tabs>
          <w:tab w:val="clear" w:pos="360"/>
        </w:tabs>
        <w:ind w:left="1080"/>
        <w:rPr>
          <w:rStyle w:val="BookTitle"/>
          <w:rFonts w:asciiTheme="minorHAnsi" w:eastAsiaTheme="minorEastAsia" w:hAnsiTheme="minorHAnsi"/>
          <w:b w:val="0"/>
          <w:i w:val="0"/>
          <w:szCs w:val="22"/>
        </w:rPr>
      </w:pPr>
      <w:r w:rsidRPr="00484595">
        <w:rPr>
          <w:rStyle w:val="BookTitle"/>
          <w:rFonts w:asciiTheme="minorHAnsi" w:eastAsiaTheme="minorEastAsia" w:hAnsiTheme="minorHAnsi"/>
          <w:b w:val="0"/>
          <w:i w:val="0"/>
          <w:szCs w:val="22"/>
        </w:rPr>
        <w:t>Cross-Training (Also Intramural vs. Extramural)</w:t>
      </w:r>
    </w:p>
    <w:p w14:paraId="150485DA" w14:textId="77777777" w:rsidR="000C1757" w:rsidRDefault="000C1757" w:rsidP="00834210">
      <w:pPr>
        <w:pStyle w:val="ListParagraph"/>
        <w:tabs>
          <w:tab w:val="clear" w:pos="360"/>
        </w:tabs>
        <w:spacing w:after="0" w:line="240" w:lineRule="auto"/>
        <w:ind w:left="1080"/>
      </w:pPr>
      <w:r w:rsidRPr="00484595">
        <w:rPr>
          <w:rStyle w:val="BookTitle"/>
          <w:rFonts w:asciiTheme="minorHAnsi" w:eastAsiaTheme="minorEastAsia" w:hAnsiTheme="minorHAnsi"/>
          <w:b w:val="0"/>
          <w:i w:val="0"/>
          <w:szCs w:val="22"/>
        </w:rPr>
        <w:t>Learning Team</w:t>
      </w:r>
    </w:p>
    <w:p w14:paraId="698FC58C" w14:textId="77777777" w:rsidR="000C1757" w:rsidRDefault="000C1757" w:rsidP="002B2C56">
      <w:pPr>
        <w:pStyle w:val="Heading2"/>
        <w:ind w:left="360" w:hanging="360"/>
      </w:pPr>
      <w:r w:rsidRPr="00C45847">
        <w:t>ADDITIONAL TRAINING OPPORTUNITIES AND RESOURCES:</w:t>
      </w:r>
    </w:p>
    <w:p w14:paraId="4B9A8565" w14:textId="77777777" w:rsidR="000C1757" w:rsidRPr="00C45847" w:rsidRDefault="000C1757" w:rsidP="00213963">
      <w:pPr>
        <w:pStyle w:val="Heading3"/>
        <w:ind w:left="360"/>
      </w:pPr>
      <w:r w:rsidRPr="00C45847">
        <w:t>Microsoft Office Training</w:t>
      </w:r>
    </w:p>
    <w:p w14:paraId="01FC3F00" w14:textId="77777777" w:rsidR="000C1757" w:rsidRPr="00C45847" w:rsidRDefault="000C1757" w:rsidP="009F4E6D">
      <w:pPr>
        <w:pStyle w:val="Normal3"/>
        <w:ind w:left="720"/>
      </w:pPr>
      <w:r w:rsidRPr="00C45847">
        <w:t xml:space="preserve">The official training site of the </w:t>
      </w:r>
      <w:hyperlink r:id="rId12" w:history="1">
        <w:r w:rsidRPr="00C45847">
          <w:rPr>
            <w:rStyle w:val="Hyperlink"/>
            <w:rFonts w:cs="Estrangelo Edessa"/>
          </w:rPr>
          <w:t>Microsoft Office suite</w:t>
        </w:r>
      </w:hyperlink>
      <w:r w:rsidRPr="00C45847">
        <w:t xml:space="preserve"> covers many topics and has separate pages for 2003, 2007 and 2010 versions.</w:t>
      </w:r>
    </w:p>
    <w:p w14:paraId="4509852B" w14:textId="77777777" w:rsidR="000C1757" w:rsidRPr="00C45847" w:rsidRDefault="00000000" w:rsidP="00CF4DF9">
      <w:pPr>
        <w:tabs>
          <w:tab w:val="left" w:pos="720"/>
        </w:tabs>
        <w:ind w:left="720"/>
      </w:pPr>
      <w:hyperlink r:id="rId13" w:history="1">
        <w:r w:rsidR="000C1757" w:rsidRPr="00C45847">
          <w:rPr>
            <w:rStyle w:val="Hyperlink"/>
            <w:rFonts w:cs="Estrangelo Edessa"/>
          </w:rPr>
          <w:t>http://office.microsoft.com/en-us/support/training-FX101782702.aspx</w:t>
        </w:r>
      </w:hyperlink>
    </w:p>
    <w:p w14:paraId="194695DF" w14:textId="77777777" w:rsidR="000C1757" w:rsidRPr="00C45847" w:rsidRDefault="000C1757" w:rsidP="00213963">
      <w:pPr>
        <w:pStyle w:val="Heading3"/>
        <w:ind w:left="360"/>
      </w:pPr>
      <w:proofErr w:type="spellStart"/>
      <w:r w:rsidRPr="00C45847">
        <w:t>SkillSoft</w:t>
      </w:r>
      <w:proofErr w:type="spellEnd"/>
      <w:r w:rsidRPr="00C45847">
        <w:t xml:space="preserve"> Training Courses </w:t>
      </w:r>
    </w:p>
    <w:p w14:paraId="43F04EEC" w14:textId="77777777" w:rsidR="000C1757" w:rsidRPr="00C45847" w:rsidRDefault="000C1757" w:rsidP="009F4E6D">
      <w:pPr>
        <w:pStyle w:val="Normal3"/>
        <w:ind w:left="720"/>
      </w:pPr>
      <w:r w:rsidRPr="00C45847">
        <w:t>The Learning Management System (</w:t>
      </w:r>
      <w:hyperlink r:id="rId14" w:history="1">
        <w:r w:rsidRPr="00C45847">
          <w:rPr>
            <w:rStyle w:val="Hyperlink"/>
            <w:rFonts w:cs="Estrangelo Edessa"/>
          </w:rPr>
          <w:t>LMS</w:t>
        </w:r>
      </w:hyperlink>
      <w:r w:rsidRPr="00C45847">
        <w:t>) has thousands of free online training courses on topics such as IT programming and certifications, MS Office Programs, Business, Live learning, Legal information, and Federal programs:</w:t>
      </w:r>
    </w:p>
    <w:p w14:paraId="75109570" w14:textId="77777777" w:rsidR="000C1757" w:rsidRPr="00C45847" w:rsidRDefault="00000000" w:rsidP="009F4E6D">
      <w:pPr>
        <w:pStyle w:val="Normal3"/>
        <w:ind w:left="720"/>
      </w:pPr>
      <w:hyperlink r:id="rId15" w:history="1">
        <w:r w:rsidR="000C1757" w:rsidRPr="00C45847">
          <w:rPr>
            <w:rStyle w:val="Hyperlink"/>
            <w:rFonts w:cs="Estrangelo Edessa"/>
          </w:rPr>
          <w:t>https://lms.learning.hhs.gov/Saba/Web/Main</w:t>
        </w:r>
      </w:hyperlink>
    </w:p>
    <w:p w14:paraId="1841E47F" w14:textId="77777777" w:rsidR="000C1757" w:rsidRDefault="000C1757" w:rsidP="00213963">
      <w:pPr>
        <w:pStyle w:val="Heading3"/>
        <w:ind w:left="360"/>
      </w:pPr>
      <w:r>
        <w:t>H</w:t>
      </w:r>
      <w:r w:rsidRPr="00847A6E">
        <w:t>HS Mentoring Program</w:t>
      </w:r>
    </w:p>
    <w:p w14:paraId="32E7AAE3" w14:textId="77777777" w:rsidR="000C1757" w:rsidRPr="00847A6E" w:rsidRDefault="000C1757" w:rsidP="00834210">
      <w:pPr>
        <w:pStyle w:val="ListParagraph"/>
        <w:tabs>
          <w:tab w:val="clear" w:pos="360"/>
        </w:tabs>
        <w:ind w:left="1080"/>
        <w:rPr>
          <w:rFonts w:ascii="Estrangelo Edessa" w:hAnsi="Estrangelo Edessa" w:cs="Estrangelo Edessa"/>
        </w:rPr>
      </w:pPr>
      <w:r w:rsidRPr="00847A6E">
        <w:rPr>
          <w:rFonts w:ascii="Estrangelo Edessa" w:hAnsi="Estrangelo Edessa" w:cs="Estrangelo Edessa"/>
        </w:rPr>
        <w:t xml:space="preserve">The HHS mentoring program was created to help federal employees develop their knowledge, skills, and abilities. Build a year-long relationship as either a mentor or a mentee, and participate in HHS and </w:t>
      </w:r>
      <w:hyperlink r:id="rId16" w:history="1">
        <w:r w:rsidRPr="00391BC5">
          <w:rPr>
            <w:rStyle w:val="Hyperlink"/>
            <w:rFonts w:ascii="Estrangelo Edessa" w:hAnsi="Estrangelo Edessa" w:cs="Estrangelo Edessa"/>
          </w:rPr>
          <w:t>NIH</w:t>
        </w:r>
      </w:hyperlink>
      <w:r w:rsidRPr="00847A6E">
        <w:rPr>
          <w:rFonts w:ascii="Estrangelo Edessa" w:hAnsi="Estrangelo Edessa" w:cs="Estrangelo Edessa"/>
        </w:rPr>
        <w:t xml:space="preserve"> program events, activities, and resources to facilitate personal and professional growth. </w:t>
      </w:r>
    </w:p>
    <w:p w14:paraId="7C939CA1" w14:textId="77777777" w:rsidR="000C1757" w:rsidRDefault="00000000" w:rsidP="00834210">
      <w:pPr>
        <w:pStyle w:val="ListParagraph"/>
        <w:tabs>
          <w:tab w:val="clear" w:pos="360"/>
        </w:tabs>
        <w:spacing w:after="0" w:line="240" w:lineRule="auto"/>
        <w:ind w:left="1080"/>
      </w:pPr>
      <w:hyperlink r:id="rId17" w:history="1">
        <w:r w:rsidR="000C1757" w:rsidRPr="00847A6E">
          <w:rPr>
            <w:rStyle w:val="Hyperlink"/>
            <w:rFonts w:ascii="Estrangelo Edessa" w:hAnsi="Estrangelo Edessa" w:cs="Estrangelo Edessa"/>
          </w:rPr>
          <w:t>http://trainingcenter.nih.gov/hhs_mentoring.html</w:t>
        </w:r>
      </w:hyperlink>
    </w:p>
    <w:p w14:paraId="45ECC858" w14:textId="77777777" w:rsidR="000C1757" w:rsidRDefault="000C1757" w:rsidP="00213963">
      <w:pPr>
        <w:pStyle w:val="Heading3"/>
        <w:ind w:left="360"/>
      </w:pPr>
      <w:bookmarkStart w:id="0" w:name="_Toc324422674"/>
      <w:r>
        <w:lastRenderedPageBreak/>
        <w:t>Free Classes and Lectures</w:t>
      </w:r>
      <w:bookmarkEnd w:id="0"/>
    </w:p>
    <w:p w14:paraId="27CEBB8D" w14:textId="77777777" w:rsidR="000C1757" w:rsidRPr="00706AF2" w:rsidRDefault="000C1757" w:rsidP="009F4E6D">
      <w:pPr>
        <w:pStyle w:val="Heading4"/>
        <w:ind w:left="1080" w:hanging="360"/>
      </w:pPr>
      <w:r w:rsidRPr="00706AF2">
        <w:t>Excel is Fun</w:t>
      </w:r>
    </w:p>
    <w:p w14:paraId="40FDD30F" w14:textId="77777777" w:rsidR="000C1757" w:rsidRDefault="000C1757" w:rsidP="009F4E6D">
      <w:pPr>
        <w:pStyle w:val="Normal3"/>
        <w:ind w:left="720"/>
        <w:rPr>
          <w:rFonts w:asciiTheme="majorHAnsi" w:hAnsiTheme="majorHAnsi"/>
          <w:b/>
          <w:color w:val="00B0F0"/>
          <w:sz w:val="28"/>
        </w:rPr>
      </w:pPr>
      <w:r>
        <w:t>YouTube has o</w:t>
      </w:r>
      <w:r w:rsidRPr="00C61FD6">
        <w:t xml:space="preserve">ver 1600 </w:t>
      </w:r>
      <w:r>
        <w:t xml:space="preserve">instructional videos about </w:t>
      </w:r>
      <w:hyperlink r:id="rId18" w:history="1">
        <w:r w:rsidRPr="00F754CF">
          <w:rPr>
            <w:rStyle w:val="Hyperlink"/>
            <w:rFonts w:ascii="Estrangelo Edessa" w:hAnsi="Estrangelo Edessa" w:cs="Estrangelo Edessa"/>
          </w:rPr>
          <w:t>Microsoft Excel</w:t>
        </w:r>
      </w:hyperlink>
      <w:r w:rsidRPr="00C61FD6">
        <w:t xml:space="preserve">. There are playlists dealing with Excel basics, pivot tables, finance and statistical functions, and much more. </w:t>
      </w:r>
      <w:hyperlink r:id="rId19" w:history="1">
        <w:r w:rsidRPr="00C61FD6">
          <w:rPr>
            <w:rStyle w:val="Hyperlink"/>
            <w:rFonts w:ascii="Estrangelo Edessa" w:hAnsi="Estrangelo Edessa" w:cs="Estrangelo Edessa"/>
          </w:rPr>
          <w:t>http://www.youtube.com/user/ExcelIsFun</w:t>
        </w:r>
      </w:hyperlink>
      <w:r w:rsidRPr="00BE59CA">
        <w:rPr>
          <w:rFonts w:asciiTheme="majorHAnsi" w:hAnsiTheme="majorHAnsi"/>
          <w:b/>
          <w:color w:val="00B0F0"/>
          <w:sz w:val="28"/>
        </w:rPr>
        <w:t xml:space="preserve"> </w:t>
      </w:r>
    </w:p>
    <w:p w14:paraId="6496C12F" w14:textId="77777777" w:rsidR="000C1757" w:rsidRPr="00EB7B5C" w:rsidRDefault="000C1757" w:rsidP="009F4E6D">
      <w:pPr>
        <w:pStyle w:val="Heading4"/>
        <w:ind w:left="1080" w:hanging="360"/>
      </w:pPr>
      <w:r w:rsidRPr="00EB7B5C">
        <w:t>Leadership Resources</w:t>
      </w:r>
    </w:p>
    <w:p w14:paraId="067E2702" w14:textId="77777777" w:rsidR="000C1757" w:rsidRPr="00C61FD6" w:rsidRDefault="000C1757" w:rsidP="00CF4DF9">
      <w:pPr>
        <w:tabs>
          <w:tab w:val="left" w:pos="720"/>
        </w:tabs>
        <w:ind w:left="720"/>
        <w:rPr>
          <w:rFonts w:ascii="Estrangelo Edessa" w:hAnsi="Estrangelo Edessa" w:cs="Estrangelo Edessa"/>
        </w:rPr>
      </w:pPr>
      <w:r w:rsidRPr="00C61FD6">
        <w:rPr>
          <w:rFonts w:ascii="Estrangelo Edessa" w:hAnsi="Estrangelo Edessa" w:cs="Estrangelo Edessa"/>
        </w:rPr>
        <w:t xml:space="preserve">25 free </w:t>
      </w:r>
      <w:hyperlink r:id="rId20" w:history="1">
        <w:r w:rsidRPr="00F754CF">
          <w:rPr>
            <w:rStyle w:val="Hyperlink"/>
            <w:rFonts w:ascii="Estrangelo Edessa" w:hAnsi="Estrangelo Edessa" w:cs="Estrangelo Edessa"/>
          </w:rPr>
          <w:t>online leadership</w:t>
        </w:r>
      </w:hyperlink>
      <w:r w:rsidRPr="00C61FD6">
        <w:rPr>
          <w:rFonts w:ascii="Estrangelo Edessa" w:hAnsi="Estrangelo Edessa" w:cs="Estrangelo Edessa"/>
        </w:rPr>
        <w:t xml:space="preserve"> resources</w:t>
      </w:r>
      <w:r>
        <w:rPr>
          <w:rFonts w:ascii="Estrangelo Edessa" w:hAnsi="Estrangelo Edessa" w:cs="Estrangelo Edessa"/>
        </w:rPr>
        <w:t xml:space="preserve"> can be found at:</w:t>
      </w:r>
    </w:p>
    <w:p w14:paraId="30AB1FAA" w14:textId="77777777" w:rsidR="000C1757" w:rsidRDefault="00000000" w:rsidP="00CF4DF9">
      <w:pPr>
        <w:tabs>
          <w:tab w:val="left" w:pos="720"/>
        </w:tabs>
        <w:ind w:left="720"/>
      </w:pPr>
      <w:hyperlink r:id="rId21" w:history="1">
        <w:r w:rsidR="000C1757" w:rsidRPr="00C61FD6">
          <w:rPr>
            <w:rStyle w:val="Hyperlink"/>
            <w:rFonts w:ascii="Estrangelo Edessa" w:hAnsi="Estrangelo Edessa" w:cs="Estrangelo Edessa"/>
          </w:rPr>
          <w:t>http://people-equationcom/25-free-leadership-resources/</w:t>
        </w:r>
      </w:hyperlink>
    </w:p>
    <w:p w14:paraId="2FEA8F7B" w14:textId="77777777" w:rsidR="000C1757" w:rsidRPr="00EB7B5C" w:rsidRDefault="000C1757" w:rsidP="009F4E6D">
      <w:pPr>
        <w:pStyle w:val="Heading4"/>
        <w:ind w:left="1080" w:hanging="360"/>
      </w:pPr>
      <w:r w:rsidRPr="00EB7B5C">
        <w:t>iTunes University</w:t>
      </w:r>
    </w:p>
    <w:p w14:paraId="548F298A" w14:textId="77777777" w:rsidR="000C1757" w:rsidRPr="00DB2C9F" w:rsidRDefault="000C1757" w:rsidP="00CF4DF9">
      <w:pPr>
        <w:tabs>
          <w:tab w:val="left" w:pos="720"/>
          <w:tab w:val="left" w:pos="1530"/>
        </w:tabs>
        <w:ind w:left="720"/>
        <w:rPr>
          <w:rFonts w:ascii="Estrangelo Edessa" w:hAnsi="Estrangelo Edessa" w:cs="Estrangelo Edessa"/>
        </w:rPr>
      </w:pPr>
      <w:r w:rsidRPr="00DB2C9F">
        <w:rPr>
          <w:rFonts w:ascii="Estrangelo Edessa" w:hAnsi="Estrangelo Edessa" w:cs="Estrangelo Edessa"/>
        </w:rPr>
        <w:t xml:space="preserve">A powerful distribution system for everything from lectures to language lessons, films to labs, audiobooks to tours — this is an innovative way to get educational content into the hands of </w:t>
      </w:r>
      <w:r>
        <w:rPr>
          <w:rFonts w:ascii="Estrangelo Edessa" w:hAnsi="Estrangelo Edessa" w:cs="Estrangelo Edessa"/>
        </w:rPr>
        <w:t>people</w:t>
      </w:r>
      <w:r w:rsidRPr="00DB2C9F">
        <w:rPr>
          <w:rFonts w:ascii="Estrangelo Edessa" w:hAnsi="Estrangelo Edessa" w:cs="Estrangelo Edessa"/>
        </w:rPr>
        <w:t>. More than 350,000 free lectures, videos, films, and other resources — from all over the world.</w:t>
      </w:r>
    </w:p>
    <w:p w14:paraId="13397465" w14:textId="77777777" w:rsidR="000C1757" w:rsidRDefault="00000000" w:rsidP="00CF4DF9">
      <w:pPr>
        <w:tabs>
          <w:tab w:val="left" w:pos="720"/>
          <w:tab w:val="left" w:pos="1530"/>
        </w:tabs>
        <w:ind w:left="720"/>
      </w:pPr>
      <w:hyperlink r:id="rId22" w:history="1">
        <w:r w:rsidR="000C1757" w:rsidRPr="00DB2C9F">
          <w:rPr>
            <w:rStyle w:val="Hyperlink"/>
            <w:rFonts w:ascii="Estrangelo Edessa" w:hAnsi="Estrangelo Edessa" w:cs="Estrangelo Edessa"/>
          </w:rPr>
          <w:t>http://www.apple.com/education/itunes-u/</w:t>
        </w:r>
      </w:hyperlink>
    </w:p>
    <w:p w14:paraId="1E32F154" w14:textId="77777777" w:rsidR="000C1757" w:rsidRPr="00EB7B5C" w:rsidRDefault="000C1757" w:rsidP="009F4E6D">
      <w:pPr>
        <w:pStyle w:val="Heading4"/>
        <w:ind w:left="1080" w:hanging="360"/>
      </w:pPr>
      <w:r w:rsidRPr="00EB7B5C">
        <w:t>Open Courseware Consortium</w:t>
      </w:r>
    </w:p>
    <w:p w14:paraId="2360E48E" w14:textId="77777777" w:rsidR="000C1757" w:rsidRPr="003D6952" w:rsidRDefault="000C1757" w:rsidP="00CF4DF9">
      <w:pPr>
        <w:tabs>
          <w:tab w:val="left" w:pos="720"/>
          <w:tab w:val="left" w:pos="1530"/>
        </w:tabs>
        <w:ind w:left="720"/>
        <w:rPr>
          <w:rStyle w:val="Strong"/>
          <w:rFonts w:ascii="Estrangelo Edessa" w:hAnsi="Estrangelo Edessa" w:cs="Estrangelo Edessa"/>
          <w:b w:val="0"/>
          <w:color w:val="222222"/>
          <w:szCs w:val="15"/>
          <w:lang w:val="en-GB"/>
        </w:rPr>
      </w:pPr>
      <w:r w:rsidRPr="003D6952">
        <w:rPr>
          <w:rStyle w:val="Strong"/>
          <w:rFonts w:ascii="Estrangelo Edessa" w:hAnsi="Estrangelo Edessa" w:cs="Estrangelo Edessa"/>
          <w:b w:val="0"/>
          <w:color w:val="222222"/>
          <w:szCs w:val="15"/>
          <w:lang w:val="en-GB"/>
        </w:rPr>
        <w:t xml:space="preserve">The </w:t>
      </w:r>
      <w:hyperlink r:id="rId23" w:history="1">
        <w:r w:rsidRPr="00F7571C">
          <w:rPr>
            <w:rStyle w:val="Hyperlink"/>
            <w:rFonts w:ascii="Estrangelo Edessa" w:hAnsi="Estrangelo Edessa" w:cs="Estrangelo Edessa"/>
            <w:szCs w:val="15"/>
            <w:lang w:val="en-GB"/>
          </w:rPr>
          <w:t xml:space="preserve">Open </w:t>
        </w:r>
        <w:proofErr w:type="spellStart"/>
        <w:r w:rsidRPr="00F7571C">
          <w:rPr>
            <w:rStyle w:val="Hyperlink"/>
            <w:rFonts w:ascii="Estrangelo Edessa" w:hAnsi="Estrangelo Edessa" w:cs="Estrangelo Edessa"/>
            <w:szCs w:val="15"/>
            <w:lang w:val="en-GB"/>
          </w:rPr>
          <w:t>CourseWare</w:t>
        </w:r>
        <w:proofErr w:type="spellEnd"/>
        <w:r w:rsidRPr="00F7571C">
          <w:rPr>
            <w:rStyle w:val="Hyperlink"/>
            <w:rFonts w:ascii="Estrangelo Edessa" w:hAnsi="Estrangelo Edessa" w:cs="Estrangelo Edessa"/>
            <w:szCs w:val="15"/>
            <w:lang w:val="en-GB"/>
          </w:rPr>
          <w:t xml:space="preserve"> Consortium</w:t>
        </w:r>
      </w:hyperlink>
      <w:r w:rsidRPr="003D6952">
        <w:rPr>
          <w:rStyle w:val="Strong"/>
          <w:rFonts w:ascii="Estrangelo Edessa" w:hAnsi="Estrangelo Edessa" w:cs="Estrangelo Edessa"/>
          <w:b w:val="0"/>
          <w:color w:val="222222"/>
          <w:szCs w:val="15"/>
          <w:lang w:val="en-GB"/>
        </w:rPr>
        <w:t xml:space="preserve"> is a collaboration of higher education institutions and associated organizations from around the world creating a broad and deep body of open educational content using a shared model. You can search for courses based on keywords, language, and source, or visit university homepages to find more courses. </w:t>
      </w:r>
    </w:p>
    <w:p w14:paraId="572CE889" w14:textId="77777777" w:rsidR="000C1757" w:rsidRDefault="00000000" w:rsidP="00CF4DF9">
      <w:pPr>
        <w:tabs>
          <w:tab w:val="left" w:pos="720"/>
          <w:tab w:val="left" w:pos="1530"/>
        </w:tabs>
        <w:ind w:left="720"/>
      </w:pPr>
      <w:hyperlink r:id="rId24" w:history="1">
        <w:r w:rsidR="000C1757" w:rsidRPr="00C61FD6">
          <w:rPr>
            <w:rStyle w:val="Hyperlink"/>
            <w:rFonts w:ascii="Estrangelo Edessa" w:hAnsi="Estrangelo Edessa" w:cs="Estrangelo Edessa"/>
          </w:rPr>
          <w:t>http://www.ocwconsortium.org/</w:t>
        </w:r>
      </w:hyperlink>
    </w:p>
    <w:p w14:paraId="70E1BE83" w14:textId="77777777" w:rsidR="000C1757" w:rsidRPr="00EB7B5C" w:rsidRDefault="000C1757" w:rsidP="009F4E6D">
      <w:pPr>
        <w:pStyle w:val="Heading4"/>
        <w:ind w:left="1080" w:hanging="360"/>
      </w:pPr>
      <w:r w:rsidRPr="00EB7B5C">
        <w:t>TED</w:t>
      </w:r>
    </w:p>
    <w:p w14:paraId="1F569344" w14:textId="77777777" w:rsidR="000C1757" w:rsidRPr="003D6952" w:rsidRDefault="00000000" w:rsidP="00CF4DF9">
      <w:pPr>
        <w:tabs>
          <w:tab w:val="left" w:pos="720"/>
        </w:tabs>
        <w:ind w:left="720"/>
        <w:rPr>
          <w:rStyle w:val="Strong"/>
          <w:rFonts w:ascii="Estrangelo Edessa" w:hAnsi="Estrangelo Edessa" w:cs="Estrangelo Edessa"/>
          <w:b w:val="0"/>
          <w:color w:val="222222"/>
          <w:szCs w:val="15"/>
          <w:lang w:val="en-GB"/>
        </w:rPr>
      </w:pPr>
      <w:hyperlink r:id="rId25" w:history="1">
        <w:r w:rsidR="000C1757" w:rsidRPr="001042E3">
          <w:rPr>
            <w:rStyle w:val="Hyperlink"/>
            <w:rFonts w:ascii="Estrangelo Edessa" w:hAnsi="Estrangelo Edessa" w:cs="Estrangelo Edessa"/>
            <w:szCs w:val="15"/>
            <w:lang w:val="en-GB"/>
          </w:rPr>
          <w:t>TED</w:t>
        </w:r>
      </w:hyperlink>
      <w:r w:rsidR="000C1757" w:rsidRPr="003D6952">
        <w:rPr>
          <w:rStyle w:val="Strong"/>
          <w:rFonts w:ascii="Estrangelo Edessa" w:hAnsi="Estrangelo Edessa" w:cs="Estrangelo Edessa"/>
          <w:b w:val="0"/>
          <w:color w:val="222222"/>
          <w:szCs w:val="15"/>
          <w:lang w:val="en-GB"/>
        </w:rPr>
        <w:t xml:space="preserve"> is a clearinghouse that offers free knowledge and inspiration from the world's most inspired thinkers.  The site houses free lectures by scientists, physicians, philosophers, professors and more.  Topics include:  Science, Technology, Business, Design and Global Issues.</w:t>
      </w:r>
    </w:p>
    <w:p w14:paraId="575C4BED" w14:textId="77777777" w:rsidR="000C1757" w:rsidRDefault="00000000" w:rsidP="00CF4DF9">
      <w:pPr>
        <w:tabs>
          <w:tab w:val="left" w:pos="720"/>
        </w:tabs>
        <w:ind w:left="720"/>
        <w:rPr>
          <w:rStyle w:val="Strong"/>
          <w:rFonts w:ascii="Estrangelo Edessa" w:hAnsi="Estrangelo Edessa" w:cs="Estrangelo Edessa"/>
          <w:b w:val="0"/>
          <w:color w:val="222222"/>
          <w:szCs w:val="15"/>
          <w:lang w:val="en-GB"/>
        </w:rPr>
      </w:pPr>
      <w:hyperlink r:id="rId26" w:history="1">
        <w:r w:rsidR="00606704" w:rsidRPr="00606704">
          <w:rPr>
            <w:rStyle w:val="Hyperlink"/>
            <w:rFonts w:ascii="Estrangelo Edessa" w:hAnsi="Estrangelo Edessa" w:cs="Estrangelo Edessa"/>
            <w:szCs w:val="15"/>
            <w:lang w:val="en-GB"/>
          </w:rPr>
          <w:t>http://www.ted.com/talks</w:t>
        </w:r>
      </w:hyperlink>
    </w:p>
    <w:p w14:paraId="0AD9B418" w14:textId="77777777" w:rsidR="000C1757" w:rsidRPr="00706AF2" w:rsidRDefault="000C1757" w:rsidP="00806361">
      <w:pPr>
        <w:pStyle w:val="Heading3"/>
        <w:ind w:left="360"/>
        <w:rPr>
          <w:rFonts w:cs="Estrangelo Edessa"/>
        </w:rPr>
      </w:pPr>
      <w:bookmarkStart w:id="1" w:name="_Toc324422675"/>
      <w:r w:rsidRPr="00706AF2">
        <w:lastRenderedPageBreak/>
        <w:t>Language Development</w:t>
      </w:r>
      <w:bookmarkEnd w:id="1"/>
    </w:p>
    <w:p w14:paraId="5CDEACE5" w14:textId="77777777" w:rsidR="000C1757" w:rsidRPr="00EB7B5C" w:rsidRDefault="000C1757" w:rsidP="009F4E6D">
      <w:pPr>
        <w:pStyle w:val="Heading4"/>
        <w:ind w:left="1080" w:hanging="360"/>
      </w:pPr>
      <w:r w:rsidRPr="00EB7B5C">
        <w:t>American Sign Language Online</w:t>
      </w:r>
    </w:p>
    <w:p w14:paraId="659BC586" w14:textId="77777777" w:rsidR="000C1757" w:rsidRDefault="00000000" w:rsidP="00CF4DF9">
      <w:pPr>
        <w:tabs>
          <w:tab w:val="left" w:pos="720"/>
        </w:tabs>
        <w:ind w:left="720"/>
        <w:rPr>
          <w:rFonts w:ascii="Estrangelo Edessa" w:hAnsi="Estrangelo Edessa" w:cs="Estrangelo Edessa"/>
        </w:rPr>
      </w:pPr>
      <w:hyperlink r:id="rId27" w:history="1">
        <w:r w:rsidR="000C1757" w:rsidRPr="001042E3">
          <w:rPr>
            <w:rStyle w:val="Hyperlink"/>
            <w:rFonts w:ascii="Estrangelo Edessa" w:hAnsi="Estrangelo Edessa" w:cs="Estrangelo Edessa"/>
          </w:rPr>
          <w:t>ASL University</w:t>
        </w:r>
      </w:hyperlink>
      <w:r w:rsidR="000C1757">
        <w:rPr>
          <w:rFonts w:ascii="Estrangelo Edessa" w:hAnsi="Estrangelo Edessa" w:cs="Estrangelo Edessa"/>
        </w:rPr>
        <w:t xml:space="preserve"> is an online American Sign Language curriculum resource center. ASLU provides free self-study materials, lessons, and information. </w:t>
      </w:r>
    </w:p>
    <w:p w14:paraId="23F59AF2" w14:textId="77777777" w:rsidR="000C1757" w:rsidRDefault="00000000" w:rsidP="00CF4DF9">
      <w:pPr>
        <w:tabs>
          <w:tab w:val="left" w:pos="720"/>
        </w:tabs>
        <w:spacing w:before="200" w:after="120"/>
        <w:ind w:left="720"/>
      </w:pPr>
      <w:hyperlink r:id="rId28" w:history="1">
        <w:r w:rsidR="000C1757" w:rsidRPr="00FB1110">
          <w:rPr>
            <w:rStyle w:val="Hyperlink"/>
            <w:rFonts w:ascii="Estrangelo Edessa" w:hAnsi="Estrangelo Edessa" w:cs="Estrangelo Edessa"/>
          </w:rPr>
          <w:t>http://www.lifeprint.com/index.htm</w:t>
        </w:r>
      </w:hyperlink>
    </w:p>
    <w:p w14:paraId="2045F3A8" w14:textId="77777777" w:rsidR="000C1757" w:rsidRPr="00EB7B5C" w:rsidRDefault="000C1757" w:rsidP="009F4E6D">
      <w:pPr>
        <w:pStyle w:val="Heading4"/>
        <w:ind w:left="1080" w:hanging="360"/>
      </w:pPr>
      <w:r w:rsidRPr="00EB7B5C">
        <w:t>Free Language Lessons</w:t>
      </w:r>
    </w:p>
    <w:p w14:paraId="36A14149" w14:textId="77777777" w:rsidR="000C1757" w:rsidRPr="00C61FD6" w:rsidRDefault="00000000" w:rsidP="00CF4DF9">
      <w:pPr>
        <w:tabs>
          <w:tab w:val="left" w:pos="720"/>
        </w:tabs>
        <w:ind w:left="720"/>
        <w:rPr>
          <w:rFonts w:ascii="Estrangelo Edessa" w:hAnsi="Estrangelo Edessa" w:cs="Estrangelo Edessa"/>
        </w:rPr>
      </w:pPr>
      <w:hyperlink r:id="rId29" w:history="1">
        <w:r w:rsidR="000C1757" w:rsidRPr="001042E3">
          <w:rPr>
            <w:rStyle w:val="Hyperlink"/>
            <w:rFonts w:ascii="Estrangelo Edessa" w:hAnsi="Estrangelo Edessa" w:cs="Estrangelo Edessa"/>
          </w:rPr>
          <w:t>Learning a language</w:t>
        </w:r>
      </w:hyperlink>
      <w:r w:rsidR="000C1757" w:rsidRPr="00C61FD6">
        <w:rPr>
          <w:rFonts w:ascii="Estrangelo Edessa" w:hAnsi="Estrangelo Edessa" w:cs="Estrangelo Edessa"/>
        </w:rPr>
        <w:t xml:space="preserve"> can sharpen your mind and broaden your horizons. This page has sites that will help you get started learning any of 40 different languages.</w:t>
      </w:r>
    </w:p>
    <w:p w14:paraId="63524B69" w14:textId="77777777" w:rsidR="000C1757" w:rsidRPr="00C61FD6" w:rsidRDefault="00000000" w:rsidP="00CF4DF9">
      <w:pPr>
        <w:tabs>
          <w:tab w:val="left" w:pos="720"/>
        </w:tabs>
        <w:ind w:left="720"/>
        <w:rPr>
          <w:rFonts w:ascii="Estrangelo Edessa" w:hAnsi="Estrangelo Edessa" w:cs="Estrangelo Edessa"/>
        </w:rPr>
      </w:pPr>
      <w:hyperlink r:id="rId30" w:history="1">
        <w:r w:rsidR="000C1757" w:rsidRPr="00C61FD6">
          <w:rPr>
            <w:rStyle w:val="Hyperlink"/>
            <w:rFonts w:ascii="Estrangelo Edessa" w:hAnsi="Estrangelo Edessa" w:cs="Estrangelo Edessa"/>
          </w:rPr>
          <w:t>http://www.openculture.com/freelanguagelessons</w:t>
        </w:r>
      </w:hyperlink>
    </w:p>
    <w:p w14:paraId="6723D655" w14:textId="77777777" w:rsidR="000C1757" w:rsidRPr="00706AF2" w:rsidRDefault="000C1757" w:rsidP="00806361">
      <w:pPr>
        <w:pStyle w:val="Heading3"/>
        <w:ind w:left="360"/>
      </w:pPr>
      <w:bookmarkStart w:id="2" w:name="_Toc324422676"/>
      <w:r w:rsidRPr="00706AF2">
        <w:t>Free Books</w:t>
      </w:r>
      <w:bookmarkEnd w:id="2"/>
    </w:p>
    <w:p w14:paraId="64E256E4" w14:textId="77777777" w:rsidR="000C1757" w:rsidRPr="00EB7B5C" w:rsidRDefault="000C1757" w:rsidP="009F4E6D">
      <w:pPr>
        <w:pStyle w:val="Heading4"/>
        <w:ind w:left="1080" w:hanging="360"/>
      </w:pPr>
      <w:r w:rsidRPr="00EB7B5C">
        <w:t>Books 24x7</w:t>
      </w:r>
    </w:p>
    <w:p w14:paraId="5A2C44C4" w14:textId="77777777" w:rsidR="000C1757" w:rsidRPr="00DB2C9F" w:rsidRDefault="000C1757" w:rsidP="00CF4DF9">
      <w:pPr>
        <w:tabs>
          <w:tab w:val="left" w:pos="720"/>
        </w:tabs>
        <w:ind w:left="720"/>
        <w:rPr>
          <w:rFonts w:ascii="Estrangelo Edessa" w:eastAsia="Times New Roman" w:hAnsi="Estrangelo Edessa" w:cs="Estrangelo Edessa"/>
        </w:rPr>
      </w:pPr>
      <w:r w:rsidRPr="00DB2C9F">
        <w:rPr>
          <w:rFonts w:ascii="Estrangelo Edessa" w:hAnsi="Estrangelo Edessa" w:cs="Estrangelo Edessa"/>
        </w:rPr>
        <w:t>Thousands of Free online books</w:t>
      </w:r>
      <w:r w:rsidRPr="00DB2C9F">
        <w:rPr>
          <w:rFonts w:ascii="Estrangelo Edessa" w:eastAsia="Times New Roman" w:hAnsi="Estrangelo Edessa" w:cs="Estrangelo Edessa"/>
        </w:rPr>
        <w:t xml:space="preserve">, concise summaries of today's foremost business books, live and on demand videos of preeminent thought leaders and business gurus, best practices from leading senior executives of Fortune 5000 companies. Available in the HHS </w:t>
      </w:r>
      <w:hyperlink r:id="rId31" w:history="1">
        <w:r w:rsidRPr="001042E3">
          <w:rPr>
            <w:rStyle w:val="Hyperlink"/>
            <w:rFonts w:ascii="Estrangelo Edessa" w:eastAsia="Times New Roman" w:hAnsi="Estrangelo Edessa" w:cs="Estrangelo Edessa"/>
          </w:rPr>
          <w:t>LMS</w:t>
        </w:r>
      </w:hyperlink>
      <w:r w:rsidRPr="00DB2C9F">
        <w:rPr>
          <w:rFonts w:ascii="Estrangelo Edessa" w:eastAsia="Times New Roman" w:hAnsi="Estrangelo Edessa" w:cs="Estrangelo Edessa"/>
        </w:rPr>
        <w:t>:</w:t>
      </w:r>
    </w:p>
    <w:p w14:paraId="6F56E82B" w14:textId="77777777" w:rsidR="000C1757" w:rsidRDefault="00000000" w:rsidP="00CF4DF9">
      <w:pPr>
        <w:tabs>
          <w:tab w:val="left" w:pos="720"/>
        </w:tabs>
        <w:ind w:left="720"/>
      </w:pPr>
      <w:hyperlink r:id="rId32" w:history="1">
        <w:r w:rsidR="000C1757" w:rsidRPr="00DB2C9F">
          <w:rPr>
            <w:rStyle w:val="Hyperlink"/>
            <w:rFonts w:ascii="Estrangelo Edessa" w:hAnsi="Estrangelo Edessa" w:cs="Estrangelo Edessa"/>
          </w:rPr>
          <w:t>https://lms.learning.hhs.gov/Saba/Web/Main</w:t>
        </w:r>
      </w:hyperlink>
    </w:p>
    <w:p w14:paraId="7415B912" w14:textId="77777777" w:rsidR="000C1757" w:rsidRPr="00EB7B5C" w:rsidRDefault="000C1757" w:rsidP="009F4E6D">
      <w:pPr>
        <w:pStyle w:val="Heading4"/>
        <w:ind w:left="1080" w:hanging="360"/>
      </w:pPr>
      <w:r w:rsidRPr="00EB7B5C">
        <w:t>Learn Out Loud</w:t>
      </w:r>
    </w:p>
    <w:p w14:paraId="0069E6B2" w14:textId="77777777" w:rsidR="000C1757" w:rsidRDefault="00000000" w:rsidP="00CF4DF9">
      <w:pPr>
        <w:tabs>
          <w:tab w:val="left" w:pos="720"/>
          <w:tab w:val="left" w:pos="1170"/>
        </w:tabs>
        <w:ind w:left="720"/>
        <w:rPr>
          <w:rFonts w:ascii="Estrangelo Edessa" w:hAnsi="Estrangelo Edessa" w:cs="Estrangelo Edessa"/>
        </w:rPr>
      </w:pPr>
      <w:hyperlink r:id="rId33" w:history="1">
        <w:r w:rsidR="000C1757" w:rsidRPr="001042E3">
          <w:rPr>
            <w:rStyle w:val="Hyperlink"/>
            <w:rFonts w:ascii="Estrangelo Edessa" w:hAnsi="Estrangelo Edessa" w:cs="Estrangelo Edessa"/>
          </w:rPr>
          <w:t>Learn Out Loud</w:t>
        </w:r>
      </w:hyperlink>
      <w:r w:rsidR="000C1757">
        <w:rPr>
          <w:rFonts w:ascii="Estrangelo Edessa" w:hAnsi="Estrangelo Edessa" w:cs="Estrangelo Edessa"/>
        </w:rPr>
        <w:t xml:space="preserve"> offers a selection of free audio books, lectures, speeches, and interviews on many different subjects. </w:t>
      </w:r>
    </w:p>
    <w:p w14:paraId="79C3F794" w14:textId="77777777" w:rsidR="000C1757" w:rsidRDefault="00000000" w:rsidP="00CF4DF9">
      <w:pPr>
        <w:tabs>
          <w:tab w:val="left" w:pos="720"/>
          <w:tab w:val="left" w:pos="1170"/>
        </w:tabs>
        <w:ind w:left="720"/>
        <w:rPr>
          <w:rFonts w:ascii="Estrangelo Edessa" w:hAnsi="Estrangelo Edessa" w:cs="Estrangelo Edessa"/>
        </w:rPr>
      </w:pPr>
      <w:hyperlink r:id="rId34" w:history="1">
        <w:r w:rsidR="000C1757" w:rsidRPr="00FB1110">
          <w:rPr>
            <w:rStyle w:val="Hyperlink"/>
            <w:rFonts w:ascii="Estrangelo Edessa" w:hAnsi="Estrangelo Edessa" w:cs="Estrangelo Edessa"/>
          </w:rPr>
          <w:t>http://www.learnoutloud.com/Free-Audio-Video</w:t>
        </w:r>
      </w:hyperlink>
    </w:p>
    <w:p w14:paraId="6DFDDC74" w14:textId="77777777" w:rsidR="000C1757" w:rsidRPr="00EB7B5C" w:rsidRDefault="000C1757" w:rsidP="009F4E6D">
      <w:pPr>
        <w:pStyle w:val="Heading4"/>
        <w:ind w:left="1080" w:hanging="360"/>
      </w:pPr>
      <w:r w:rsidRPr="00EB7B5C">
        <w:t>PubMed</w:t>
      </w:r>
    </w:p>
    <w:p w14:paraId="3EFF47C0" w14:textId="77777777" w:rsidR="000C1757" w:rsidRPr="00DB2C9F" w:rsidRDefault="000C1757" w:rsidP="00CF4DF9">
      <w:pPr>
        <w:tabs>
          <w:tab w:val="left" w:pos="720"/>
        </w:tabs>
        <w:ind w:left="720"/>
        <w:rPr>
          <w:rFonts w:ascii="Estrangelo Edessa" w:hAnsi="Estrangelo Edessa" w:cs="Estrangelo Edessa"/>
        </w:rPr>
      </w:pPr>
      <w:r w:rsidRPr="00DB2C9F">
        <w:rPr>
          <w:rFonts w:ascii="Estrangelo Edessa" w:hAnsi="Estrangelo Edessa" w:cs="Estrangelo Edessa"/>
        </w:rPr>
        <w:t xml:space="preserve">PubMed comprises more than 21 million citations for biomedical literature from MEDLINE, life science journals, and online books. Citations may include links to full-text content from PubMed Central and publisher web sites. </w:t>
      </w:r>
    </w:p>
    <w:p w14:paraId="62706318" w14:textId="77777777" w:rsidR="000C1757" w:rsidRDefault="00000000" w:rsidP="00CF4DF9">
      <w:pPr>
        <w:tabs>
          <w:tab w:val="left" w:pos="720"/>
        </w:tabs>
        <w:ind w:left="720"/>
      </w:pPr>
      <w:hyperlink r:id="rId35" w:history="1">
        <w:r w:rsidR="000C1757" w:rsidRPr="00DB2C9F">
          <w:rPr>
            <w:rStyle w:val="Hyperlink"/>
            <w:rFonts w:ascii="Estrangelo Edessa" w:hAnsi="Estrangelo Edessa" w:cs="Estrangelo Edessa"/>
          </w:rPr>
          <w:t>http://www.ncbi.nlm.nih.gov/pubmed/</w:t>
        </w:r>
      </w:hyperlink>
    </w:p>
    <w:p w14:paraId="0C968177" w14:textId="77777777" w:rsidR="000C1757" w:rsidRPr="00EB7B5C" w:rsidRDefault="000C1757" w:rsidP="009F4E6D">
      <w:pPr>
        <w:pStyle w:val="Heading4"/>
        <w:ind w:left="1080" w:hanging="360"/>
      </w:pPr>
      <w:r w:rsidRPr="00EB7B5C">
        <w:lastRenderedPageBreak/>
        <w:t>The National Library of Medicine</w:t>
      </w:r>
    </w:p>
    <w:p w14:paraId="04F15B5F" w14:textId="77777777" w:rsidR="000C1757" w:rsidRPr="00DB2C9F" w:rsidRDefault="000C1757" w:rsidP="00CF4DF9">
      <w:pPr>
        <w:tabs>
          <w:tab w:val="left" w:pos="720"/>
        </w:tabs>
        <w:ind w:left="720"/>
        <w:rPr>
          <w:rFonts w:ascii="Estrangelo Edessa" w:hAnsi="Estrangelo Edessa" w:cs="Estrangelo Edessa"/>
        </w:rPr>
      </w:pPr>
      <w:r w:rsidRPr="00DB2C9F">
        <w:rPr>
          <w:rFonts w:ascii="Estrangelo Edessa" w:hAnsi="Estrangelo Edessa" w:cs="Estrangelo Edessa"/>
        </w:rPr>
        <w:t xml:space="preserve">Bookshelf provides free access to over 700 texts in life science and healthcare. A vital node in the data-rich resource network at </w:t>
      </w:r>
      <w:hyperlink r:id="rId36" w:history="1">
        <w:r w:rsidRPr="001042E3">
          <w:rPr>
            <w:rStyle w:val="Hyperlink"/>
            <w:rFonts w:ascii="Estrangelo Edessa" w:hAnsi="Estrangelo Edessa" w:cs="Estrangelo Edessa"/>
          </w:rPr>
          <w:t>NCBI</w:t>
        </w:r>
      </w:hyperlink>
      <w:r w:rsidRPr="00DB2C9F">
        <w:rPr>
          <w:rFonts w:ascii="Estrangelo Edessa" w:hAnsi="Estrangelo Edessa" w:cs="Estrangelo Edessa"/>
        </w:rPr>
        <w:t xml:space="preserve">, Bookshelf enables users to easily browse, retrieve, and read content, and spurs discovery of related information. </w:t>
      </w:r>
    </w:p>
    <w:p w14:paraId="3A4AF446" w14:textId="77777777" w:rsidR="000C1757" w:rsidRPr="00DB2C9F" w:rsidRDefault="00000000" w:rsidP="00CF4DF9">
      <w:pPr>
        <w:tabs>
          <w:tab w:val="left" w:pos="720"/>
        </w:tabs>
        <w:ind w:left="720"/>
        <w:rPr>
          <w:rFonts w:ascii="Estrangelo Edessa" w:hAnsi="Estrangelo Edessa" w:cs="Estrangelo Edessa"/>
        </w:rPr>
      </w:pPr>
      <w:hyperlink r:id="rId37" w:history="1">
        <w:r w:rsidR="000C1757" w:rsidRPr="00DB2C9F">
          <w:rPr>
            <w:rStyle w:val="Hyperlink"/>
            <w:rFonts w:ascii="Estrangelo Edessa" w:hAnsi="Estrangelo Edessa" w:cs="Estrangelo Edessa"/>
          </w:rPr>
          <w:t>http://www.ncbi.nlm.nih.gov/books/</w:t>
        </w:r>
      </w:hyperlink>
    </w:p>
    <w:p w14:paraId="6889F413" w14:textId="77777777" w:rsidR="000C1757" w:rsidRDefault="000C1757" w:rsidP="009F4E6D">
      <w:pPr>
        <w:pStyle w:val="Heading4"/>
        <w:ind w:left="1080" w:hanging="360"/>
      </w:pPr>
      <w:r w:rsidRPr="00EB7B5C">
        <w:t>Your</w:t>
      </w:r>
      <w:r>
        <w:t xml:space="preserve"> Public Library</w:t>
      </w:r>
    </w:p>
    <w:p w14:paraId="0F656428" w14:textId="77777777" w:rsidR="000C1757" w:rsidRPr="00706AF2" w:rsidRDefault="000C1757" w:rsidP="00806361">
      <w:pPr>
        <w:pStyle w:val="Heading3"/>
        <w:ind w:left="360"/>
      </w:pPr>
      <w:bookmarkStart w:id="3" w:name="_Toc324422677"/>
      <w:r w:rsidRPr="00706AF2">
        <w:t>Free Conferences and Seminars</w:t>
      </w:r>
      <w:bookmarkEnd w:id="3"/>
    </w:p>
    <w:p w14:paraId="3FC0118C" w14:textId="77777777" w:rsidR="000C1757" w:rsidRPr="00EB7B5C" w:rsidRDefault="000C1757" w:rsidP="009F4E6D">
      <w:pPr>
        <w:pStyle w:val="Heading4"/>
        <w:ind w:left="1080" w:hanging="360"/>
      </w:pPr>
      <w:r w:rsidRPr="00EB7B5C">
        <w:t>DDM Seminar Series</w:t>
      </w:r>
    </w:p>
    <w:p w14:paraId="466DF87B" w14:textId="77777777" w:rsidR="000C1757" w:rsidRPr="00DB2C9F" w:rsidRDefault="000C1757" w:rsidP="009F4E6D">
      <w:pPr>
        <w:ind w:left="720"/>
        <w:rPr>
          <w:rFonts w:ascii="Estrangelo Edessa" w:hAnsi="Estrangelo Edessa" w:cs="Estrangelo Edessa"/>
        </w:rPr>
      </w:pPr>
      <w:r w:rsidRPr="00DB2C9F">
        <w:rPr>
          <w:rFonts w:ascii="Estrangelo Edessa" w:hAnsi="Estrangelo Edessa" w:cs="Estrangelo Edessa"/>
        </w:rPr>
        <w:t xml:space="preserve">The </w:t>
      </w:r>
      <w:hyperlink r:id="rId38" w:history="1">
        <w:r w:rsidRPr="001042E3">
          <w:rPr>
            <w:rStyle w:val="Hyperlink"/>
            <w:rFonts w:ascii="Estrangelo Edessa" w:hAnsi="Estrangelo Edessa" w:cs="Estrangelo Edessa"/>
          </w:rPr>
          <w:t>DDM Seminar Series</w:t>
        </w:r>
      </w:hyperlink>
      <w:r w:rsidRPr="00DB2C9F">
        <w:rPr>
          <w:rFonts w:ascii="Estrangelo Edessa" w:hAnsi="Estrangelo Edessa" w:cs="Estrangelo Edessa"/>
        </w:rPr>
        <w:t xml:space="preserve"> offers the NIH community engaging presentations that provide meaningful insights into leadership and management concepts, challenges, and solutions. The seminars provide NIH employees the opportunity to advance their knowledge of best practices in a variety of leadership and management issues.</w:t>
      </w:r>
    </w:p>
    <w:p w14:paraId="03E2719C" w14:textId="77777777" w:rsidR="000C1757" w:rsidRDefault="00000000" w:rsidP="00CF4DF9">
      <w:pPr>
        <w:tabs>
          <w:tab w:val="left" w:pos="720"/>
        </w:tabs>
        <w:ind w:left="720"/>
      </w:pPr>
      <w:hyperlink r:id="rId39" w:history="1">
        <w:r w:rsidR="000C1757" w:rsidRPr="00DB2C9F">
          <w:rPr>
            <w:rStyle w:val="Hyperlink"/>
            <w:rFonts w:ascii="Estrangelo Edessa" w:hAnsi="Estrangelo Edessa" w:cs="Estrangelo Edessa"/>
          </w:rPr>
          <w:t>http://www.ddmseries.od.nih.gov/</w:t>
        </w:r>
      </w:hyperlink>
    </w:p>
    <w:p w14:paraId="212D28DE" w14:textId="77777777" w:rsidR="000C1757" w:rsidRDefault="000C1757" w:rsidP="009F4E6D">
      <w:pPr>
        <w:pStyle w:val="Heading4"/>
        <w:ind w:left="1080" w:hanging="360"/>
      </w:pPr>
      <w:r w:rsidRPr="00EB7B5C">
        <w:t>Management Seminar Series</w:t>
      </w:r>
    </w:p>
    <w:p w14:paraId="5C859328" w14:textId="77777777" w:rsidR="000C1757" w:rsidRPr="007A1AF4" w:rsidRDefault="000C1757" w:rsidP="009F4E6D">
      <w:pPr>
        <w:pStyle w:val="Normal3"/>
        <w:ind w:left="810"/>
        <w:rPr>
          <w:b/>
          <w:sz w:val="28"/>
        </w:rPr>
      </w:pPr>
      <w:r w:rsidRPr="00EB7DC2">
        <w:t>The Management Seminar Series (</w:t>
      </w:r>
      <w:hyperlink r:id="rId40" w:history="1">
        <w:r w:rsidRPr="001042E3">
          <w:rPr>
            <w:rStyle w:val="Hyperlink"/>
            <w:rFonts w:ascii="Estrangelo Edessa" w:hAnsi="Estrangelo Edessa" w:cs="Estrangelo Edessa"/>
          </w:rPr>
          <w:t>MSS</w:t>
        </w:r>
      </w:hyperlink>
      <w:r w:rsidRPr="00EB7DC2">
        <w:t>) provides an opportunity for administrative and scientific staff to obtain or further strengthen management skills through discussions and presentations addressing core management issues and NIH-related matters.</w:t>
      </w:r>
    </w:p>
    <w:p w14:paraId="0B6B3C74" w14:textId="77777777" w:rsidR="000C1757" w:rsidRPr="007A1AF4" w:rsidRDefault="00000000" w:rsidP="009F4E6D">
      <w:pPr>
        <w:pStyle w:val="Normal3"/>
        <w:ind w:left="810"/>
        <w:rPr>
          <w:szCs w:val="24"/>
        </w:rPr>
      </w:pPr>
      <w:hyperlink r:id="rId41" w:history="1">
        <w:r w:rsidR="000C1757" w:rsidRPr="00BE59CA">
          <w:rPr>
            <w:rStyle w:val="Hyperlink"/>
            <w:rFonts w:ascii="Estrangelo Edessa" w:hAnsi="Estrangelo Edessa" w:cs="Estrangelo Edessa"/>
            <w:szCs w:val="24"/>
          </w:rPr>
          <w:t>http://trainingcenter.nih.gov/management_seminar_series.html</w:t>
        </w:r>
      </w:hyperlink>
    </w:p>
    <w:p w14:paraId="2BFAD63B" w14:textId="77777777" w:rsidR="000C1757" w:rsidRDefault="000C1757" w:rsidP="009F4E6D">
      <w:pPr>
        <w:pStyle w:val="Normal3"/>
        <w:ind w:left="810"/>
        <w:rPr>
          <w:i/>
          <w:szCs w:val="24"/>
        </w:rPr>
      </w:pPr>
      <w:r>
        <w:rPr>
          <w:i/>
          <w:szCs w:val="24"/>
        </w:rPr>
        <w:t>Sources f</w:t>
      </w:r>
      <w:r w:rsidRPr="00BA7A13">
        <w:rPr>
          <w:i/>
          <w:szCs w:val="24"/>
        </w:rPr>
        <w:t xml:space="preserve">or </w:t>
      </w:r>
      <w:r>
        <w:rPr>
          <w:i/>
          <w:szCs w:val="24"/>
        </w:rPr>
        <w:t xml:space="preserve">the </w:t>
      </w:r>
      <w:r w:rsidRPr="00BA7A13">
        <w:rPr>
          <w:i/>
          <w:szCs w:val="24"/>
        </w:rPr>
        <w:t>Introduction</w:t>
      </w:r>
      <w:r>
        <w:rPr>
          <w:i/>
          <w:szCs w:val="24"/>
        </w:rPr>
        <w:t xml:space="preserve"> and </w:t>
      </w:r>
      <w:r w:rsidRPr="00BA7A13">
        <w:rPr>
          <w:i/>
          <w:szCs w:val="24"/>
        </w:rPr>
        <w:t>GS-13 Proficiency levels:</w:t>
      </w:r>
      <w:r>
        <w:rPr>
          <w:i/>
          <w:szCs w:val="24"/>
        </w:rPr>
        <w:t xml:space="preserve">  </w:t>
      </w:r>
    </w:p>
    <w:p w14:paraId="50F94FBA" w14:textId="77777777" w:rsidR="000C1757" w:rsidRDefault="000C1757" w:rsidP="009F4E6D">
      <w:pPr>
        <w:pStyle w:val="Normal3"/>
        <w:ind w:left="810"/>
      </w:pPr>
      <w:r w:rsidRPr="003030D6">
        <w:rPr>
          <w:szCs w:val="24"/>
        </w:rPr>
        <w:t>NIH</w:t>
      </w:r>
      <w:r>
        <w:rPr>
          <w:szCs w:val="24"/>
        </w:rPr>
        <w:t>,</w:t>
      </w:r>
      <w:r>
        <w:t xml:space="preserve"> </w:t>
      </w:r>
      <w:hyperlink r:id="rId42" w:history="1">
        <w:r w:rsidRPr="003030D6">
          <w:rPr>
            <w:rStyle w:val="Hyperlink"/>
            <w:szCs w:val="24"/>
          </w:rPr>
          <w:t>OPM</w:t>
        </w:r>
      </w:hyperlink>
      <w:r w:rsidRPr="003030D6">
        <w:rPr>
          <w:szCs w:val="24"/>
        </w:rPr>
        <w:t xml:space="preserve">, </w:t>
      </w:r>
      <w:hyperlink r:id="rId43" w:history="1">
        <w:r w:rsidRPr="0069431B">
          <w:rPr>
            <w:rStyle w:val="Hyperlink"/>
            <w:szCs w:val="24"/>
          </w:rPr>
          <w:t>http://www.opm.gov/classapp/fedclass/gshbkocc.pdf</w:t>
        </w:r>
      </w:hyperlink>
      <w:r>
        <w:rPr>
          <w:szCs w:val="24"/>
        </w:rPr>
        <w:t xml:space="preserve">; </w:t>
      </w:r>
      <w:hyperlink r:id="rId44" w:history="1">
        <w:r w:rsidRPr="00575A66">
          <w:rPr>
            <w:rStyle w:val="Hyperlink"/>
            <w:rFonts w:eastAsia="Calibri"/>
            <w:szCs w:val="24"/>
          </w:rPr>
          <w:t>OHR PD Library</w:t>
        </w:r>
      </w:hyperlink>
      <w:r w:rsidRPr="004651FE">
        <w:rPr>
          <w:rFonts w:eastAsia="Calibri"/>
          <w:szCs w:val="24"/>
        </w:rPr>
        <w:t xml:space="preserve"> </w:t>
      </w:r>
      <w:hyperlink r:id="rId45" w:history="1">
        <w:r w:rsidRPr="004651FE">
          <w:rPr>
            <w:rFonts w:eastAsia="Calibri"/>
            <w:color w:val="3155A6"/>
            <w:szCs w:val="24"/>
            <w:u w:val="single"/>
          </w:rPr>
          <w:t>http://hrweb.psc.gov/pdlibrary_ohr/index.cgi</w:t>
        </w:r>
      </w:hyperlink>
    </w:p>
    <w:sectPr w:rsidR="000C1757" w:rsidSect="00607B48">
      <w:headerReference w:type="default" r:id="rId46"/>
      <w:footerReference w:type="default" r:id="rId47"/>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DFB04" w14:textId="77777777" w:rsidR="00904960" w:rsidRDefault="00904960" w:rsidP="007D0912">
      <w:pPr>
        <w:spacing w:after="0" w:line="240" w:lineRule="auto"/>
      </w:pPr>
      <w:r>
        <w:separator/>
      </w:r>
    </w:p>
  </w:endnote>
  <w:endnote w:type="continuationSeparator" w:id="0">
    <w:p w14:paraId="2485ACDB" w14:textId="77777777" w:rsidR="00904960" w:rsidRDefault="00904960" w:rsidP="007D0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Estrangelo Edessa">
    <w:altName w:val="Segoe UI Historic"/>
    <w:panose1 w:val="000000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21" w:type="pct"/>
      <w:tblCellMar>
        <w:top w:w="72" w:type="dxa"/>
        <w:left w:w="115" w:type="dxa"/>
        <w:bottom w:w="72" w:type="dxa"/>
        <w:right w:w="115" w:type="dxa"/>
      </w:tblCellMar>
      <w:tblLook w:val="04A0" w:firstRow="1" w:lastRow="0" w:firstColumn="1" w:lastColumn="0" w:noHBand="0" w:noVBand="1"/>
    </w:tblPr>
    <w:tblGrid>
      <w:gridCol w:w="1012"/>
      <w:gridCol w:w="9110"/>
    </w:tblGrid>
    <w:tr w:rsidR="00BF1D08" w14:paraId="5F6387F2" w14:textId="77777777" w:rsidTr="007C3543">
      <w:trPr>
        <w:trHeight w:val="219"/>
      </w:trPr>
      <w:tc>
        <w:tcPr>
          <w:tcW w:w="500" w:type="pct"/>
          <w:tcBorders>
            <w:top w:val="single" w:sz="4" w:space="0" w:color="943634" w:themeColor="accent2" w:themeShade="BF"/>
          </w:tcBorders>
          <w:shd w:val="clear" w:color="auto" w:fill="0070C0"/>
        </w:tcPr>
        <w:p w14:paraId="764F4F75" w14:textId="77777777" w:rsidR="00BF1D08" w:rsidRDefault="00BF1D08" w:rsidP="007C3543">
          <w:pPr>
            <w:pStyle w:val="Footer"/>
            <w:jc w:val="right"/>
            <w:rPr>
              <w:b/>
              <w:color w:val="FFFFFF" w:themeColor="background1"/>
            </w:rPr>
          </w:pPr>
          <w:r>
            <w:fldChar w:fldCharType="begin"/>
          </w:r>
          <w:r>
            <w:instrText xml:space="preserve"> PAGE   \* MERGEFORMAT </w:instrText>
          </w:r>
          <w:r>
            <w:fldChar w:fldCharType="separate"/>
          </w:r>
          <w:r w:rsidR="00F75518" w:rsidRPr="00F75518">
            <w:rPr>
              <w:noProof/>
              <w:color w:val="FFFFFF" w:themeColor="background1"/>
            </w:rPr>
            <w:t>6</w:t>
          </w:r>
          <w:r>
            <w:rPr>
              <w:noProof/>
              <w:color w:val="FFFFFF" w:themeColor="background1"/>
            </w:rPr>
            <w:fldChar w:fldCharType="end"/>
          </w:r>
        </w:p>
      </w:tc>
      <w:tc>
        <w:tcPr>
          <w:tcW w:w="4500" w:type="pct"/>
          <w:tcBorders>
            <w:top w:val="single" w:sz="4" w:space="0" w:color="auto"/>
          </w:tcBorders>
        </w:tcPr>
        <w:p w14:paraId="5BA8376F" w14:textId="47F13BF9" w:rsidR="00BF1D08" w:rsidRDefault="00BF1D08" w:rsidP="007C3543">
          <w:pPr>
            <w:pStyle w:val="Footer"/>
          </w:pPr>
          <w:r>
            <w:t>HHS</w:t>
          </w:r>
        </w:p>
      </w:tc>
    </w:tr>
  </w:tbl>
  <w:p w14:paraId="08633AF7" w14:textId="77777777" w:rsidR="00BF1D08" w:rsidRDefault="00BF1D0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3741" w14:textId="77777777" w:rsidR="00904960" w:rsidRDefault="00904960" w:rsidP="007D0912">
      <w:pPr>
        <w:spacing w:after="0" w:line="240" w:lineRule="auto"/>
      </w:pPr>
      <w:r>
        <w:separator/>
      </w:r>
    </w:p>
  </w:footnote>
  <w:footnote w:type="continuationSeparator" w:id="0">
    <w:p w14:paraId="28BFCED4" w14:textId="77777777" w:rsidR="00904960" w:rsidRDefault="00904960" w:rsidP="007D0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101A" w14:textId="77777777" w:rsidR="00BF1D08" w:rsidRPr="000B52C9" w:rsidRDefault="00BF1D08">
    <w:pPr>
      <w:pStyle w:val="Header"/>
      <w:rPr>
        <w:rFonts w:asciiTheme="majorHAnsi" w:eastAsiaTheme="majorEastAsia" w:hAnsiTheme="majorHAnsi" w:cstheme="majorBidi"/>
        <w:sz w:val="22"/>
      </w:rPr>
    </w:pPr>
    <w:r w:rsidRPr="000B52C9">
      <w:rPr>
        <w:sz w:val="22"/>
      </w:rPr>
      <w:t>0301 - Miscellaneous Administration and Program Series</w:t>
    </w:r>
  </w:p>
  <w:p w14:paraId="726C864A" w14:textId="77777777" w:rsidR="00BF1D08" w:rsidRPr="00932161" w:rsidRDefault="00BF1D08" w:rsidP="00932161">
    <w:pPr>
      <w:pStyle w:val="Header"/>
    </w:pPr>
    <w:r>
      <w:rPr>
        <w:noProof/>
      </w:rPr>
      <mc:AlternateContent>
        <mc:Choice Requires="wps">
          <w:drawing>
            <wp:anchor distT="0" distB="0" distL="114300" distR="114300" simplePos="0" relativeHeight="251659264" behindDoc="0" locked="0" layoutInCell="1" allowOverlap="1" wp14:anchorId="3C76F0A4" wp14:editId="39FAAA01">
              <wp:simplePos x="0" y="0"/>
              <wp:positionH relativeFrom="leftMargin">
                <wp:posOffset>252730</wp:posOffset>
              </wp:positionH>
              <wp:positionV relativeFrom="page">
                <wp:posOffset>16510</wp:posOffset>
              </wp:positionV>
              <wp:extent cx="90805" cy="807720"/>
              <wp:effectExtent l="0" t="0" r="23495" b="15240"/>
              <wp:wrapNone/>
              <wp:docPr id="2" name="Rectangle 472" descr="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B4411F7" id="Rectangle 472" o:spid="_x0000_s1026" alt="header" style="position:absolute;margin-left:19.9pt;margin-top:1.3pt;width:7.15pt;height:63.6pt;z-index:251659264;visibility:visible;mso-wrap-style:square;mso-width-percent:0;mso-height-percent:900;mso-wrap-distance-left:9pt;mso-wrap-distance-top:0;mso-wrap-distance-right:9pt;mso-wrap-distance-bottom:0;mso-position-horizontal:absolute;mso-position-horizontal-relative:left-margin-area;mso-position-vertical:absolute;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" fillcolor="#4bacc6 [3208]" strokecolor="#4f81bd [3204]">
              <w10:wrap anchorx="margin" anchory="page"/>
            </v:rect>
          </w:pict>
        </mc:Fallback>
      </mc:AlternateContent>
    </w:r>
    <w:r>
      <w:rPr>
        <w:noProof/>
      </w:rPr>
      <mc:AlternateContent>
        <mc:Choice Requires="wpg">
          <w:drawing>
            <wp:anchor distT="0" distB="0" distL="114300" distR="114300" simplePos="0" relativeHeight="251661312" behindDoc="0" locked="0" layoutInCell="1" allowOverlap="1" wp14:anchorId="6058CDD1" wp14:editId="49DCA284">
              <wp:simplePos x="0" y="0"/>
              <wp:positionH relativeFrom="page">
                <wp:align>center</wp:align>
              </wp:positionH>
              <wp:positionV relativeFrom="page">
                <wp:align>top</wp:align>
              </wp:positionV>
              <wp:extent cx="7752080" cy="843915"/>
              <wp:effectExtent l="0" t="0" r="19050" b="11430"/>
              <wp:wrapNone/>
              <wp:docPr id="4" name="Group 468" descr="Hea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843915"/>
                        <a:chOff x="8" y="9"/>
                        <a:chExt cx="15823" cy="1439"/>
                      </a:xfrm>
                    </wpg:grpSpPr>
                    <wps:wsp>
                      <wps:cNvPr id="5"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6"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78EFB3A0" id="Group 468" o:spid="_x0000_s1026" alt="Header line" style="position:absolute;margin-left:0;margin-top:0;width:610.4pt;height:66.45pt;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" strokecolor="#31849b"/>
              <v:rect id="Rectangle 470"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305388C2" wp14:editId="0FB2360C">
              <wp:simplePos x="0" y="0"/>
              <wp:positionH relativeFrom="rightMargin">
                <wp:align>center</wp:align>
              </wp:positionH>
              <wp:positionV relativeFrom="page">
                <wp:align>top</wp:align>
              </wp:positionV>
              <wp:extent cx="90805" cy="807720"/>
              <wp:effectExtent l="0" t="0" r="23495" b="15240"/>
              <wp:wrapNone/>
              <wp:docPr id="3" name="Rectangle 471" descr="Hea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2C5CD5AC" id="Rectangle 471" o:spid="_x0000_s1026" alt="Header" style="position:absolute;margin-left:0;margin-top:0;width:7.15pt;height:63.6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" fillcolor="#4bacc6 [3208]" strokecolor="#4f81bd [3204]">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48205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301AA"/>
    <w:multiLevelType w:val="hybridMultilevel"/>
    <w:tmpl w:val="675A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96CFE"/>
    <w:multiLevelType w:val="hybridMultilevel"/>
    <w:tmpl w:val="4F8A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6674C5"/>
    <w:multiLevelType w:val="multilevel"/>
    <w:tmpl w:val="C27CBF20"/>
    <w:lvl w:ilvl="0">
      <w:start w:val="1"/>
      <w:numFmt w:val="bullet"/>
      <w:lvlText w:val=""/>
      <w:lvlJc w:val="left"/>
      <w:pPr>
        <w:ind w:left="0" w:firstLine="0"/>
      </w:pPr>
      <w:rPr>
        <w:rFonts w:ascii="Symbol" w:hAnsi="Symbol"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31AE1145"/>
    <w:multiLevelType w:val="hybridMultilevel"/>
    <w:tmpl w:val="BC66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A1ACF"/>
    <w:multiLevelType w:val="hybridMultilevel"/>
    <w:tmpl w:val="543E6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6B4F35"/>
    <w:multiLevelType w:val="hybridMultilevel"/>
    <w:tmpl w:val="409CE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F6D48"/>
    <w:multiLevelType w:val="hybridMultilevel"/>
    <w:tmpl w:val="666A85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8F7060"/>
    <w:multiLevelType w:val="hybridMultilevel"/>
    <w:tmpl w:val="5BC29848"/>
    <w:lvl w:ilvl="0" w:tplc="7C44A3E0">
      <w:start w:val="1"/>
      <w:numFmt w:val="decimal"/>
      <w:pStyle w:val="Listfortable"/>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327F0E"/>
    <w:multiLevelType w:val="hybridMultilevel"/>
    <w:tmpl w:val="25386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568354C"/>
    <w:multiLevelType w:val="hybridMultilevel"/>
    <w:tmpl w:val="D2349C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07411"/>
    <w:multiLevelType w:val="hybridMultilevel"/>
    <w:tmpl w:val="19F074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34A4B99"/>
    <w:multiLevelType w:val="hybridMultilevel"/>
    <w:tmpl w:val="CA0EF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4832F83"/>
    <w:multiLevelType w:val="hybridMultilevel"/>
    <w:tmpl w:val="908A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E4455C"/>
    <w:multiLevelType w:val="hybridMultilevel"/>
    <w:tmpl w:val="298E9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B1793C"/>
    <w:multiLevelType w:val="hybridMultilevel"/>
    <w:tmpl w:val="D37E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0A70F2"/>
    <w:multiLevelType w:val="hybridMultilevel"/>
    <w:tmpl w:val="7A92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F57317"/>
    <w:multiLevelType w:val="multilevel"/>
    <w:tmpl w:val="EE4EA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374321"/>
    <w:multiLevelType w:val="multilevel"/>
    <w:tmpl w:val="157A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58771063">
    <w:abstractNumId w:val="17"/>
  </w:num>
  <w:num w:numId="2" w16cid:durableId="597107333">
    <w:abstractNumId w:val="16"/>
  </w:num>
  <w:num w:numId="3" w16cid:durableId="1551110179">
    <w:abstractNumId w:val="11"/>
  </w:num>
  <w:num w:numId="4" w16cid:durableId="1662393266">
    <w:abstractNumId w:val="18"/>
  </w:num>
  <w:num w:numId="5" w16cid:durableId="1770469157">
    <w:abstractNumId w:val="10"/>
  </w:num>
  <w:num w:numId="6" w16cid:durableId="1971744893">
    <w:abstractNumId w:val="7"/>
  </w:num>
  <w:num w:numId="7" w16cid:durableId="1365788244">
    <w:abstractNumId w:val="15"/>
  </w:num>
  <w:num w:numId="8" w16cid:durableId="174657536">
    <w:abstractNumId w:val="1"/>
  </w:num>
  <w:num w:numId="9" w16cid:durableId="318340585">
    <w:abstractNumId w:val="4"/>
  </w:num>
  <w:num w:numId="10" w16cid:durableId="641428624">
    <w:abstractNumId w:val="13"/>
  </w:num>
  <w:num w:numId="11" w16cid:durableId="1771924704">
    <w:abstractNumId w:val="6"/>
  </w:num>
  <w:num w:numId="12" w16cid:durableId="1863663139">
    <w:abstractNumId w:val="5"/>
  </w:num>
  <w:num w:numId="13" w16cid:durableId="888690611">
    <w:abstractNumId w:val="14"/>
  </w:num>
  <w:num w:numId="14" w16cid:durableId="1237475023">
    <w:abstractNumId w:val="8"/>
  </w:num>
  <w:num w:numId="15" w16cid:durableId="274411935">
    <w:abstractNumId w:val="3"/>
  </w:num>
  <w:num w:numId="16" w16cid:durableId="929311120">
    <w:abstractNumId w:val="12"/>
  </w:num>
  <w:num w:numId="17" w16cid:durableId="872813459">
    <w:abstractNumId w:val="9"/>
  </w:num>
  <w:num w:numId="18" w16cid:durableId="972171106">
    <w:abstractNumId w:val="2"/>
  </w:num>
  <w:num w:numId="19" w16cid:durableId="1178621948">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912"/>
    <w:rsid w:val="0002492E"/>
    <w:rsid w:val="00024AAD"/>
    <w:rsid w:val="0003046D"/>
    <w:rsid w:val="00035DC6"/>
    <w:rsid w:val="00046770"/>
    <w:rsid w:val="00055FD9"/>
    <w:rsid w:val="000610DA"/>
    <w:rsid w:val="00090A4F"/>
    <w:rsid w:val="000B4187"/>
    <w:rsid w:val="000B52C9"/>
    <w:rsid w:val="000C1757"/>
    <w:rsid w:val="001344E2"/>
    <w:rsid w:val="00140864"/>
    <w:rsid w:val="00144F24"/>
    <w:rsid w:val="00183290"/>
    <w:rsid w:val="00197F66"/>
    <w:rsid w:val="001A0041"/>
    <w:rsid w:val="001B07A2"/>
    <w:rsid w:val="00213963"/>
    <w:rsid w:val="002216F1"/>
    <w:rsid w:val="00253631"/>
    <w:rsid w:val="00284C8D"/>
    <w:rsid w:val="002B2C56"/>
    <w:rsid w:val="002B785A"/>
    <w:rsid w:val="002E5CED"/>
    <w:rsid w:val="00317619"/>
    <w:rsid w:val="003260B7"/>
    <w:rsid w:val="00326AE1"/>
    <w:rsid w:val="00340FA9"/>
    <w:rsid w:val="003601D9"/>
    <w:rsid w:val="00370F8B"/>
    <w:rsid w:val="003916A2"/>
    <w:rsid w:val="003C6561"/>
    <w:rsid w:val="003D3165"/>
    <w:rsid w:val="003D59ED"/>
    <w:rsid w:val="003E03C7"/>
    <w:rsid w:val="003E7009"/>
    <w:rsid w:val="003F3D0C"/>
    <w:rsid w:val="00400334"/>
    <w:rsid w:val="00415554"/>
    <w:rsid w:val="00426E55"/>
    <w:rsid w:val="004736C2"/>
    <w:rsid w:val="00475DBC"/>
    <w:rsid w:val="00476E8C"/>
    <w:rsid w:val="004820E1"/>
    <w:rsid w:val="00484595"/>
    <w:rsid w:val="00485A8D"/>
    <w:rsid w:val="00491001"/>
    <w:rsid w:val="004A71A5"/>
    <w:rsid w:val="004B6451"/>
    <w:rsid w:val="00567F78"/>
    <w:rsid w:val="005B5F0F"/>
    <w:rsid w:val="005C13CC"/>
    <w:rsid w:val="005F2CB1"/>
    <w:rsid w:val="00606704"/>
    <w:rsid w:val="00607B48"/>
    <w:rsid w:val="00611DD1"/>
    <w:rsid w:val="00640062"/>
    <w:rsid w:val="00650EA8"/>
    <w:rsid w:val="00664690"/>
    <w:rsid w:val="00680739"/>
    <w:rsid w:val="00682F3B"/>
    <w:rsid w:val="006D0CC5"/>
    <w:rsid w:val="006E5B47"/>
    <w:rsid w:val="00731F5E"/>
    <w:rsid w:val="00732E65"/>
    <w:rsid w:val="00756987"/>
    <w:rsid w:val="0076785B"/>
    <w:rsid w:val="007B60B8"/>
    <w:rsid w:val="007C004A"/>
    <w:rsid w:val="007C3543"/>
    <w:rsid w:val="007C6346"/>
    <w:rsid w:val="007D0912"/>
    <w:rsid w:val="007D130B"/>
    <w:rsid w:val="00806361"/>
    <w:rsid w:val="00820AD1"/>
    <w:rsid w:val="00834210"/>
    <w:rsid w:val="008355AA"/>
    <w:rsid w:val="008414E4"/>
    <w:rsid w:val="00853EEA"/>
    <w:rsid w:val="00854F9F"/>
    <w:rsid w:val="008559C8"/>
    <w:rsid w:val="00867A46"/>
    <w:rsid w:val="0089459C"/>
    <w:rsid w:val="008B2777"/>
    <w:rsid w:val="008B7D5C"/>
    <w:rsid w:val="008C154A"/>
    <w:rsid w:val="008D1597"/>
    <w:rsid w:val="008F2044"/>
    <w:rsid w:val="00904960"/>
    <w:rsid w:val="00932161"/>
    <w:rsid w:val="00934130"/>
    <w:rsid w:val="00936893"/>
    <w:rsid w:val="0094299B"/>
    <w:rsid w:val="00957714"/>
    <w:rsid w:val="00961A77"/>
    <w:rsid w:val="009C1497"/>
    <w:rsid w:val="009C6657"/>
    <w:rsid w:val="009D0DE5"/>
    <w:rsid w:val="009D19CC"/>
    <w:rsid w:val="009D2911"/>
    <w:rsid w:val="009E06DA"/>
    <w:rsid w:val="009F4E6D"/>
    <w:rsid w:val="00A250EC"/>
    <w:rsid w:val="00A31C1E"/>
    <w:rsid w:val="00A81E7B"/>
    <w:rsid w:val="00A8343A"/>
    <w:rsid w:val="00AC1298"/>
    <w:rsid w:val="00AC5C68"/>
    <w:rsid w:val="00AF3B79"/>
    <w:rsid w:val="00B00AA0"/>
    <w:rsid w:val="00B25B0E"/>
    <w:rsid w:val="00B35B80"/>
    <w:rsid w:val="00B44DD1"/>
    <w:rsid w:val="00B5732B"/>
    <w:rsid w:val="00B67759"/>
    <w:rsid w:val="00B84961"/>
    <w:rsid w:val="00BA505D"/>
    <w:rsid w:val="00BA752F"/>
    <w:rsid w:val="00BB5C02"/>
    <w:rsid w:val="00BF1D08"/>
    <w:rsid w:val="00C63538"/>
    <w:rsid w:val="00C65188"/>
    <w:rsid w:val="00C87851"/>
    <w:rsid w:val="00CB3A84"/>
    <w:rsid w:val="00CC26C2"/>
    <w:rsid w:val="00CC52D9"/>
    <w:rsid w:val="00CE79E9"/>
    <w:rsid w:val="00CF4DF9"/>
    <w:rsid w:val="00D0534C"/>
    <w:rsid w:val="00D06D30"/>
    <w:rsid w:val="00D06E1B"/>
    <w:rsid w:val="00D36304"/>
    <w:rsid w:val="00D42CC5"/>
    <w:rsid w:val="00D67B40"/>
    <w:rsid w:val="00D9797F"/>
    <w:rsid w:val="00D97DE0"/>
    <w:rsid w:val="00DC2146"/>
    <w:rsid w:val="00DC7D91"/>
    <w:rsid w:val="00E64CFA"/>
    <w:rsid w:val="00E72330"/>
    <w:rsid w:val="00E93F32"/>
    <w:rsid w:val="00E97AF6"/>
    <w:rsid w:val="00EC3A6F"/>
    <w:rsid w:val="00EC3F3C"/>
    <w:rsid w:val="00EE6AF6"/>
    <w:rsid w:val="00EF1BC7"/>
    <w:rsid w:val="00F1332A"/>
    <w:rsid w:val="00F22A05"/>
    <w:rsid w:val="00F30E05"/>
    <w:rsid w:val="00F51FA1"/>
    <w:rsid w:val="00F52B84"/>
    <w:rsid w:val="00F65197"/>
    <w:rsid w:val="00F75518"/>
    <w:rsid w:val="00F8374C"/>
    <w:rsid w:val="00F839E0"/>
    <w:rsid w:val="00FD1D38"/>
    <w:rsid w:val="00FE4B6D"/>
    <w:rsid w:val="00FF3AFA"/>
    <w:rsid w:val="00FF5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871A5"/>
  <w15:docId w15:val="{21359D0D-0D20-478E-8D32-A3882DA1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361"/>
    <w:rPr>
      <w:sz w:val="24"/>
    </w:rPr>
  </w:style>
  <w:style w:type="paragraph" w:styleId="Heading1">
    <w:name w:val="heading 1"/>
    <w:basedOn w:val="Normal"/>
    <w:next w:val="Normal"/>
    <w:link w:val="Heading1Char"/>
    <w:uiPriority w:val="9"/>
    <w:qFormat/>
    <w:rsid w:val="000B52C9"/>
    <w:pPr>
      <w:keepNext/>
      <w:spacing w:before="240" w:after="60"/>
      <w:outlineLvl w:val="0"/>
    </w:pPr>
    <w:rPr>
      <w:rFonts w:asciiTheme="majorHAnsi" w:eastAsia="Times New Roman" w:hAnsiTheme="majorHAnsi" w:cs="Times New Roman"/>
      <w:b/>
      <w:bCs/>
      <w:color w:val="365F91" w:themeColor="accent1" w:themeShade="BF"/>
      <w:kern w:val="32"/>
      <w:sz w:val="32"/>
      <w:szCs w:val="32"/>
    </w:rPr>
  </w:style>
  <w:style w:type="paragraph" w:styleId="Heading2">
    <w:name w:val="heading 2"/>
    <w:basedOn w:val="Normal"/>
    <w:next w:val="Normal"/>
    <w:link w:val="Heading2Char"/>
    <w:uiPriority w:val="9"/>
    <w:qFormat/>
    <w:rsid w:val="00AC5C68"/>
    <w:pPr>
      <w:keepNext/>
      <w:numPr>
        <w:ilvl w:val="1"/>
        <w:numId w:val="15"/>
      </w:numPr>
      <w:spacing w:before="240" w:after="60"/>
      <w:outlineLvl w:val="1"/>
    </w:pPr>
    <w:rPr>
      <w:rFonts w:asciiTheme="majorHAnsi" w:eastAsia="Times New Roman" w:hAnsiTheme="majorHAnsi" w:cs="Times New Roman"/>
      <w:b/>
      <w:bCs/>
      <w:i/>
      <w:iCs/>
      <w:sz w:val="28"/>
      <w:szCs w:val="28"/>
    </w:rPr>
  </w:style>
  <w:style w:type="paragraph" w:styleId="Heading3">
    <w:name w:val="heading 3"/>
    <w:basedOn w:val="Normal"/>
    <w:next w:val="Normal"/>
    <w:link w:val="Heading3Char"/>
    <w:uiPriority w:val="9"/>
    <w:qFormat/>
    <w:rsid w:val="00213963"/>
    <w:pPr>
      <w:keepNext/>
      <w:numPr>
        <w:ilvl w:val="2"/>
        <w:numId w:val="15"/>
      </w:numPr>
      <w:spacing w:before="240" w:after="60"/>
      <w:outlineLvl w:val="2"/>
    </w:pPr>
    <w:rPr>
      <w:rFonts w:asciiTheme="majorHAnsi" w:eastAsia="Times New Roman" w:hAnsiTheme="majorHAnsi" w:cs="Times New Roman"/>
      <w:b/>
      <w:bCs/>
      <w:sz w:val="26"/>
      <w:szCs w:val="26"/>
    </w:rPr>
  </w:style>
  <w:style w:type="paragraph" w:styleId="Heading4">
    <w:name w:val="heading 4"/>
    <w:basedOn w:val="Normal"/>
    <w:next w:val="Normal"/>
    <w:link w:val="Heading4Char"/>
    <w:uiPriority w:val="9"/>
    <w:qFormat/>
    <w:rsid w:val="00484595"/>
    <w:pPr>
      <w:keepNext/>
      <w:numPr>
        <w:ilvl w:val="3"/>
        <w:numId w:val="15"/>
      </w:numPr>
      <w:spacing w:before="240" w:after="60"/>
      <w:ind w:left="720"/>
      <w:outlineLvl w:val="3"/>
    </w:pPr>
    <w:rPr>
      <w:rFonts w:asciiTheme="majorHAnsi" w:eastAsia="Times New Roman" w:hAnsiTheme="majorHAnsi" w:cs="Times New Roman"/>
      <w:b/>
      <w:bCs/>
      <w:szCs w:val="28"/>
    </w:rPr>
  </w:style>
  <w:style w:type="paragraph" w:styleId="Heading5">
    <w:name w:val="heading 5"/>
    <w:basedOn w:val="Normal"/>
    <w:next w:val="Normal"/>
    <w:link w:val="Heading5Char"/>
    <w:uiPriority w:val="9"/>
    <w:qFormat/>
    <w:rsid w:val="007D0912"/>
    <w:pPr>
      <w:numPr>
        <w:ilvl w:val="4"/>
        <w:numId w:val="15"/>
      </w:num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7D0912"/>
    <w:pPr>
      <w:numPr>
        <w:ilvl w:val="5"/>
        <w:numId w:val="15"/>
      </w:num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uiPriority w:val="9"/>
    <w:qFormat/>
    <w:rsid w:val="007D0912"/>
    <w:pPr>
      <w:numPr>
        <w:ilvl w:val="6"/>
        <w:numId w:val="15"/>
      </w:numPr>
      <w:spacing w:before="240" w:after="60"/>
      <w:outlineLvl w:val="6"/>
    </w:pPr>
    <w:rPr>
      <w:rFonts w:ascii="Calibri" w:eastAsia="Times New Roman" w:hAnsi="Calibri" w:cs="Times New Roman"/>
      <w:szCs w:val="24"/>
    </w:rPr>
  </w:style>
  <w:style w:type="paragraph" w:styleId="Heading8">
    <w:name w:val="heading 8"/>
    <w:basedOn w:val="Normal"/>
    <w:next w:val="Normal"/>
    <w:link w:val="Heading8Char"/>
    <w:uiPriority w:val="9"/>
    <w:qFormat/>
    <w:rsid w:val="007D0912"/>
    <w:pPr>
      <w:numPr>
        <w:ilvl w:val="7"/>
        <w:numId w:val="15"/>
      </w:numPr>
      <w:spacing w:before="240" w:after="60"/>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qFormat/>
    <w:rsid w:val="007D0912"/>
    <w:pPr>
      <w:numPr>
        <w:ilvl w:val="8"/>
        <w:numId w:val="15"/>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5C68"/>
    <w:rPr>
      <w:rFonts w:asciiTheme="majorHAnsi" w:eastAsia="Times New Roman" w:hAnsiTheme="majorHAnsi" w:cs="Times New Roman"/>
      <w:b/>
      <w:bCs/>
      <w:i/>
      <w:iCs/>
      <w:sz w:val="28"/>
      <w:szCs w:val="28"/>
    </w:rPr>
  </w:style>
  <w:style w:type="character" w:customStyle="1" w:styleId="Heading3Char">
    <w:name w:val="Heading 3 Char"/>
    <w:basedOn w:val="DefaultParagraphFont"/>
    <w:link w:val="Heading3"/>
    <w:uiPriority w:val="9"/>
    <w:rsid w:val="00213963"/>
    <w:rPr>
      <w:rFonts w:asciiTheme="majorHAnsi" w:eastAsia="Times New Roman" w:hAnsiTheme="majorHAnsi" w:cs="Times New Roman"/>
      <w:b/>
      <w:bCs/>
      <w:sz w:val="26"/>
      <w:szCs w:val="26"/>
    </w:rPr>
  </w:style>
  <w:style w:type="character" w:customStyle="1" w:styleId="Heading4Char">
    <w:name w:val="Heading 4 Char"/>
    <w:basedOn w:val="DefaultParagraphFont"/>
    <w:link w:val="Heading4"/>
    <w:uiPriority w:val="9"/>
    <w:rsid w:val="00484595"/>
    <w:rPr>
      <w:rFonts w:asciiTheme="majorHAnsi" w:eastAsia="Times New Roman" w:hAnsiTheme="majorHAnsi" w:cs="Times New Roman"/>
      <w:b/>
      <w:bCs/>
      <w:sz w:val="24"/>
      <w:szCs w:val="28"/>
    </w:rPr>
  </w:style>
  <w:style w:type="character" w:customStyle="1" w:styleId="Heading5Char">
    <w:name w:val="Heading 5 Char"/>
    <w:basedOn w:val="DefaultParagraphFont"/>
    <w:link w:val="Heading5"/>
    <w:uiPriority w:val="9"/>
    <w:rsid w:val="007D091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7D0912"/>
    <w:rPr>
      <w:rFonts w:ascii="Calibri" w:eastAsia="Times New Roman" w:hAnsi="Calibri" w:cs="Times New Roman"/>
      <w:b/>
      <w:bCs/>
      <w:sz w:val="24"/>
    </w:rPr>
  </w:style>
  <w:style w:type="character" w:customStyle="1" w:styleId="Heading7Char">
    <w:name w:val="Heading 7 Char"/>
    <w:basedOn w:val="DefaultParagraphFont"/>
    <w:link w:val="Heading7"/>
    <w:uiPriority w:val="9"/>
    <w:rsid w:val="007D091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7D091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7D0912"/>
    <w:rPr>
      <w:rFonts w:ascii="Cambria" w:eastAsia="Times New Roman" w:hAnsi="Cambria" w:cs="Times New Roman"/>
      <w:sz w:val="24"/>
    </w:rPr>
  </w:style>
  <w:style w:type="paragraph" w:styleId="ListParagraph">
    <w:name w:val="List Paragraph"/>
    <w:basedOn w:val="ListBullet"/>
    <w:link w:val="ListParagraphChar"/>
    <w:qFormat/>
    <w:rsid w:val="007D0912"/>
    <w:pPr>
      <w:ind w:left="720"/>
    </w:pPr>
  </w:style>
  <w:style w:type="character" w:styleId="Hyperlink">
    <w:name w:val="Hyperlink"/>
    <w:basedOn w:val="DefaultParagraphFont"/>
    <w:uiPriority w:val="99"/>
    <w:unhideWhenUsed/>
    <w:rsid w:val="007D0912"/>
    <w:rPr>
      <w:color w:val="3155A6"/>
      <w:u w:val="single"/>
    </w:rPr>
  </w:style>
  <w:style w:type="paragraph" w:styleId="NormalWeb">
    <w:name w:val="Normal (Web)"/>
    <w:basedOn w:val="Normal"/>
    <w:uiPriority w:val="99"/>
    <w:unhideWhenUsed/>
    <w:rsid w:val="007D0912"/>
    <w:pPr>
      <w:spacing w:before="100" w:beforeAutospacing="1" w:after="100" w:afterAutospacing="1" w:line="240" w:lineRule="auto"/>
    </w:pPr>
    <w:rPr>
      <w:rFonts w:ascii="Times New Roman" w:eastAsia="Times New Roman" w:hAnsi="Times New Roman" w:cs="Times New Roman"/>
      <w:szCs w:val="24"/>
    </w:rPr>
  </w:style>
  <w:style w:type="paragraph" w:styleId="BodyText2">
    <w:name w:val="Body Text 2"/>
    <w:basedOn w:val="Normal"/>
    <w:link w:val="BodyText2Char"/>
    <w:uiPriority w:val="99"/>
    <w:rsid w:val="007D0912"/>
    <w:pPr>
      <w:spacing w:after="0" w:line="240" w:lineRule="auto"/>
      <w:ind w:left="360"/>
    </w:pPr>
    <w:rPr>
      <w:rFonts w:ascii="Arial" w:eastAsia="Times New Roman" w:hAnsi="Arial" w:cs="Times New Roman"/>
      <w:sz w:val="20"/>
      <w:szCs w:val="20"/>
    </w:rPr>
  </w:style>
  <w:style w:type="character" w:customStyle="1" w:styleId="BodyText2Char">
    <w:name w:val="Body Text 2 Char"/>
    <w:basedOn w:val="DefaultParagraphFont"/>
    <w:link w:val="BodyText2"/>
    <w:uiPriority w:val="99"/>
    <w:rsid w:val="007D0912"/>
    <w:rPr>
      <w:rFonts w:ascii="Arial" w:eastAsia="Times New Roman" w:hAnsi="Arial" w:cs="Times New Roman"/>
      <w:sz w:val="20"/>
      <w:szCs w:val="20"/>
    </w:rPr>
  </w:style>
  <w:style w:type="paragraph" w:styleId="BodyText">
    <w:name w:val="Body Text"/>
    <w:basedOn w:val="Normal"/>
    <w:link w:val="BodyTextChar"/>
    <w:uiPriority w:val="99"/>
    <w:unhideWhenUsed/>
    <w:rsid w:val="007D0912"/>
    <w:pPr>
      <w:spacing w:after="120"/>
    </w:pPr>
    <w:rPr>
      <w:rFonts w:ascii="Calibri" w:eastAsia="Calibri" w:hAnsi="Calibri" w:cs="Times New Roman"/>
    </w:rPr>
  </w:style>
  <w:style w:type="character" w:customStyle="1" w:styleId="BodyTextChar">
    <w:name w:val="Body Text Char"/>
    <w:basedOn w:val="DefaultParagraphFont"/>
    <w:link w:val="BodyText"/>
    <w:uiPriority w:val="99"/>
    <w:rsid w:val="007D0912"/>
    <w:rPr>
      <w:rFonts w:ascii="Calibri" w:eastAsia="Calibri" w:hAnsi="Calibri" w:cs="Times New Roman"/>
    </w:rPr>
  </w:style>
  <w:style w:type="paragraph" w:customStyle="1" w:styleId="Preformatted">
    <w:name w:val="Preformatted"/>
    <w:basedOn w:val="Normal"/>
    <w:rsid w:val="007D0912"/>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paragraph" w:styleId="Header">
    <w:name w:val="header"/>
    <w:basedOn w:val="Normal"/>
    <w:link w:val="HeaderChar"/>
    <w:uiPriority w:val="99"/>
    <w:unhideWhenUsed/>
    <w:rsid w:val="007D0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912"/>
  </w:style>
  <w:style w:type="paragraph" w:styleId="Footer">
    <w:name w:val="footer"/>
    <w:basedOn w:val="Normal"/>
    <w:link w:val="FooterChar"/>
    <w:uiPriority w:val="99"/>
    <w:unhideWhenUsed/>
    <w:rsid w:val="007D0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912"/>
  </w:style>
  <w:style w:type="paragraph" w:styleId="BalloonText">
    <w:name w:val="Balloon Text"/>
    <w:basedOn w:val="Normal"/>
    <w:link w:val="BalloonTextChar"/>
    <w:uiPriority w:val="99"/>
    <w:semiHidden/>
    <w:unhideWhenUsed/>
    <w:rsid w:val="00061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DA"/>
    <w:rPr>
      <w:rFonts w:ascii="Tahoma" w:hAnsi="Tahoma" w:cs="Tahoma"/>
      <w:sz w:val="16"/>
      <w:szCs w:val="16"/>
    </w:rPr>
  </w:style>
  <w:style w:type="character" w:customStyle="1" w:styleId="Heading1Char">
    <w:name w:val="Heading 1 Char"/>
    <w:basedOn w:val="DefaultParagraphFont"/>
    <w:link w:val="Heading1"/>
    <w:uiPriority w:val="9"/>
    <w:rsid w:val="000B52C9"/>
    <w:rPr>
      <w:rFonts w:asciiTheme="majorHAnsi" w:eastAsia="Times New Roman" w:hAnsiTheme="majorHAnsi" w:cs="Times New Roman"/>
      <w:b/>
      <w:bCs/>
      <w:color w:val="365F91" w:themeColor="accent1" w:themeShade="BF"/>
      <w:kern w:val="32"/>
      <w:sz w:val="32"/>
      <w:szCs w:val="32"/>
    </w:rPr>
  </w:style>
  <w:style w:type="paragraph" w:styleId="CommentText">
    <w:name w:val="annotation text"/>
    <w:basedOn w:val="Normal"/>
    <w:link w:val="CommentTextChar"/>
    <w:uiPriority w:val="99"/>
    <w:semiHidden/>
    <w:unhideWhenUsed/>
    <w:rsid w:val="000C1757"/>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0C1757"/>
    <w:rPr>
      <w:rFonts w:ascii="Calibri" w:eastAsia="Times New Roman" w:hAnsi="Calibri" w:cs="Times New Roman"/>
      <w:sz w:val="20"/>
      <w:szCs w:val="20"/>
    </w:rPr>
  </w:style>
  <w:style w:type="character" w:styleId="Strong">
    <w:name w:val="Strong"/>
    <w:uiPriority w:val="22"/>
    <w:qFormat/>
    <w:rsid w:val="000C1757"/>
    <w:rPr>
      <w:b/>
      <w:bCs/>
    </w:rPr>
  </w:style>
  <w:style w:type="table" w:styleId="TableGrid">
    <w:name w:val="Table Grid"/>
    <w:basedOn w:val="TableNormal"/>
    <w:uiPriority w:val="59"/>
    <w:rsid w:val="000C175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0C1757"/>
    <w:rPr>
      <w:rFonts w:ascii="Cambria" w:eastAsia="Times New Roman" w:hAnsi="Cambria"/>
      <w:b/>
      <w:i/>
      <w:sz w:val="24"/>
      <w:szCs w:val="24"/>
    </w:rPr>
  </w:style>
  <w:style w:type="character" w:styleId="FollowedHyperlink">
    <w:name w:val="FollowedHyperlink"/>
    <w:basedOn w:val="DefaultParagraphFont"/>
    <w:uiPriority w:val="99"/>
    <w:semiHidden/>
    <w:unhideWhenUsed/>
    <w:rsid w:val="000B4187"/>
    <w:rPr>
      <w:color w:val="800080" w:themeColor="followedHyperlink"/>
      <w:u w:val="single"/>
    </w:rPr>
  </w:style>
  <w:style w:type="paragraph" w:styleId="NoSpacing">
    <w:name w:val="No Spacing"/>
    <w:basedOn w:val="Normal"/>
    <w:link w:val="NoSpacingChar"/>
    <w:uiPriority w:val="1"/>
    <w:qFormat/>
    <w:rsid w:val="00485A8D"/>
    <w:pPr>
      <w:spacing w:after="0" w:line="240" w:lineRule="auto"/>
    </w:pPr>
    <w:rPr>
      <w:rFonts w:ascii="Calibri" w:eastAsia="Times New Roman" w:hAnsi="Calibri" w:cs="Times New Roman"/>
      <w:sz w:val="20"/>
      <w:szCs w:val="20"/>
      <w:lang w:bidi="en-US"/>
    </w:rPr>
  </w:style>
  <w:style w:type="character" w:customStyle="1" w:styleId="NoSpacingChar">
    <w:name w:val="No Spacing Char"/>
    <w:link w:val="NoSpacing"/>
    <w:uiPriority w:val="1"/>
    <w:rsid w:val="00485A8D"/>
    <w:rPr>
      <w:rFonts w:ascii="Calibri" w:eastAsia="Times New Roman" w:hAnsi="Calibri" w:cs="Times New Roman"/>
      <w:sz w:val="20"/>
      <w:szCs w:val="20"/>
      <w:lang w:bidi="en-US"/>
    </w:rPr>
  </w:style>
  <w:style w:type="paragraph" w:styleId="Title">
    <w:name w:val="Title"/>
    <w:basedOn w:val="Normal"/>
    <w:next w:val="Normal"/>
    <w:link w:val="TitleChar"/>
    <w:uiPriority w:val="10"/>
    <w:qFormat/>
    <w:rsid w:val="007B60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60B8"/>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35"/>
    <w:unhideWhenUsed/>
    <w:qFormat/>
    <w:rsid w:val="007D130B"/>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F52B84"/>
    <w:rPr>
      <w:sz w:val="16"/>
      <w:szCs w:val="16"/>
    </w:rPr>
  </w:style>
  <w:style w:type="paragraph" w:customStyle="1" w:styleId="C289308D74E2492DA70DEFAE9D5EDFC8">
    <w:name w:val="C289308D74E2492DA70DEFAE9D5EDFC8"/>
    <w:rsid w:val="00932161"/>
    <w:rPr>
      <w:lang w:eastAsia="ja-JP"/>
    </w:rPr>
  </w:style>
  <w:style w:type="paragraph" w:customStyle="1" w:styleId="Normal3">
    <w:name w:val="Normal 3"/>
    <w:basedOn w:val="Normal"/>
    <w:link w:val="Normal3Char"/>
    <w:qFormat/>
    <w:rsid w:val="009F4E6D"/>
  </w:style>
  <w:style w:type="paragraph" w:styleId="ListBullet">
    <w:name w:val="List Bullet"/>
    <w:basedOn w:val="Normal"/>
    <w:link w:val="ListBulletChar"/>
    <w:uiPriority w:val="99"/>
    <w:semiHidden/>
    <w:unhideWhenUsed/>
    <w:rsid w:val="00806361"/>
    <w:pPr>
      <w:numPr>
        <w:numId w:val="19"/>
      </w:numPr>
      <w:contextualSpacing/>
    </w:pPr>
  </w:style>
  <w:style w:type="paragraph" w:customStyle="1" w:styleId="Listfortable">
    <w:name w:val="List for table"/>
    <w:basedOn w:val="ListParagraph"/>
    <w:link w:val="ListfortableChar"/>
    <w:qFormat/>
    <w:rsid w:val="002B2C56"/>
    <w:pPr>
      <w:numPr>
        <w:numId w:val="14"/>
      </w:numPr>
      <w:ind w:left="1080"/>
    </w:pPr>
    <w:rPr>
      <w:szCs w:val="24"/>
    </w:rPr>
  </w:style>
  <w:style w:type="character" w:customStyle="1" w:styleId="Normal3Char">
    <w:name w:val="Normal 3 Char"/>
    <w:basedOn w:val="DefaultParagraphFont"/>
    <w:link w:val="Normal3"/>
    <w:rsid w:val="009F4E6D"/>
    <w:rPr>
      <w:sz w:val="24"/>
    </w:rPr>
  </w:style>
  <w:style w:type="paragraph" w:customStyle="1" w:styleId="bulletsforh4">
    <w:name w:val="bullets for h4"/>
    <w:basedOn w:val="ListParagraph"/>
    <w:link w:val="bulletsforh4Char"/>
    <w:qFormat/>
    <w:rsid w:val="000B52C9"/>
    <w:pPr>
      <w:ind w:left="1080"/>
    </w:pPr>
  </w:style>
  <w:style w:type="character" w:customStyle="1" w:styleId="ListBulletChar">
    <w:name w:val="List Bullet Char"/>
    <w:basedOn w:val="DefaultParagraphFont"/>
    <w:link w:val="ListBullet"/>
    <w:uiPriority w:val="99"/>
    <w:semiHidden/>
    <w:rsid w:val="002B2C56"/>
    <w:rPr>
      <w:sz w:val="24"/>
    </w:rPr>
  </w:style>
  <w:style w:type="character" w:customStyle="1" w:styleId="ListParagraphChar">
    <w:name w:val="List Paragraph Char"/>
    <w:basedOn w:val="ListBulletChar"/>
    <w:link w:val="ListParagraph"/>
    <w:rsid w:val="002B2C56"/>
    <w:rPr>
      <w:sz w:val="24"/>
    </w:rPr>
  </w:style>
  <w:style w:type="character" w:customStyle="1" w:styleId="ListfortableChar">
    <w:name w:val="List for table Char"/>
    <w:basedOn w:val="ListParagraphChar"/>
    <w:link w:val="Listfortable"/>
    <w:rsid w:val="002B2C56"/>
    <w:rPr>
      <w:sz w:val="24"/>
      <w:szCs w:val="24"/>
    </w:rPr>
  </w:style>
  <w:style w:type="character" w:customStyle="1" w:styleId="bulletsforh4Char">
    <w:name w:val="bullets for h4 Char"/>
    <w:basedOn w:val="ListParagraphChar"/>
    <w:link w:val="bulletsforh4"/>
    <w:rsid w:val="000B52C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54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ffice.microsoft.com/en-us/support/training-FX101782702.aspx" TargetMode="External"/><Relationship Id="rId18" Type="http://schemas.openxmlformats.org/officeDocument/2006/relationships/hyperlink" Target="http://www.youtube.com/user/ExcelIsFun" TargetMode="External"/><Relationship Id="rId26" Type="http://schemas.openxmlformats.org/officeDocument/2006/relationships/hyperlink" Target="http://www.ted.com/talks" TargetMode="External"/><Relationship Id="rId39" Type="http://schemas.openxmlformats.org/officeDocument/2006/relationships/hyperlink" Target="http://www.ddmseries.od.nih.gov/" TargetMode="External"/><Relationship Id="rId3" Type="http://schemas.openxmlformats.org/officeDocument/2006/relationships/styles" Target="styles.xml"/><Relationship Id="rId21" Type="http://schemas.openxmlformats.org/officeDocument/2006/relationships/hyperlink" Target="http://people-equation.com/25-free-leadership-resources/" TargetMode="External"/><Relationship Id="rId34" Type="http://schemas.openxmlformats.org/officeDocument/2006/relationships/hyperlink" Target="http://www.learnoutloud.com/Free-Audio-Video" TargetMode="External"/><Relationship Id="rId42" Type="http://schemas.openxmlformats.org/officeDocument/2006/relationships/hyperlink" Target="http://www.opm.gov/classapp/fedclass/gshbkocc.pdf"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ffice.microsoft.com/en-us/support/training-FX101782702.aspx" TargetMode="External"/><Relationship Id="rId17" Type="http://schemas.openxmlformats.org/officeDocument/2006/relationships/hyperlink" Target="http://trainingcenter.nih.gov/hhs_mentoring.html" TargetMode="External"/><Relationship Id="rId25" Type="http://schemas.openxmlformats.org/officeDocument/2006/relationships/hyperlink" Target="http://www.TED.com/talks" TargetMode="External"/><Relationship Id="rId33" Type="http://schemas.openxmlformats.org/officeDocument/2006/relationships/hyperlink" Target="http://www.learnoutloud.com/Free-Audio-Video" TargetMode="External"/><Relationship Id="rId38" Type="http://schemas.openxmlformats.org/officeDocument/2006/relationships/hyperlink" Target="http://www.ddmseries.od.nih.gov/"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rainingcenter.nih.gov/hhs_mentoring.html" TargetMode="External"/><Relationship Id="rId20" Type="http://schemas.openxmlformats.org/officeDocument/2006/relationships/hyperlink" Target="http://people-equation.com/25-free-leadership-resources/" TargetMode="External"/><Relationship Id="rId29" Type="http://schemas.openxmlformats.org/officeDocument/2006/relationships/hyperlink" Target="http://www.openculture.com/freelanguagelessons" TargetMode="External"/><Relationship Id="rId41" Type="http://schemas.openxmlformats.org/officeDocument/2006/relationships/hyperlink" Target="http://trainingcenter.nih.gov/management_seminar_seri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ocwconsortium.org/" TargetMode="External"/><Relationship Id="rId32" Type="http://schemas.openxmlformats.org/officeDocument/2006/relationships/hyperlink" Target="https://lms.learning.hhs.gov/Saba/Web/Main" TargetMode="External"/><Relationship Id="rId37" Type="http://schemas.openxmlformats.org/officeDocument/2006/relationships/hyperlink" Target="http://www.ncbi.nlm.nih.gov/books/" TargetMode="External"/><Relationship Id="rId40" Type="http://schemas.openxmlformats.org/officeDocument/2006/relationships/hyperlink" Target="http://trainingcenter.nih.gov/management_seminar_series.html" TargetMode="External"/><Relationship Id="rId45" Type="http://schemas.openxmlformats.org/officeDocument/2006/relationships/hyperlink" Target="http://hrweb.psc.gov/pdlibrary_ohr/index.cgi" TargetMode="External"/><Relationship Id="rId5" Type="http://schemas.openxmlformats.org/officeDocument/2006/relationships/webSettings" Target="webSettings.xml"/><Relationship Id="rId15" Type="http://schemas.openxmlformats.org/officeDocument/2006/relationships/hyperlink" Target="https://lms.learning.hhs.gov/Saba/Web/Main" TargetMode="External"/><Relationship Id="rId23" Type="http://schemas.openxmlformats.org/officeDocument/2006/relationships/hyperlink" Target="http://www.ocwconsortium.org/" TargetMode="External"/><Relationship Id="rId28" Type="http://schemas.openxmlformats.org/officeDocument/2006/relationships/hyperlink" Target="http://www.lifeprint.com/index.htm" TargetMode="External"/><Relationship Id="rId36" Type="http://schemas.openxmlformats.org/officeDocument/2006/relationships/hyperlink" Target="http://www.ncbi.nlm.nih.gov/books/" TargetMode="External"/><Relationship Id="rId49" Type="http://schemas.openxmlformats.org/officeDocument/2006/relationships/glossaryDocument" Target="glossary/document.xml"/><Relationship Id="rId10" Type="http://schemas.openxmlformats.org/officeDocument/2006/relationships/hyperlink" Target="http://www.opm.gov/classapp/fedclass/gshbkocc.pdf" TargetMode="External"/><Relationship Id="rId19" Type="http://schemas.openxmlformats.org/officeDocument/2006/relationships/hyperlink" Target="http://www.youtube.com/user/ExcelIsFun" TargetMode="External"/><Relationship Id="rId31" Type="http://schemas.openxmlformats.org/officeDocument/2006/relationships/hyperlink" Target="https://lms.learning.hhs.gov/Saba/Web/Main" TargetMode="External"/><Relationship Id="rId44" Type="http://schemas.openxmlformats.org/officeDocument/2006/relationships/hyperlink" Target="http://hrweb.psc.gov/pdlibrary_ohr/index.cgi" TargetMode="External"/><Relationship Id="rId4" Type="http://schemas.openxmlformats.org/officeDocument/2006/relationships/settings" Target="settings.xml"/><Relationship Id="rId9" Type="http://schemas.openxmlformats.org/officeDocument/2006/relationships/hyperlink" Target="http://www.opm.gov/classapp/fedclass/gshbkocc.pdf" TargetMode="External"/><Relationship Id="rId14" Type="http://schemas.openxmlformats.org/officeDocument/2006/relationships/hyperlink" Target="https://lms.learning.hhs.gov/Saba/Web/Main" TargetMode="External"/><Relationship Id="rId22" Type="http://schemas.openxmlformats.org/officeDocument/2006/relationships/hyperlink" Target="http://www.apple.com/education/itunes-u/" TargetMode="External"/><Relationship Id="rId27" Type="http://schemas.openxmlformats.org/officeDocument/2006/relationships/hyperlink" Target="http://www.lifeprint.com/index.htm" TargetMode="External"/><Relationship Id="rId30" Type="http://schemas.openxmlformats.org/officeDocument/2006/relationships/hyperlink" Target="http://www.openculture.com/freelanguagelessons" TargetMode="External"/><Relationship Id="rId35" Type="http://schemas.openxmlformats.org/officeDocument/2006/relationships/hyperlink" Target="http://www.ncbi.nlm.nih.gov/pubmed/" TargetMode="External"/><Relationship Id="rId43" Type="http://schemas.openxmlformats.org/officeDocument/2006/relationships/hyperlink" Target="http://www.opm.gov/classapp/fedclass/gshbkocc.pdf" TargetMode="External"/><Relationship Id="rId48" Type="http://schemas.openxmlformats.org/officeDocument/2006/relationships/fontTable" Target="fontTable.xml"/><Relationship Id="rId8" Type="http://schemas.openxmlformats.org/officeDocument/2006/relationships/hyperlink" Target="http://www.ewdp.hhs.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4AB2C1950742CB8EC1DE322C7CE35D"/>
        <w:category>
          <w:name w:val="General"/>
          <w:gallery w:val="placeholder"/>
        </w:category>
        <w:types>
          <w:type w:val="bbPlcHdr"/>
        </w:types>
        <w:behaviors>
          <w:behavior w:val="content"/>
        </w:behaviors>
        <w:guid w:val="{0BD7597B-22CD-441F-A12E-8329C199DB74}"/>
      </w:docPartPr>
      <w:docPartBody>
        <w:p w:rsidR="001F37CB" w:rsidRDefault="00083623" w:rsidP="00083623">
          <w:pPr>
            <w:pStyle w:val="EE4AB2C1950742CB8EC1DE322C7CE35D"/>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Estrangelo Edessa">
    <w:altName w:val="Segoe UI Historic"/>
    <w:panose1 w:val="00000000000000000000"/>
    <w:charset w:val="00"/>
    <w:family w:val="script"/>
    <w:pitch w:val="variable"/>
    <w:sig w:usb0="80002043" w:usb1="00000000" w:usb2="00000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83623"/>
    <w:rsid w:val="00010C8D"/>
    <w:rsid w:val="00083623"/>
    <w:rsid w:val="00146521"/>
    <w:rsid w:val="00150438"/>
    <w:rsid w:val="0016633F"/>
    <w:rsid w:val="0018006D"/>
    <w:rsid w:val="001B6E11"/>
    <w:rsid w:val="001F37CB"/>
    <w:rsid w:val="001F3FC7"/>
    <w:rsid w:val="0044712C"/>
    <w:rsid w:val="00561DFD"/>
    <w:rsid w:val="006171EF"/>
    <w:rsid w:val="0064214D"/>
    <w:rsid w:val="00681CF7"/>
    <w:rsid w:val="00781088"/>
    <w:rsid w:val="008114E1"/>
    <w:rsid w:val="008876B5"/>
    <w:rsid w:val="00896F8C"/>
    <w:rsid w:val="00D94CC4"/>
    <w:rsid w:val="00E54DCA"/>
    <w:rsid w:val="00F21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4AB2C1950742CB8EC1DE322C7CE35D">
    <w:name w:val="EE4AB2C1950742CB8EC1DE322C7CE35D"/>
    <w:rsid w:val="000836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08D0A-474F-4D76-BC83-DC1252F52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6646</Words>
  <Characters>37885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0301 - Miscellaneous Administration and Program Series</vt:lpstr>
    </vt:vector>
  </TitlesOfParts>
  <Company>DHHS</Company>
  <LinksUpToDate>false</LinksUpToDate>
  <CharactersWithSpaces>44443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0301 - Miscellaneous Administration and Program Series</dc:title>
  <dc:subject>Career Guide</dc:subject>
  <dc:creator>DHHS</dc:creator>
  <cp:keywords>0301, Administration and Program</cp:keywords>
  <cp:lastModifiedBy>Meador, Melissa (NIH/OD) [E]</cp:lastModifiedBy>
  <cp:revision>3</cp:revision>
  <dcterms:created xsi:type="dcterms:W3CDTF">2019-03-14T18:37:00Z</dcterms:created>
  <dcterms:modified xsi:type="dcterms:W3CDTF">2023-03-31T12:31:00Z</dcterms:modified>
</cp:coreProperties>
</file>